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B7E8A" w14:textId="77777777" w:rsidR="00761E5D" w:rsidRDefault="00761E5D" w:rsidP="00FC6F6E">
      <w:pPr>
        <w:pStyle w:val="2"/>
        <w:spacing w:before="420" w:beforeAutospacing="0"/>
        <w:jc w:val="center"/>
        <w:rPr>
          <w:rFonts w:ascii="Times New Roman" w:eastAsia="Times New Roman" w:hAnsi="Times New Roman" w:cs="Times New Roman"/>
          <w:bCs w:val="0"/>
          <w:i/>
          <w:sz w:val="28"/>
          <w:szCs w:val="28"/>
        </w:rPr>
      </w:pPr>
    </w:p>
    <w:p w14:paraId="227A76DF" w14:textId="72B4946E" w:rsidR="000A1252" w:rsidRPr="000A1252" w:rsidRDefault="00FC6F6E" w:rsidP="000A1252">
      <w:pPr>
        <w:pStyle w:val="2"/>
        <w:tabs>
          <w:tab w:val="left" w:pos="426"/>
        </w:tabs>
        <w:spacing w:before="420" w:beforeAutospacing="0"/>
        <w:jc w:val="center"/>
        <w:rPr>
          <w:rFonts w:ascii="Times New Roman" w:eastAsia="Times New Roman" w:hAnsi="Times New Roman" w:cs="Times New Roman"/>
          <w:bCs w:val="0"/>
          <w:i/>
          <w:sz w:val="40"/>
          <w:szCs w:val="40"/>
        </w:rPr>
      </w:pPr>
      <w:r w:rsidRPr="000A1252">
        <w:rPr>
          <w:rFonts w:ascii="Times New Roman" w:eastAsia="Times New Roman" w:hAnsi="Times New Roman" w:cs="Times New Roman"/>
          <w:bCs w:val="0"/>
          <w:i/>
          <w:sz w:val="40"/>
          <w:szCs w:val="40"/>
        </w:rPr>
        <w:t>Архив</w:t>
      </w:r>
      <w:r w:rsidR="000A1252" w:rsidRPr="000A1252">
        <w:rPr>
          <w:rFonts w:ascii="Times New Roman" w:eastAsia="Times New Roman" w:hAnsi="Times New Roman" w:cs="Times New Roman"/>
          <w:bCs w:val="0"/>
          <w:i/>
          <w:sz w:val="40"/>
          <w:szCs w:val="40"/>
        </w:rPr>
        <w:t>ные и текущие  документы</w:t>
      </w:r>
      <w:r w:rsidRPr="000A1252">
        <w:rPr>
          <w:rFonts w:ascii="Times New Roman" w:eastAsia="Times New Roman" w:hAnsi="Times New Roman" w:cs="Times New Roman"/>
          <w:bCs w:val="0"/>
          <w:i/>
          <w:sz w:val="40"/>
          <w:szCs w:val="40"/>
        </w:rPr>
        <w:t xml:space="preserve"> </w:t>
      </w:r>
      <w:proofErr w:type="spellStart"/>
      <w:r w:rsidRPr="000A1252">
        <w:rPr>
          <w:rFonts w:ascii="Times New Roman" w:eastAsia="Times New Roman" w:hAnsi="Times New Roman" w:cs="Times New Roman"/>
          <w:bCs w:val="0"/>
          <w:i/>
          <w:sz w:val="40"/>
          <w:szCs w:val="40"/>
        </w:rPr>
        <w:t>Меж</w:t>
      </w:r>
      <w:r w:rsidR="000A1252" w:rsidRPr="000A1252">
        <w:rPr>
          <w:rFonts w:ascii="Times New Roman" w:eastAsia="Times New Roman" w:hAnsi="Times New Roman" w:cs="Times New Roman"/>
          <w:bCs w:val="0"/>
          <w:i/>
          <w:sz w:val="40"/>
          <w:szCs w:val="40"/>
        </w:rPr>
        <w:t>соборного</w:t>
      </w:r>
      <w:proofErr w:type="spellEnd"/>
      <w:r w:rsidR="000A1252" w:rsidRPr="000A1252">
        <w:rPr>
          <w:rFonts w:ascii="Times New Roman" w:eastAsia="Times New Roman" w:hAnsi="Times New Roman" w:cs="Times New Roman"/>
          <w:bCs w:val="0"/>
          <w:i/>
          <w:sz w:val="40"/>
          <w:szCs w:val="40"/>
        </w:rPr>
        <w:t xml:space="preserve"> </w:t>
      </w:r>
      <w:bookmarkStart w:id="0" w:name="_GoBack"/>
      <w:bookmarkEnd w:id="0"/>
      <w:r w:rsidR="000A1252" w:rsidRPr="000A1252">
        <w:rPr>
          <w:rFonts w:ascii="Times New Roman" w:eastAsia="Times New Roman" w:hAnsi="Times New Roman" w:cs="Times New Roman"/>
          <w:bCs w:val="0"/>
          <w:i/>
          <w:sz w:val="40"/>
          <w:szCs w:val="40"/>
        </w:rPr>
        <w:t xml:space="preserve">присутствия. </w:t>
      </w:r>
    </w:p>
    <w:p w14:paraId="20726474" w14:textId="14A49E05" w:rsidR="00761E5D" w:rsidRPr="00761E5D" w:rsidRDefault="00FC6F6E" w:rsidP="00761E5D">
      <w:pPr>
        <w:pStyle w:val="2"/>
        <w:spacing w:before="420" w:beforeAutospacing="0"/>
        <w:jc w:val="center"/>
        <w:rPr>
          <w:rFonts w:ascii="Times New Roman" w:eastAsia="Times New Roman" w:hAnsi="Times New Roman" w:cs="Times New Roman"/>
          <w:bCs w:val="0"/>
        </w:rPr>
      </w:pPr>
      <w:r w:rsidRPr="00761E5D">
        <w:rPr>
          <w:rFonts w:ascii="Times New Roman" w:eastAsia="Times New Roman" w:hAnsi="Times New Roman" w:cs="Times New Roman"/>
          <w:bCs w:val="0"/>
        </w:rPr>
        <w:t xml:space="preserve">Содержание </w:t>
      </w:r>
    </w:p>
    <w:p w14:paraId="587230EA" w14:textId="77777777" w:rsidR="009B6B28" w:rsidRPr="003E292A" w:rsidRDefault="009B6B28" w:rsidP="003E292A">
      <w:pPr>
        <w:pStyle w:val="ab"/>
        <w:numPr>
          <w:ilvl w:val="0"/>
          <w:numId w:val="19"/>
        </w:numPr>
        <w:spacing w:line="360" w:lineRule="auto"/>
        <w:jc w:val="both"/>
        <w:rPr>
          <w:b/>
        </w:rPr>
      </w:pPr>
      <w:r w:rsidRPr="003E292A">
        <w:rPr>
          <w:b/>
        </w:rPr>
        <w:t>Проект документа «О принятии в лоно Церкви обращающихся из расколов»</w:t>
      </w:r>
    </w:p>
    <w:p w14:paraId="2FCB68EF" w14:textId="77777777" w:rsidR="009B6B28" w:rsidRPr="003E292A" w:rsidRDefault="009B6B28" w:rsidP="003E292A">
      <w:pPr>
        <w:pStyle w:val="ab"/>
        <w:numPr>
          <w:ilvl w:val="0"/>
          <w:numId w:val="19"/>
        </w:numPr>
        <w:spacing w:line="360" w:lineRule="auto"/>
        <w:jc w:val="both"/>
        <w:rPr>
          <w:b/>
        </w:rPr>
      </w:pPr>
      <w:r w:rsidRPr="003E292A">
        <w:rPr>
          <w:b/>
        </w:rPr>
        <w:t xml:space="preserve">Проект документа «Предложения Церкви, государству и обществу относительно увековечения памяти </w:t>
      </w:r>
      <w:proofErr w:type="spellStart"/>
      <w:r w:rsidRPr="003E292A">
        <w:rPr>
          <w:b/>
        </w:rPr>
        <w:t>новомучеников</w:t>
      </w:r>
      <w:proofErr w:type="spellEnd"/>
      <w:r w:rsidRPr="003E292A">
        <w:rPr>
          <w:b/>
        </w:rPr>
        <w:t xml:space="preserve"> и пострадавших в годы гонений»</w:t>
      </w:r>
    </w:p>
    <w:p w14:paraId="29857031" w14:textId="77777777" w:rsidR="009B6B28" w:rsidRPr="003E292A" w:rsidRDefault="009B6B28" w:rsidP="003E292A">
      <w:pPr>
        <w:pStyle w:val="ab"/>
        <w:numPr>
          <w:ilvl w:val="0"/>
          <w:numId w:val="19"/>
        </w:numPr>
        <w:spacing w:line="360" w:lineRule="auto"/>
        <w:jc w:val="both"/>
        <w:rPr>
          <w:b/>
        </w:rPr>
      </w:pPr>
      <w:r w:rsidRPr="003E292A">
        <w:rPr>
          <w:b/>
        </w:rPr>
        <w:t>Проект «Временного положения о социальной и материальной поддержке епархиального клира, причта, сотрудников церковных учреждений, духовных учебных заведений и их семей»</w:t>
      </w:r>
    </w:p>
    <w:p w14:paraId="7F2DD9B2" w14:textId="77777777" w:rsidR="009B6B28" w:rsidRPr="003E292A" w:rsidRDefault="009B6B28" w:rsidP="003E292A">
      <w:pPr>
        <w:pStyle w:val="ab"/>
        <w:numPr>
          <w:ilvl w:val="0"/>
          <w:numId w:val="19"/>
        </w:numPr>
        <w:spacing w:line="360" w:lineRule="auto"/>
        <w:jc w:val="both"/>
        <w:rPr>
          <w:b/>
        </w:rPr>
      </w:pPr>
      <w:r w:rsidRPr="003E292A">
        <w:rPr>
          <w:b/>
        </w:rPr>
        <w:t>Проект документа «Критерии хиротонии безбрачных лиц, не состоящих в монашестве»</w:t>
      </w:r>
    </w:p>
    <w:p w14:paraId="1D056FF6" w14:textId="77777777" w:rsidR="009B6B28" w:rsidRPr="003E292A" w:rsidRDefault="009B6B28" w:rsidP="003E292A">
      <w:pPr>
        <w:pStyle w:val="ab"/>
        <w:numPr>
          <w:ilvl w:val="0"/>
          <w:numId w:val="19"/>
        </w:numPr>
        <w:spacing w:line="360" w:lineRule="auto"/>
        <w:jc w:val="both"/>
        <w:rPr>
          <w:b/>
        </w:rPr>
      </w:pPr>
      <w:r w:rsidRPr="003E292A">
        <w:rPr>
          <w:b/>
        </w:rPr>
        <w:t>Проект документа «Общественная деятельность православных христиан»</w:t>
      </w:r>
    </w:p>
    <w:p w14:paraId="74A4F23A" w14:textId="77777777" w:rsidR="009B6B28" w:rsidRPr="003E292A" w:rsidRDefault="009B6B28" w:rsidP="003E292A">
      <w:pPr>
        <w:pStyle w:val="ab"/>
        <w:numPr>
          <w:ilvl w:val="0"/>
          <w:numId w:val="19"/>
        </w:numPr>
        <w:spacing w:line="360" w:lineRule="auto"/>
        <w:jc w:val="both"/>
        <w:rPr>
          <w:b/>
        </w:rPr>
      </w:pPr>
      <w:r w:rsidRPr="003E292A">
        <w:rPr>
          <w:b/>
        </w:rPr>
        <w:t>Проект документа «Отношение Русской Православной Церкви к намеренному публичному богохульству и клевете в отношении Церкви»</w:t>
      </w:r>
    </w:p>
    <w:p w14:paraId="76ED8E4F" w14:textId="77777777" w:rsidR="009B6B28" w:rsidRPr="003E292A" w:rsidRDefault="009B6B28" w:rsidP="003E292A">
      <w:pPr>
        <w:pStyle w:val="ab"/>
        <w:numPr>
          <w:ilvl w:val="0"/>
          <w:numId w:val="19"/>
        </w:numPr>
        <w:spacing w:line="360" w:lineRule="auto"/>
        <w:jc w:val="both"/>
        <w:rPr>
          <w:b/>
        </w:rPr>
      </w:pPr>
      <w:r w:rsidRPr="003E292A">
        <w:rPr>
          <w:b/>
        </w:rPr>
        <w:t>Проект документа «Практика заявлений и действий иерархов, духовенства и мирян во время предвыборных кампаний. Проблема выдвижения духовенством своих кандидатур на выборах»</w:t>
      </w:r>
    </w:p>
    <w:p w14:paraId="127954A1" w14:textId="77777777" w:rsidR="009B6B28" w:rsidRPr="003E292A" w:rsidRDefault="009B6B28" w:rsidP="003E292A">
      <w:pPr>
        <w:pStyle w:val="ab"/>
        <w:numPr>
          <w:ilvl w:val="0"/>
          <w:numId w:val="19"/>
        </w:numPr>
        <w:spacing w:line="360" w:lineRule="auto"/>
        <w:jc w:val="both"/>
        <w:rPr>
          <w:b/>
        </w:rPr>
      </w:pPr>
      <w:r w:rsidRPr="003E292A">
        <w:rPr>
          <w:b/>
        </w:rPr>
        <w:t>Проект документа «О принципах организации социальной работы в Русской Православной Церкви»</w:t>
      </w:r>
    </w:p>
    <w:p w14:paraId="53B05591" w14:textId="77777777" w:rsidR="009B6B28" w:rsidRPr="003E292A" w:rsidRDefault="009B6B28" w:rsidP="003E292A">
      <w:pPr>
        <w:pStyle w:val="ab"/>
        <w:numPr>
          <w:ilvl w:val="0"/>
          <w:numId w:val="19"/>
        </w:numPr>
        <w:spacing w:line="360" w:lineRule="auto"/>
        <w:jc w:val="both"/>
        <w:rPr>
          <w:b/>
        </w:rPr>
      </w:pPr>
      <w:r w:rsidRPr="003E292A">
        <w:rPr>
          <w:b/>
        </w:rPr>
        <w:t>Проект документа «Отношение Церкви к существующим разнообразным переводам библейских книг»</w:t>
      </w:r>
    </w:p>
    <w:p w14:paraId="67B6BC4E" w14:textId="77777777" w:rsidR="009B6B28" w:rsidRPr="003E292A" w:rsidRDefault="009B6B28" w:rsidP="003E292A">
      <w:pPr>
        <w:pStyle w:val="ab"/>
        <w:numPr>
          <w:ilvl w:val="0"/>
          <w:numId w:val="19"/>
        </w:numPr>
        <w:spacing w:line="360" w:lineRule="auto"/>
        <w:jc w:val="both"/>
        <w:rPr>
          <w:b/>
        </w:rPr>
      </w:pPr>
      <w:r w:rsidRPr="003E292A">
        <w:rPr>
          <w:b/>
        </w:rPr>
        <w:lastRenderedPageBreak/>
        <w:t>Проект документа «Место Поместных и Архиерейских Соборов в системе церковного управления»</w:t>
      </w:r>
    </w:p>
    <w:p w14:paraId="6862E4EF" w14:textId="77777777" w:rsidR="009B6B28" w:rsidRPr="003E292A" w:rsidRDefault="009B6B28" w:rsidP="003E292A">
      <w:pPr>
        <w:pStyle w:val="ab"/>
        <w:numPr>
          <w:ilvl w:val="0"/>
          <w:numId w:val="19"/>
        </w:numPr>
        <w:spacing w:line="360" w:lineRule="auto"/>
        <w:jc w:val="both"/>
        <w:rPr>
          <w:b/>
        </w:rPr>
      </w:pPr>
      <w:r w:rsidRPr="003E292A">
        <w:rPr>
          <w:b/>
        </w:rPr>
        <w:t>Проект документа «Церковнославянский язык в жизни Русской Православной Церкви XXI века»</w:t>
      </w:r>
    </w:p>
    <w:p w14:paraId="0CAE1289" w14:textId="77777777" w:rsidR="00761E5D" w:rsidRPr="003E292A" w:rsidRDefault="009B6B28" w:rsidP="003E292A">
      <w:pPr>
        <w:pStyle w:val="ab"/>
        <w:numPr>
          <w:ilvl w:val="0"/>
          <w:numId w:val="19"/>
        </w:numPr>
        <w:spacing w:line="360" w:lineRule="auto"/>
        <w:jc w:val="both"/>
        <w:rPr>
          <w:b/>
        </w:rPr>
      </w:pPr>
      <w:r w:rsidRPr="003E292A">
        <w:rPr>
          <w:b/>
        </w:rPr>
        <w:t>Проект научного переиздания Триодей в редакции Комиссии по исправлению богослужебных книг при Святейшем Правительствующем Синоде (1907-1917)</w:t>
      </w:r>
    </w:p>
    <w:p w14:paraId="4C506BAB" w14:textId="0D09CA1E" w:rsidR="009B6B28" w:rsidRPr="003E292A" w:rsidRDefault="009B6B28" w:rsidP="003E292A">
      <w:pPr>
        <w:pStyle w:val="ab"/>
        <w:numPr>
          <w:ilvl w:val="0"/>
          <w:numId w:val="19"/>
        </w:numPr>
        <w:spacing w:line="360" w:lineRule="auto"/>
        <w:jc w:val="both"/>
        <w:rPr>
          <w:rFonts w:eastAsia="Times New Roman"/>
          <w:b/>
        </w:rPr>
      </w:pPr>
      <w:r w:rsidRPr="003E292A">
        <w:rPr>
          <w:rFonts w:eastAsia="Times New Roman"/>
          <w:b/>
        </w:rPr>
        <w:t>Проект документа «Процедура и критерии избрания Патриарха Московского и всея Руси»</w:t>
      </w:r>
    </w:p>
    <w:p w14:paraId="443F4A6D" w14:textId="77777777" w:rsidR="009B6B28" w:rsidRPr="003E292A" w:rsidRDefault="009B6B28" w:rsidP="003E292A">
      <w:pPr>
        <w:pStyle w:val="ab"/>
        <w:numPr>
          <w:ilvl w:val="0"/>
          <w:numId w:val="19"/>
        </w:numPr>
        <w:spacing w:line="360" w:lineRule="auto"/>
        <w:jc w:val="both"/>
        <w:rPr>
          <w:b/>
        </w:rPr>
      </w:pPr>
      <w:r w:rsidRPr="003E292A">
        <w:rPr>
          <w:b/>
        </w:rPr>
        <w:t>О религиозно-образовательном и катехизическом служении в Русской Православной Церкви</w:t>
      </w:r>
    </w:p>
    <w:p w14:paraId="4B170021" w14:textId="77777777" w:rsidR="009B6B28" w:rsidRPr="003E292A" w:rsidRDefault="009B6B28" w:rsidP="003E292A">
      <w:pPr>
        <w:pStyle w:val="ab"/>
        <w:numPr>
          <w:ilvl w:val="0"/>
          <w:numId w:val="19"/>
        </w:numPr>
        <w:spacing w:line="360" w:lineRule="auto"/>
        <w:jc w:val="both"/>
        <w:rPr>
          <w:b/>
        </w:rPr>
      </w:pPr>
      <w:r w:rsidRPr="003E292A">
        <w:rPr>
          <w:b/>
        </w:rPr>
        <w:t>Об организации миссионерской работы в Русской Православной Церкви</w:t>
      </w:r>
    </w:p>
    <w:p w14:paraId="4C6CC53C" w14:textId="77777777" w:rsidR="009B6B28" w:rsidRPr="003E292A" w:rsidRDefault="009B6B28" w:rsidP="003E292A">
      <w:pPr>
        <w:pStyle w:val="ab"/>
        <w:numPr>
          <w:ilvl w:val="0"/>
          <w:numId w:val="19"/>
        </w:numPr>
        <w:spacing w:line="360" w:lineRule="auto"/>
        <w:jc w:val="both"/>
        <w:rPr>
          <w:b/>
        </w:rPr>
      </w:pPr>
      <w:r w:rsidRPr="003E292A">
        <w:rPr>
          <w:b/>
        </w:rPr>
        <w:t>Проект документа «Позиция Русской Православной Церкви по ювенальной юстиции»</w:t>
      </w:r>
    </w:p>
    <w:p w14:paraId="03D76112" w14:textId="77777777" w:rsidR="009B6B28" w:rsidRPr="003E292A" w:rsidRDefault="009B6B28" w:rsidP="003E292A">
      <w:pPr>
        <w:pStyle w:val="ab"/>
        <w:numPr>
          <w:ilvl w:val="0"/>
          <w:numId w:val="19"/>
        </w:numPr>
        <w:spacing w:line="360" w:lineRule="auto"/>
        <w:jc w:val="both"/>
        <w:rPr>
          <w:b/>
        </w:rPr>
      </w:pPr>
      <w:r w:rsidRPr="003E292A">
        <w:rPr>
          <w:b/>
        </w:rPr>
        <w:t>Проект документа «О позиции Церкви в связи с появлением и перспективами развития новых технологий идентификации личности»</w:t>
      </w:r>
    </w:p>
    <w:p w14:paraId="78B3B3F2" w14:textId="77777777" w:rsidR="009B6B28" w:rsidRPr="003E292A" w:rsidRDefault="009B6B28" w:rsidP="003E292A">
      <w:pPr>
        <w:pStyle w:val="ab"/>
        <w:numPr>
          <w:ilvl w:val="0"/>
          <w:numId w:val="19"/>
        </w:numPr>
        <w:spacing w:line="360" w:lineRule="auto"/>
        <w:jc w:val="both"/>
        <w:rPr>
          <w:b/>
        </w:rPr>
      </w:pPr>
      <w:r w:rsidRPr="003E292A">
        <w:rPr>
          <w:b/>
        </w:rPr>
        <w:t>Проект документа «Основы экологической концепции Русской Православной Церкви»</w:t>
      </w:r>
    </w:p>
    <w:p w14:paraId="210B44E6" w14:textId="77777777" w:rsidR="00E636E6" w:rsidRPr="003E292A" w:rsidRDefault="00E636E6" w:rsidP="003E292A">
      <w:pPr>
        <w:pStyle w:val="ab"/>
        <w:numPr>
          <w:ilvl w:val="0"/>
          <w:numId w:val="19"/>
        </w:numPr>
        <w:spacing w:line="360" w:lineRule="auto"/>
        <w:jc w:val="both"/>
        <w:rPr>
          <w:b/>
        </w:rPr>
      </w:pPr>
      <w:r w:rsidRPr="003E292A">
        <w:rPr>
          <w:b/>
        </w:rPr>
        <w:t>Проект документа «О деятельности Русской Православной Церкви по реабилитации наркозависимых»</w:t>
      </w:r>
    </w:p>
    <w:p w14:paraId="485EFA4E" w14:textId="77777777" w:rsidR="00E636E6" w:rsidRPr="003E292A" w:rsidRDefault="00E636E6" w:rsidP="003E292A">
      <w:pPr>
        <w:pStyle w:val="ab"/>
        <w:numPr>
          <w:ilvl w:val="0"/>
          <w:numId w:val="19"/>
        </w:numPr>
        <w:spacing w:line="360" w:lineRule="auto"/>
        <w:jc w:val="both"/>
        <w:rPr>
          <w:b/>
        </w:rPr>
      </w:pPr>
      <w:r w:rsidRPr="003E292A">
        <w:rPr>
          <w:b/>
        </w:rPr>
        <w:t>Проект «Положения о монастырях и монашествующих»</w:t>
      </w:r>
    </w:p>
    <w:p w14:paraId="7EB55880" w14:textId="77777777" w:rsidR="00E636E6" w:rsidRPr="003E292A" w:rsidRDefault="00E636E6" w:rsidP="003E292A">
      <w:pPr>
        <w:pStyle w:val="ab"/>
        <w:numPr>
          <w:ilvl w:val="0"/>
          <w:numId w:val="19"/>
        </w:numPr>
        <w:spacing w:line="360" w:lineRule="auto"/>
        <w:jc w:val="both"/>
        <w:rPr>
          <w:b/>
        </w:rPr>
      </w:pPr>
      <w:r w:rsidRPr="003E292A">
        <w:rPr>
          <w:b/>
        </w:rPr>
        <w:t xml:space="preserve">Проект документа «О дальнейших мерах по </w:t>
      </w:r>
      <w:proofErr w:type="spellStart"/>
      <w:r w:rsidRPr="003E292A">
        <w:rPr>
          <w:b/>
        </w:rPr>
        <w:t>уврачеванию</w:t>
      </w:r>
      <w:proofErr w:type="spellEnd"/>
      <w:r w:rsidRPr="003E292A">
        <w:rPr>
          <w:b/>
        </w:rPr>
        <w:t xml:space="preserve"> последствий церковного разделения XVII века»</w:t>
      </w:r>
    </w:p>
    <w:p w14:paraId="425FE0A3" w14:textId="77777777" w:rsidR="00E636E6" w:rsidRPr="003E292A" w:rsidRDefault="00E636E6" w:rsidP="003E292A">
      <w:pPr>
        <w:pStyle w:val="ab"/>
        <w:numPr>
          <w:ilvl w:val="0"/>
          <w:numId w:val="19"/>
        </w:numPr>
        <w:spacing w:line="360" w:lineRule="auto"/>
        <w:jc w:val="both"/>
        <w:rPr>
          <w:b/>
        </w:rPr>
      </w:pPr>
      <w:r w:rsidRPr="003E292A">
        <w:rPr>
          <w:b/>
        </w:rPr>
        <w:t>Проект документа «Концепция Русской Православной Церкви по утверждению трезвости и профилактике алкоголизма»</w:t>
      </w:r>
    </w:p>
    <w:p w14:paraId="7339B669" w14:textId="77777777" w:rsidR="00E636E6" w:rsidRPr="003E292A" w:rsidRDefault="00E636E6" w:rsidP="003E292A">
      <w:pPr>
        <w:pStyle w:val="ab"/>
        <w:numPr>
          <w:ilvl w:val="0"/>
          <w:numId w:val="19"/>
        </w:numPr>
        <w:spacing w:line="360" w:lineRule="auto"/>
        <w:jc w:val="both"/>
        <w:rPr>
          <w:b/>
        </w:rPr>
      </w:pPr>
      <w:r w:rsidRPr="003E292A">
        <w:rPr>
          <w:b/>
        </w:rPr>
        <w:t>Проект документа «Упорядочение практики совершения браков (в частности, повторных)»</w:t>
      </w:r>
    </w:p>
    <w:p w14:paraId="0817DB40" w14:textId="77777777" w:rsidR="00E636E6" w:rsidRPr="003E292A" w:rsidRDefault="00E636E6" w:rsidP="003E292A">
      <w:pPr>
        <w:pStyle w:val="ab"/>
        <w:numPr>
          <w:ilvl w:val="0"/>
          <w:numId w:val="19"/>
        </w:numPr>
        <w:spacing w:line="360" w:lineRule="auto"/>
        <w:jc w:val="both"/>
        <w:rPr>
          <w:b/>
        </w:rPr>
      </w:pPr>
      <w:r w:rsidRPr="003E292A">
        <w:rPr>
          <w:b/>
        </w:rPr>
        <w:t>Проект документа «О подготовке ко Святому Причащению»</w:t>
      </w:r>
    </w:p>
    <w:p w14:paraId="1642D888" w14:textId="77777777" w:rsidR="00E636E6" w:rsidRPr="003E292A" w:rsidRDefault="00E636E6" w:rsidP="003E292A">
      <w:pPr>
        <w:pStyle w:val="ab"/>
        <w:numPr>
          <w:ilvl w:val="0"/>
          <w:numId w:val="19"/>
        </w:numPr>
        <w:spacing w:line="360" w:lineRule="auto"/>
        <w:jc w:val="both"/>
        <w:rPr>
          <w:b/>
        </w:rPr>
      </w:pPr>
      <w:r w:rsidRPr="003E292A">
        <w:rPr>
          <w:b/>
        </w:rPr>
        <w:t>Проект документа «О христианском погребении усопших»</w:t>
      </w:r>
    </w:p>
    <w:p w14:paraId="1D798850" w14:textId="77777777" w:rsidR="00FC6F6E" w:rsidRPr="00761E5D" w:rsidRDefault="00E636E6" w:rsidP="00761E5D">
      <w:pPr>
        <w:pStyle w:val="2"/>
        <w:spacing w:before="420" w:beforeAutospacing="0"/>
        <w:ind w:left="2124" w:firstLine="708"/>
        <w:rPr>
          <w:rFonts w:ascii="Times New Roman" w:eastAsia="Times New Roman" w:hAnsi="Times New Roman" w:cs="Times New Roman"/>
          <w:bCs w:val="0"/>
          <w:i/>
          <w:sz w:val="28"/>
          <w:szCs w:val="28"/>
          <w:u w:val="single"/>
        </w:rPr>
      </w:pPr>
      <w:r w:rsidRPr="00761E5D">
        <w:rPr>
          <w:rFonts w:ascii="Times New Roman" w:eastAsia="Times New Roman" w:hAnsi="Times New Roman" w:cs="Times New Roman"/>
          <w:bCs w:val="0"/>
          <w:i/>
          <w:sz w:val="28"/>
          <w:szCs w:val="28"/>
          <w:u w:val="single"/>
        </w:rPr>
        <w:t xml:space="preserve">Новейшие документы </w:t>
      </w:r>
    </w:p>
    <w:p w14:paraId="5A6F33A9" w14:textId="77777777" w:rsidR="00E636E6" w:rsidRPr="003E292A" w:rsidRDefault="00E636E6" w:rsidP="003E292A">
      <w:pPr>
        <w:pStyle w:val="ab"/>
        <w:numPr>
          <w:ilvl w:val="0"/>
          <w:numId w:val="20"/>
        </w:numPr>
        <w:spacing w:line="360" w:lineRule="auto"/>
        <w:jc w:val="both"/>
        <w:rPr>
          <w:b/>
          <w:i/>
        </w:rPr>
      </w:pPr>
      <w:r w:rsidRPr="003E292A">
        <w:rPr>
          <w:b/>
          <w:i/>
        </w:rPr>
        <w:t>ПРОФЕССИИ, СОВМЕСТИМЫЕ И НЕ СОВМЕСТИМЫЕ СО СВЯЩЕНСТВОМ</w:t>
      </w:r>
    </w:p>
    <w:p w14:paraId="771DC8FC" w14:textId="77777777" w:rsidR="00E636E6" w:rsidRPr="003E292A" w:rsidRDefault="00E636E6" w:rsidP="003E292A">
      <w:pPr>
        <w:pStyle w:val="ab"/>
        <w:numPr>
          <w:ilvl w:val="0"/>
          <w:numId w:val="20"/>
        </w:numPr>
        <w:spacing w:line="360" w:lineRule="auto"/>
        <w:jc w:val="both"/>
        <w:rPr>
          <w:b/>
          <w:i/>
        </w:rPr>
      </w:pPr>
      <w:r w:rsidRPr="003E292A">
        <w:rPr>
          <w:b/>
          <w:i/>
        </w:rPr>
        <w:t>АКАФИСТ В МОЛИТВЕННОЙ ЖИЗНИ ЦЕРКВИ</w:t>
      </w:r>
    </w:p>
    <w:p w14:paraId="11E15F1F" w14:textId="77777777" w:rsidR="00761E5D" w:rsidRDefault="00E636E6" w:rsidP="003E292A">
      <w:pPr>
        <w:pStyle w:val="a6"/>
        <w:numPr>
          <w:ilvl w:val="0"/>
          <w:numId w:val="20"/>
        </w:numPr>
        <w:spacing w:after="0" w:line="360" w:lineRule="auto"/>
        <w:jc w:val="both"/>
        <w:rPr>
          <w:rFonts w:cs="Times New Roman"/>
          <w:b/>
          <w:sz w:val="28"/>
          <w:szCs w:val="28"/>
        </w:rPr>
      </w:pPr>
      <w:r w:rsidRPr="00761E5D">
        <w:rPr>
          <w:rFonts w:cs="Times New Roman"/>
          <w:b/>
          <w:sz w:val="28"/>
          <w:szCs w:val="28"/>
        </w:rPr>
        <w:t>ЭКОНОМИКА В УСЛОВИЯХ ГЛОБАЛИЗАЦИИ</w:t>
      </w:r>
      <w:r w:rsidR="00761E5D">
        <w:rPr>
          <w:rFonts w:cs="Times New Roman"/>
          <w:b/>
          <w:sz w:val="28"/>
          <w:szCs w:val="28"/>
        </w:rPr>
        <w:t xml:space="preserve"> </w:t>
      </w:r>
    </w:p>
    <w:p w14:paraId="3516B494" w14:textId="77777777" w:rsidR="00761E5D" w:rsidRDefault="00761E5D" w:rsidP="003E292A">
      <w:pPr>
        <w:pStyle w:val="a6"/>
        <w:numPr>
          <w:ilvl w:val="0"/>
          <w:numId w:val="20"/>
        </w:numPr>
        <w:spacing w:after="0" w:line="360" w:lineRule="auto"/>
        <w:jc w:val="both"/>
        <w:rPr>
          <w:rFonts w:cs="Times New Roman"/>
          <w:b/>
          <w:sz w:val="28"/>
          <w:szCs w:val="28"/>
        </w:rPr>
      </w:pPr>
      <w:r>
        <w:rPr>
          <w:rFonts w:cs="Times New Roman"/>
          <w:b/>
          <w:sz w:val="28"/>
          <w:szCs w:val="28"/>
        </w:rPr>
        <w:t>О ТАИНСТВЕ БРАКА</w:t>
      </w:r>
    </w:p>
    <w:p w14:paraId="63C4F756" w14:textId="16519814" w:rsidR="00761E5D" w:rsidRDefault="00761E5D" w:rsidP="003E292A">
      <w:pPr>
        <w:pStyle w:val="a6"/>
        <w:numPr>
          <w:ilvl w:val="0"/>
          <w:numId w:val="20"/>
        </w:numPr>
        <w:spacing w:after="0" w:line="360" w:lineRule="auto"/>
        <w:jc w:val="both"/>
        <w:rPr>
          <w:rFonts w:cs="Times New Roman"/>
          <w:b/>
          <w:sz w:val="28"/>
          <w:szCs w:val="28"/>
        </w:rPr>
      </w:pPr>
      <w:r>
        <w:rPr>
          <w:rFonts w:cs="Times New Roman"/>
          <w:b/>
          <w:sz w:val="28"/>
          <w:szCs w:val="28"/>
        </w:rPr>
        <w:t>ОБРАЗОВАТЕЛЬНАЯ КОНЦЕПЦИЯ РПЦ</w:t>
      </w:r>
    </w:p>
    <w:p w14:paraId="199010E3" w14:textId="77777777" w:rsidR="006D4F82" w:rsidRPr="00E636E6" w:rsidRDefault="006D4F82" w:rsidP="00FC6F6E">
      <w:pPr>
        <w:spacing w:line="360" w:lineRule="auto"/>
        <w:jc w:val="both"/>
        <w:rPr>
          <w:rFonts w:ascii="Times New Roman" w:hAnsi="Times New Roman" w:cs="Times New Roman"/>
          <w:b/>
          <w:sz w:val="28"/>
          <w:szCs w:val="28"/>
        </w:rPr>
      </w:pPr>
    </w:p>
    <w:p w14:paraId="46E48D1C" w14:textId="77777777" w:rsidR="0051740F" w:rsidRPr="00E636E6" w:rsidRDefault="0051740F"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 принятии в лоно Церкви обращающихся из расколов»</w:t>
      </w:r>
    </w:p>
    <w:p w14:paraId="1269C08E"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документа «О принятии в лоно Церкви обращающихся из расколов»,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4B934DE9"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Раскол является тяжким грехом, который, по слову святого Иоанна Златоуста, не смывается даже мученической кровью. Раскол влечет за собою отлучение человека от Церкви Христовой с вытекающими из этого гибельными последствиями для его души (Апостольские прав. 45, 46, 65; Лаодикийского Собора прав. 31, 32, 33, 34; Карфагенского Собора прав. 10, 11; </w:t>
      </w:r>
      <w:proofErr w:type="spellStart"/>
      <w:r w:rsidRPr="00E636E6">
        <w:rPr>
          <w:rFonts w:ascii="Times New Roman" w:hAnsi="Times New Roman" w:cs="Times New Roman"/>
          <w:sz w:val="28"/>
          <w:szCs w:val="28"/>
        </w:rPr>
        <w:t>Двукр</w:t>
      </w:r>
      <w:proofErr w:type="spellEnd"/>
      <w:r w:rsidRPr="00E636E6">
        <w:rPr>
          <w:rFonts w:ascii="Times New Roman" w:hAnsi="Times New Roman" w:cs="Times New Roman"/>
          <w:sz w:val="28"/>
          <w:szCs w:val="28"/>
        </w:rPr>
        <w:t>. 13, 14, 15; святителя Василия Великого прав. 1).</w:t>
      </w:r>
    </w:p>
    <w:p w14:paraId="1F64E971"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Призывая уклонившихся в раскол к покаянию и воссоединению, Церковь желает спасения своих отпадших чад, памятуя, что Сам Господь «</w:t>
      </w:r>
      <w:proofErr w:type="spellStart"/>
      <w:r w:rsidRPr="00E636E6">
        <w:rPr>
          <w:rFonts w:ascii="Times New Roman" w:hAnsi="Times New Roman" w:cs="Times New Roman"/>
          <w:sz w:val="28"/>
          <w:szCs w:val="28"/>
        </w:rPr>
        <w:t>долготерпит</w:t>
      </w:r>
      <w:proofErr w:type="spellEnd"/>
      <w:r w:rsidRPr="00E636E6">
        <w:rPr>
          <w:rFonts w:ascii="Times New Roman" w:hAnsi="Times New Roman" w:cs="Times New Roman"/>
          <w:sz w:val="28"/>
          <w:szCs w:val="28"/>
        </w:rPr>
        <w:t xml:space="preserve"> нас, не желая, чтобы кто погиб, но чтобы все пришли к покаянию» (2 Пет. 3. 9).</w:t>
      </w:r>
    </w:p>
    <w:p w14:paraId="59504AC8"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деле </w:t>
      </w:r>
      <w:proofErr w:type="spellStart"/>
      <w:r w:rsidRPr="00E636E6">
        <w:rPr>
          <w:rFonts w:ascii="Times New Roman" w:hAnsi="Times New Roman" w:cs="Times New Roman"/>
          <w:sz w:val="28"/>
          <w:szCs w:val="28"/>
        </w:rPr>
        <w:t>уврачевания</w:t>
      </w:r>
      <w:proofErr w:type="spellEnd"/>
      <w:r w:rsidRPr="00E636E6">
        <w:rPr>
          <w:rFonts w:ascii="Times New Roman" w:hAnsi="Times New Roman" w:cs="Times New Roman"/>
          <w:sz w:val="28"/>
          <w:szCs w:val="28"/>
        </w:rPr>
        <w:t xml:space="preserve"> расколов важное значение имеет вопрос о порядке принятия в лоно Православной Церкви, обращающихся из тех или иных раскольнических сообществ. Многовековой опыт преодоления расколов со всей определенностью указывает на то, что Церковь Христова, являясь единственным вместилищем освящающей благодати Божией, не признает благодатными и действенными «таинства», совершаемые в схизматических сообществах, включая крещение.</w:t>
      </w:r>
    </w:p>
    <w:p w14:paraId="72F62D41"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Такое отношение проистекает из ясного указания Символа веры на единство Церкви и единство крещения. В Первом каноническом послании святителя Василия Великого к </w:t>
      </w:r>
      <w:proofErr w:type="spellStart"/>
      <w:r w:rsidRPr="00E636E6">
        <w:rPr>
          <w:rFonts w:ascii="Times New Roman" w:hAnsi="Times New Roman" w:cs="Times New Roman"/>
          <w:sz w:val="28"/>
          <w:szCs w:val="28"/>
        </w:rPr>
        <w:t>Амфилохию</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Иконийскому</w:t>
      </w:r>
      <w:proofErr w:type="spellEnd"/>
      <w:r w:rsidRPr="00E636E6">
        <w:rPr>
          <w:rFonts w:ascii="Times New Roman" w:hAnsi="Times New Roman" w:cs="Times New Roman"/>
          <w:sz w:val="28"/>
          <w:szCs w:val="28"/>
        </w:rPr>
        <w:t xml:space="preserve"> говорится об «истинном церковном Крещении», чем подчеркивается неразрывная связь между истинной Церковью и истинным Крещением. При отпадении от Церкви, теряя благодатную нить апостольской преемственности, раскольническая «иерархия» теряет возможность совершения благодатных Таинств. «Отступление от законного Священноначалия есть отступление от Духа Святого, от Самого Христа», — гласят Основные принципы отношения Русской Православной Церкви к </w:t>
      </w:r>
      <w:proofErr w:type="spellStart"/>
      <w:r w:rsidRPr="00E636E6">
        <w:rPr>
          <w:rFonts w:ascii="Times New Roman" w:hAnsi="Times New Roman" w:cs="Times New Roman"/>
          <w:sz w:val="28"/>
          <w:szCs w:val="28"/>
        </w:rPr>
        <w:t>инославию</w:t>
      </w:r>
      <w:proofErr w:type="spellEnd"/>
      <w:r w:rsidRPr="00E636E6">
        <w:rPr>
          <w:rFonts w:ascii="Times New Roman" w:hAnsi="Times New Roman" w:cs="Times New Roman"/>
          <w:sz w:val="28"/>
          <w:szCs w:val="28"/>
        </w:rPr>
        <w:t xml:space="preserve"> (1. 9).</w:t>
      </w:r>
    </w:p>
    <w:p w14:paraId="63A3D3D9"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Последовательным воплощением догматического учения о единстве и единственности Церкви Христовой является применение при приеме в Церковь обращающихся из раскольнических сообществ принципа </w:t>
      </w:r>
      <w:proofErr w:type="spellStart"/>
      <w:r w:rsidRPr="00E636E6">
        <w:rPr>
          <w:rFonts w:ascii="Times New Roman" w:hAnsi="Times New Roman" w:cs="Times New Roman"/>
          <w:sz w:val="28"/>
          <w:szCs w:val="28"/>
        </w:rPr>
        <w:t>акривии</w:t>
      </w:r>
      <w:proofErr w:type="spellEnd"/>
      <w:r w:rsidRPr="00E636E6">
        <w:rPr>
          <w:rFonts w:ascii="Times New Roman" w:hAnsi="Times New Roman" w:cs="Times New Roman"/>
          <w:sz w:val="28"/>
          <w:szCs w:val="28"/>
        </w:rPr>
        <w:t xml:space="preserve">. Следование этому принципу выражается в совершении над обращающимися Таинства Крещения, поскольку, как указывается в 57 (68) правиле Карфагенского Собора, полученное в расколе крещение есть «нечто противное», что «предварившая дерзость еретиков безрассудно стремилась... </w:t>
      </w:r>
      <w:proofErr w:type="spellStart"/>
      <w:r w:rsidRPr="00E636E6">
        <w:rPr>
          <w:rFonts w:ascii="Times New Roman" w:hAnsi="Times New Roman" w:cs="Times New Roman"/>
          <w:sz w:val="28"/>
          <w:szCs w:val="28"/>
        </w:rPr>
        <w:t>предати</w:t>
      </w:r>
      <w:proofErr w:type="spellEnd"/>
      <w:r w:rsidRPr="00E636E6">
        <w:rPr>
          <w:rFonts w:ascii="Times New Roman" w:hAnsi="Times New Roman" w:cs="Times New Roman"/>
          <w:sz w:val="28"/>
          <w:szCs w:val="28"/>
        </w:rPr>
        <w:t xml:space="preserve">... под именем истины», и, как говорит святитель Василий Великий в Первом каноническом послании к </w:t>
      </w:r>
      <w:proofErr w:type="spellStart"/>
      <w:r w:rsidRPr="00E636E6">
        <w:rPr>
          <w:rFonts w:ascii="Times New Roman" w:hAnsi="Times New Roman" w:cs="Times New Roman"/>
          <w:sz w:val="28"/>
          <w:szCs w:val="28"/>
        </w:rPr>
        <w:t>Амфилохию</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Иконийскому</w:t>
      </w:r>
      <w:proofErr w:type="spellEnd"/>
      <w:r w:rsidRPr="00E636E6">
        <w:rPr>
          <w:rFonts w:ascii="Times New Roman" w:hAnsi="Times New Roman" w:cs="Times New Roman"/>
          <w:sz w:val="28"/>
          <w:szCs w:val="28"/>
        </w:rPr>
        <w:t>, вследствие своего отторжения от Церкви раскольники, «сделавшись мирянами, не имели власти ни крестить, ни рукополагать, и не могли преподать другим благодать Святого Духа, от которой сами отпали».</w:t>
      </w:r>
    </w:p>
    <w:p w14:paraId="56DFD0E6"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Однако Церковь, как чадолюбивая Мать, имея главнейшей целью спасение человеческого рода, по своему усмотрению может изменять способы </w:t>
      </w:r>
      <w:proofErr w:type="spellStart"/>
      <w:r w:rsidRPr="00E636E6">
        <w:rPr>
          <w:rFonts w:ascii="Times New Roman" w:hAnsi="Times New Roman" w:cs="Times New Roman"/>
          <w:sz w:val="28"/>
          <w:szCs w:val="28"/>
        </w:rPr>
        <w:t>чиноприема</w:t>
      </w:r>
      <w:proofErr w:type="spellEnd"/>
      <w:r w:rsidRPr="00E636E6">
        <w:rPr>
          <w:rFonts w:ascii="Times New Roman" w:hAnsi="Times New Roman" w:cs="Times New Roman"/>
          <w:sz w:val="28"/>
          <w:szCs w:val="28"/>
        </w:rPr>
        <w:t xml:space="preserve"> в Церковь тех, кто с покаянием обращается к ней, осознавая пагубность пребывания в расколе. Святая Православная Церковь может применить в отношении таковых принцип </w:t>
      </w:r>
      <w:proofErr w:type="spellStart"/>
      <w:r w:rsidRPr="00E636E6">
        <w:rPr>
          <w:rFonts w:ascii="Times New Roman" w:hAnsi="Times New Roman" w:cs="Times New Roman"/>
          <w:sz w:val="28"/>
          <w:szCs w:val="28"/>
        </w:rPr>
        <w:t>икономии</w:t>
      </w:r>
      <w:proofErr w:type="spellEnd"/>
      <w:r w:rsidRPr="00E636E6">
        <w:rPr>
          <w:rFonts w:ascii="Times New Roman" w:hAnsi="Times New Roman" w:cs="Times New Roman"/>
          <w:sz w:val="28"/>
          <w:szCs w:val="28"/>
        </w:rPr>
        <w:t xml:space="preserve">, представляющий смягчение </w:t>
      </w:r>
      <w:proofErr w:type="spellStart"/>
      <w:r w:rsidRPr="00E636E6">
        <w:rPr>
          <w:rFonts w:ascii="Times New Roman" w:hAnsi="Times New Roman" w:cs="Times New Roman"/>
          <w:sz w:val="28"/>
          <w:szCs w:val="28"/>
        </w:rPr>
        <w:t>чиноприема</w:t>
      </w:r>
      <w:proofErr w:type="spellEnd"/>
      <w:r w:rsidRPr="00E636E6">
        <w:rPr>
          <w:rFonts w:ascii="Times New Roman" w:hAnsi="Times New Roman" w:cs="Times New Roman"/>
          <w:sz w:val="28"/>
          <w:szCs w:val="28"/>
        </w:rPr>
        <w:t xml:space="preserve"> возвращающихся из раскола. Принцип </w:t>
      </w:r>
      <w:proofErr w:type="spellStart"/>
      <w:r w:rsidRPr="00E636E6">
        <w:rPr>
          <w:rFonts w:ascii="Times New Roman" w:hAnsi="Times New Roman" w:cs="Times New Roman"/>
          <w:sz w:val="28"/>
          <w:szCs w:val="28"/>
        </w:rPr>
        <w:t>икономии</w:t>
      </w:r>
      <w:proofErr w:type="spellEnd"/>
      <w:r w:rsidRPr="00E636E6">
        <w:rPr>
          <w:rFonts w:ascii="Times New Roman" w:hAnsi="Times New Roman" w:cs="Times New Roman"/>
          <w:sz w:val="28"/>
          <w:szCs w:val="28"/>
        </w:rPr>
        <w:t xml:space="preserve"> не противоречит догматической истине о единстве церковного тела. В основе его применения к приему кающихся лежит уверенность в том, что священнодействия, совершенные в расколе, при воссоединении раскольников с Церковью восполняется освящающей благодатью Божией, которая подается исключительно в Единой, Святой, Соборной и Апостольской Церкви, Глава которой — Господь наш Иисус Христос.</w:t>
      </w:r>
    </w:p>
    <w:p w14:paraId="251B002A"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Однако необходимо учитывать, что принцип церковной </w:t>
      </w:r>
      <w:proofErr w:type="spellStart"/>
      <w:r w:rsidRPr="00E636E6">
        <w:rPr>
          <w:rFonts w:ascii="Times New Roman" w:hAnsi="Times New Roman" w:cs="Times New Roman"/>
          <w:sz w:val="28"/>
          <w:szCs w:val="28"/>
        </w:rPr>
        <w:t>икономии</w:t>
      </w:r>
      <w:proofErr w:type="spellEnd"/>
      <w:r w:rsidRPr="00E636E6">
        <w:rPr>
          <w:rFonts w:ascii="Times New Roman" w:hAnsi="Times New Roman" w:cs="Times New Roman"/>
          <w:sz w:val="28"/>
          <w:szCs w:val="28"/>
        </w:rPr>
        <w:t xml:space="preserve">, в отношения воссоединения </w:t>
      </w:r>
      <w:proofErr w:type="spellStart"/>
      <w:r w:rsidRPr="00E636E6">
        <w:rPr>
          <w:rFonts w:ascii="Times New Roman" w:hAnsi="Times New Roman" w:cs="Times New Roman"/>
          <w:sz w:val="28"/>
          <w:szCs w:val="28"/>
        </w:rPr>
        <w:t>расколькников</w:t>
      </w:r>
      <w:proofErr w:type="spellEnd"/>
      <w:r w:rsidRPr="00E636E6">
        <w:rPr>
          <w:rFonts w:ascii="Times New Roman" w:hAnsi="Times New Roman" w:cs="Times New Roman"/>
          <w:sz w:val="28"/>
          <w:szCs w:val="28"/>
        </w:rPr>
        <w:t>, как он сформулирован в настоящем документе, вступают в силу исключительно после соответствующего канонического решения церковной иерархии.</w:t>
      </w:r>
    </w:p>
    <w:p w14:paraId="57FE358A" w14:textId="77777777" w:rsidR="0051740F"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Применение принципа </w:t>
      </w:r>
      <w:proofErr w:type="spellStart"/>
      <w:r w:rsidRPr="00E636E6">
        <w:rPr>
          <w:rFonts w:ascii="Times New Roman" w:hAnsi="Times New Roman" w:cs="Times New Roman"/>
          <w:sz w:val="28"/>
          <w:szCs w:val="28"/>
        </w:rPr>
        <w:t>икономии</w:t>
      </w:r>
      <w:proofErr w:type="spellEnd"/>
      <w:r w:rsidRPr="00E636E6">
        <w:rPr>
          <w:rFonts w:ascii="Times New Roman" w:hAnsi="Times New Roman" w:cs="Times New Roman"/>
          <w:sz w:val="28"/>
          <w:szCs w:val="28"/>
        </w:rPr>
        <w:t xml:space="preserve"> по отношению к признанию хиротоний, совершенных в схизматических сообществах, может иметь место на основании соборных решений, принимаемых с учетом исторических обстоятельства возникновения расколов, а также характера деятельности таковых сообществ. Как показывает история Святой Церкви, единичные случаи применения этого принципа в отношении раскольнического клира без принятия соборного решения, как правило, способствовали не столько </w:t>
      </w:r>
      <w:proofErr w:type="spellStart"/>
      <w:r w:rsidRPr="00E636E6">
        <w:rPr>
          <w:rFonts w:ascii="Times New Roman" w:hAnsi="Times New Roman" w:cs="Times New Roman"/>
          <w:sz w:val="28"/>
          <w:szCs w:val="28"/>
        </w:rPr>
        <w:t>уврачеванию</w:t>
      </w:r>
      <w:proofErr w:type="spellEnd"/>
      <w:r w:rsidRPr="00E636E6">
        <w:rPr>
          <w:rFonts w:ascii="Times New Roman" w:hAnsi="Times New Roman" w:cs="Times New Roman"/>
          <w:sz w:val="28"/>
          <w:szCs w:val="28"/>
        </w:rPr>
        <w:t xml:space="preserve"> раскола, сколько самоутверждению и самоуспокоению </w:t>
      </w:r>
      <w:proofErr w:type="spellStart"/>
      <w:r w:rsidRPr="00E636E6">
        <w:rPr>
          <w:rFonts w:ascii="Times New Roman" w:hAnsi="Times New Roman" w:cs="Times New Roman"/>
          <w:sz w:val="28"/>
          <w:szCs w:val="28"/>
        </w:rPr>
        <w:t>расколовождей</w:t>
      </w:r>
      <w:proofErr w:type="spellEnd"/>
      <w:r w:rsidRPr="00E636E6">
        <w:rPr>
          <w:rFonts w:ascii="Times New Roman" w:hAnsi="Times New Roman" w:cs="Times New Roman"/>
          <w:sz w:val="28"/>
          <w:szCs w:val="28"/>
        </w:rPr>
        <w:t>.</w:t>
      </w:r>
    </w:p>
    <w:p w14:paraId="41928E11" w14:textId="77777777" w:rsidR="008134F4" w:rsidRPr="00E636E6" w:rsidRDefault="0051740F"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Ставя целью не победу над заблудшими братьями, но их возвращение к полноте благодатной жизни во Христе, Святая Церковь неустанно, терпеливо и с любовью обращается к уклонившимся на распутья раскола со свидетельством о единстве Церкви Христовой и гибельности отпадения от нее, какими бы причинами оно ни оправдывалось.</w:t>
      </w:r>
    </w:p>
    <w:p w14:paraId="2E60EFA7" w14:textId="77777777" w:rsidR="0051740F" w:rsidRPr="00E636E6" w:rsidRDefault="0051740F" w:rsidP="00FC6F6E">
      <w:pPr>
        <w:spacing w:line="360" w:lineRule="auto"/>
        <w:jc w:val="both"/>
        <w:rPr>
          <w:rFonts w:ascii="Times New Roman" w:hAnsi="Times New Roman" w:cs="Times New Roman"/>
          <w:sz w:val="28"/>
          <w:szCs w:val="28"/>
        </w:rPr>
      </w:pPr>
    </w:p>
    <w:p w14:paraId="57D6AC76" w14:textId="77777777" w:rsidR="0051740F" w:rsidRPr="00E636E6" w:rsidRDefault="0051740F" w:rsidP="00FC6F6E">
      <w:pPr>
        <w:spacing w:line="360" w:lineRule="auto"/>
        <w:jc w:val="both"/>
        <w:rPr>
          <w:rFonts w:ascii="Times New Roman" w:hAnsi="Times New Roman" w:cs="Times New Roman"/>
          <w:sz w:val="28"/>
          <w:szCs w:val="28"/>
        </w:rPr>
      </w:pPr>
    </w:p>
    <w:p w14:paraId="61A3200E" w14:textId="77777777" w:rsidR="00A47A4D" w:rsidRPr="00E636E6" w:rsidRDefault="00A47A4D"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 xml:space="preserve">Проект документа «Предложения Церкви, государству и обществу относительно увековечения памяти </w:t>
      </w:r>
      <w:proofErr w:type="spellStart"/>
      <w:r w:rsidRPr="00E636E6">
        <w:rPr>
          <w:rFonts w:ascii="Times New Roman" w:hAnsi="Times New Roman" w:cs="Times New Roman"/>
          <w:b/>
          <w:sz w:val="28"/>
          <w:szCs w:val="28"/>
        </w:rPr>
        <w:t>новомучеников</w:t>
      </w:r>
      <w:proofErr w:type="spellEnd"/>
      <w:r w:rsidRPr="00E636E6">
        <w:rPr>
          <w:rFonts w:ascii="Times New Roman" w:hAnsi="Times New Roman" w:cs="Times New Roman"/>
          <w:b/>
          <w:sz w:val="28"/>
          <w:szCs w:val="28"/>
        </w:rPr>
        <w:t xml:space="preserve"> и пострадавших в годы гонений»</w:t>
      </w:r>
    </w:p>
    <w:p w14:paraId="1FBCDA1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документа «Предложения Церкви, государству и обществу относительно увековечения памяти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и пострадавших в годы гонений»,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49C30B2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За прошедшие годы Русской Православной Церковью собраны многочисленные свидетельства о людях, пострадавших в гонениях за веру в XX веке. Накоплен обширный материал, позволяющий объективно оценить ситуацию того времени, подвести ее исторический итог.</w:t>
      </w:r>
    </w:p>
    <w:p w14:paraId="5330864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Русская Православная Церковь почитает святость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и исповедников российских, утверждая их особый вклад во вселенское Православие, а также в развитие духовной и интеллектуальной культуры. Благодаря их свидетельству о Христе «даже до смерти» (Фил. 2, 6-8), в современном Православии был возрожден подвиг мученичества, на котором возрастала христианская Церковь в первые века своего существования. Сегодня необходимо, чтобы духовные плоды этого подвига были приложены к текущей жизни нашего общества.</w:t>
      </w:r>
    </w:p>
    <w:p w14:paraId="2BEA167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то же время Церковь помнит не только прославленных ею святых, но и всех жертв политических репрессий, призывая все общество сохранить память об этих трагических страницах истории.</w:t>
      </w:r>
    </w:p>
    <w:p w14:paraId="38A5EF5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Русская Православная Церковь считает необходимым неустанно напоминать, что богоборчество, наравне с идеей социальной ненависти, являлось движущей силой репрессий, совершенных в годы революции, гражданской войны и в последующий период существования советского государства.</w:t>
      </w:r>
    </w:p>
    <w:p w14:paraId="759CD09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Подвиг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и исповедников свидетельствует о необходимости противостоять именно богоборчеству и греху общественной ненависти, а не конкретному государству или политическому режиму как таковому. Опираясь на опыт своих святых, Церковь не перестает напоминать о том, что гонения на верующих в годы репрессий были вызваны прежде всего исповеданием веры, верностью Господу Иисусу Христу, а не антигосударственной деятельностью.</w:t>
      </w:r>
    </w:p>
    <w:p w14:paraId="6360CFD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Для того, чтобы память о </w:t>
      </w:r>
      <w:proofErr w:type="spellStart"/>
      <w:r w:rsidRPr="00E636E6">
        <w:rPr>
          <w:rFonts w:ascii="Times New Roman" w:hAnsi="Times New Roman" w:cs="Times New Roman"/>
          <w:sz w:val="28"/>
          <w:szCs w:val="28"/>
        </w:rPr>
        <w:t>новомучениках</w:t>
      </w:r>
      <w:proofErr w:type="spellEnd"/>
      <w:r w:rsidRPr="00E636E6">
        <w:rPr>
          <w:rFonts w:ascii="Times New Roman" w:hAnsi="Times New Roman" w:cs="Times New Roman"/>
          <w:sz w:val="28"/>
          <w:szCs w:val="28"/>
        </w:rPr>
        <w:t xml:space="preserve"> жила в нашем обществе как пример стояния в вере, Церковь призывает активизировать усилия по увековечению памяти и установлению народного почитания святых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и исповедников:</w:t>
      </w:r>
    </w:p>
    <w:p w14:paraId="1EF6C68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считает своевременным освящение храмов и часовен в честь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особенно там, где они служили или подвизались</w:t>
      </w:r>
    </w:p>
    <w:p w14:paraId="7C2B713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Во всех епархиях Русской Православной Церкви следует регулярно проводить церковно-общественные мероприятия в память о </w:t>
      </w:r>
      <w:proofErr w:type="spellStart"/>
      <w:r w:rsidRPr="00E636E6">
        <w:rPr>
          <w:rFonts w:ascii="Times New Roman" w:hAnsi="Times New Roman" w:cs="Times New Roman"/>
          <w:sz w:val="28"/>
          <w:szCs w:val="28"/>
        </w:rPr>
        <w:t>новомучениках</w:t>
      </w:r>
      <w:proofErr w:type="spellEnd"/>
      <w:r w:rsidRPr="00E636E6">
        <w:rPr>
          <w:rFonts w:ascii="Times New Roman" w:hAnsi="Times New Roman" w:cs="Times New Roman"/>
          <w:sz w:val="28"/>
          <w:szCs w:val="28"/>
        </w:rPr>
        <w:t xml:space="preserve">, используя опыт епархий, где почитание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активно развивается.</w:t>
      </w:r>
    </w:p>
    <w:p w14:paraId="29A48B4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Епархиям, монастырям и приходам в сотрудничестве с государством, музейным сообществом и историками рекомендуется по мере возможности участвовать в создании памятников, мемориальных досок и музеев в местах заключения и массовых расстрелов.</w:t>
      </w:r>
    </w:p>
    <w:p w14:paraId="287FF35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Церковным средствам массовой информации рекомендуется уделять особое внимание подвигу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В целях развития творческой инициативы журналистов и писателей в данном направлении Синодальному информационному отделу и Синодальной комиссии по канонизации святых рекомендуется совместно проработать предложения по использованию различных конкурсов и грантов. Издательскому совету следует разработать специальную программу издания книг, посвященных подвигу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и исповедников, а также поддерживать существующие программы и книжные серии.</w:t>
      </w:r>
    </w:p>
    <w:p w14:paraId="4FA7348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обращается к государственным и общественным деятелям с призывом продолжать изучение и увековечение памяти жертв репрессий. Для проведения научных изысканий в этой области очень важно выработать подход, обеспечивающий исследователям доступ к архивным материалам о репрессиях при условии уважения к законным требованиям неразглашения сведений о личной жизни граждан.</w:t>
      </w:r>
    </w:p>
    <w:p w14:paraId="5C9837A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Целесообразно сформулировать предложения об объективном отражении темы </w:t>
      </w:r>
      <w:proofErr w:type="spellStart"/>
      <w:r w:rsidRPr="00E636E6">
        <w:rPr>
          <w:rFonts w:ascii="Times New Roman" w:hAnsi="Times New Roman" w:cs="Times New Roman"/>
          <w:sz w:val="28"/>
          <w:szCs w:val="28"/>
        </w:rPr>
        <w:t>новомучеников</w:t>
      </w:r>
      <w:proofErr w:type="spellEnd"/>
      <w:r w:rsidRPr="00E636E6">
        <w:rPr>
          <w:rFonts w:ascii="Times New Roman" w:hAnsi="Times New Roman" w:cs="Times New Roman"/>
          <w:sz w:val="28"/>
          <w:szCs w:val="28"/>
        </w:rPr>
        <w:t xml:space="preserve"> в современных учебниках истории. Не менее полезно проведение экскурсий школьников, студентов, общественности к мемориалам жертв репрессий, в профильные музеи и научно-просветительские центры.</w:t>
      </w:r>
    </w:p>
    <w:p w14:paraId="569AE19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Синодальной богослужебной комиссии активизировать работу по составлению служб прославленным </w:t>
      </w:r>
      <w:proofErr w:type="spellStart"/>
      <w:r w:rsidRPr="00E636E6">
        <w:rPr>
          <w:rFonts w:ascii="Times New Roman" w:hAnsi="Times New Roman" w:cs="Times New Roman"/>
          <w:sz w:val="28"/>
          <w:szCs w:val="28"/>
        </w:rPr>
        <w:t>новомученикам</w:t>
      </w:r>
      <w:proofErr w:type="spellEnd"/>
      <w:r w:rsidRPr="00E636E6">
        <w:rPr>
          <w:rFonts w:ascii="Times New Roman" w:hAnsi="Times New Roman" w:cs="Times New Roman"/>
          <w:sz w:val="28"/>
          <w:szCs w:val="28"/>
        </w:rPr>
        <w:t xml:space="preserve"> и исповедникам Российским и внести предложения по пересмотру богослужебных указаний, предусмотрев </w:t>
      </w:r>
      <w:proofErr w:type="spellStart"/>
      <w:r w:rsidRPr="00E636E6">
        <w:rPr>
          <w:rFonts w:ascii="Times New Roman" w:hAnsi="Times New Roman" w:cs="Times New Roman"/>
          <w:sz w:val="28"/>
          <w:szCs w:val="28"/>
        </w:rPr>
        <w:t>бденные</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полиелейные</w:t>
      </w:r>
      <w:proofErr w:type="spellEnd"/>
      <w:r w:rsidRPr="00E636E6">
        <w:rPr>
          <w:rFonts w:ascii="Times New Roman" w:hAnsi="Times New Roman" w:cs="Times New Roman"/>
          <w:sz w:val="28"/>
          <w:szCs w:val="28"/>
        </w:rPr>
        <w:t xml:space="preserve"> и </w:t>
      </w:r>
      <w:proofErr w:type="spellStart"/>
      <w:r w:rsidRPr="00E636E6">
        <w:rPr>
          <w:rFonts w:ascii="Times New Roman" w:hAnsi="Times New Roman" w:cs="Times New Roman"/>
          <w:sz w:val="28"/>
          <w:szCs w:val="28"/>
        </w:rPr>
        <w:t>славословные</w:t>
      </w:r>
      <w:proofErr w:type="spellEnd"/>
      <w:r w:rsidRPr="00E636E6">
        <w:rPr>
          <w:rFonts w:ascii="Times New Roman" w:hAnsi="Times New Roman" w:cs="Times New Roman"/>
          <w:sz w:val="28"/>
          <w:szCs w:val="28"/>
        </w:rPr>
        <w:t xml:space="preserve"> службы </w:t>
      </w:r>
      <w:proofErr w:type="spellStart"/>
      <w:r w:rsidRPr="00E636E6">
        <w:rPr>
          <w:rFonts w:ascii="Times New Roman" w:hAnsi="Times New Roman" w:cs="Times New Roman"/>
          <w:sz w:val="28"/>
          <w:szCs w:val="28"/>
        </w:rPr>
        <w:t>новомученикам</w:t>
      </w:r>
      <w:proofErr w:type="spellEnd"/>
      <w:r w:rsidRPr="00E636E6">
        <w:rPr>
          <w:rFonts w:ascii="Times New Roman" w:hAnsi="Times New Roman" w:cs="Times New Roman"/>
          <w:sz w:val="28"/>
          <w:szCs w:val="28"/>
        </w:rPr>
        <w:t xml:space="preserve"> и исповедникам Российским.</w:t>
      </w:r>
    </w:p>
    <w:p w14:paraId="0ECE6B34" w14:textId="77777777" w:rsidR="0051740F"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Памятуя слова церковного писателя III века Тертуллиана о том, что «кровь мучеников есть семя христианства», мы верим, что совместные действия Церкви, государства и общества, направленные на увековечение памяти жертв гонений на веру, внесут весомый вклад в изменение нравственного состояния наших народов.</w:t>
      </w:r>
    </w:p>
    <w:p w14:paraId="1FF36696" w14:textId="77777777" w:rsidR="00A47A4D" w:rsidRPr="00E636E6" w:rsidRDefault="00A47A4D" w:rsidP="00FC6F6E">
      <w:pPr>
        <w:spacing w:line="360" w:lineRule="auto"/>
        <w:jc w:val="both"/>
        <w:rPr>
          <w:rFonts w:ascii="Times New Roman" w:hAnsi="Times New Roman" w:cs="Times New Roman"/>
          <w:sz w:val="28"/>
          <w:szCs w:val="28"/>
        </w:rPr>
      </w:pPr>
    </w:p>
    <w:p w14:paraId="57B340E9" w14:textId="77777777" w:rsidR="00A47A4D" w:rsidRPr="00E636E6" w:rsidRDefault="00A47A4D"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«Временного положения о социальной и материальной поддержке епархиального клира, причта, сотрудников церковных учреждений, духовных учебных заведений и их семей»</w:t>
      </w:r>
    </w:p>
    <w:p w14:paraId="7A9BD4D3" w14:textId="581080AD"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«Временного положения о социальной и материальной поддержке епархиального клира, причта, сотрудников церковных учреждений, духовных учебных заведений и их семей»,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4740928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 Обеспечение клира и причта социальными гарантиями, предусмотренными законодательством</w:t>
      </w:r>
    </w:p>
    <w:p w14:paraId="6041CD8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Правящим архиереям, благочинным и настоятелям надлежит наблюдать за неукоснительным соблюдением действующего трудового законодательства. В частности:</w:t>
      </w:r>
    </w:p>
    <w:p w14:paraId="7CD44A4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наличием минимального социального пакета у священно- и церковнослужителей, а также у других работников церковных организаций, предусмотренного законодательством стран, входящих в каноническую территорию Русской Православной Церкви (оформлением медицинского и пенсионного страхования).</w:t>
      </w:r>
    </w:p>
    <w:p w14:paraId="77316B8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своевременными выплатами гарантированных пособий по временной нетрудоспособности, беременности и родам, при рождении ребенка, по уходу за ребенком до достижения им возраста полутора лет.</w:t>
      </w:r>
    </w:p>
    <w:p w14:paraId="3DF680F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ежегодным предоставлением всем священно- и церковнослужителям, а также работникам церковных организаций гарантированного отпуска в объеме, предусмотренном законодательством.</w:t>
      </w:r>
    </w:p>
    <w:p w14:paraId="34BD7D3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В необходимых случаях епархиальным управлениям из епархиальных и благотворительных средств рекомендуется оказывать срочную материальную помощь на оперативное лечение.</w:t>
      </w:r>
    </w:p>
    <w:p w14:paraId="40CC61D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 Материальное обеспечение клира, причта, работников церковных организаций</w:t>
      </w:r>
    </w:p>
    <w:p w14:paraId="6D8DA21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В каждой епархии надлежит учредить комиссию при епархиальном совете по попечению о семьях церковно- и священнослужителей, а также работниках церковных организаций и их семьях (далее — «попечительская комиссия») — общей численностью не менее семи человек.</w:t>
      </w:r>
    </w:p>
    <w:p w14:paraId="7A9E5D0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состав попечительской комиссии входят по должности:</w:t>
      </w:r>
    </w:p>
    <w:p w14:paraId="7196D89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руководитель епархиального отдела по социальному служению и благотворительности — председатель;</w:t>
      </w:r>
    </w:p>
    <w:p w14:paraId="42FFBEE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руководитель епархиальной ревизионной комиссии;</w:t>
      </w:r>
    </w:p>
    <w:p w14:paraId="684C21B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Также в состав попечительской комиссии входят:</w:t>
      </w:r>
    </w:p>
    <w:p w14:paraId="14818CF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два члена по назначению правящего архиерея;</w:t>
      </w:r>
    </w:p>
    <w:p w14:paraId="4909BC0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три члена по избранию епархиального собрания.</w:t>
      </w:r>
    </w:p>
    <w:p w14:paraId="157FC37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В случае дефицита материальных средств на приходе, который не способен материально обеспечивать клириков и содержать приходское хозяйство, попечительская комиссия должна выявить причины возникновения сложной ситуации.</w:t>
      </w:r>
    </w:p>
    <w:p w14:paraId="1484422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Попечительская комиссия вправе представлять на решение правящего архиерея предварительные предложения о необходимости прикрепления в качестве приписного к более состоятельному приходу, либо о дополнительном финансировании за счет более состоятельных приходов тех приходов, на которых возникли трудности в отношении материального обеспечения клира.</w:t>
      </w:r>
    </w:p>
    <w:p w14:paraId="280E991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Попечительская комиссия по благословению правящего архиерея вправе запросить у настоятеля данные приходского бюджета (сметы доходов и расходов).</w:t>
      </w:r>
    </w:p>
    <w:p w14:paraId="3005BED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Попечительская комиссия может передавать на рассмотрение правящего архиерея вопрос о руководящих способностях настоятеля и применения к нему мер дисциплинарного характера, если на приходе систематически игнорируются потребности нуждающихся членов причта.</w:t>
      </w:r>
    </w:p>
    <w:p w14:paraId="6627FCA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 Попечительская комиссия должна отслеживать, чтобы клиру и причту регулярно начислялась заработная плата.</w:t>
      </w:r>
    </w:p>
    <w:p w14:paraId="572316E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 Благочинным следует заботиться о том, чтобы ни на одном приходе не было нуждающихся церковно- и священнослужителей. Отчеты благочинных о проделанной работе следует представлять в попечительскую комиссию раз в год.</w:t>
      </w:r>
    </w:p>
    <w:p w14:paraId="5FEE765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8. При неспособности благочиния и прихода самостоятельно оказать материальную помощь, благочинные должны ходатайствовать о бедствующих клириках, членах причта перед попечительской комиссией и правящим архиереем.</w:t>
      </w:r>
    </w:p>
    <w:p w14:paraId="1CD9153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9. Заработная плата работников храма (регентов, певцов, чтецов, псаломщиков, бухгалтерии, сотрудников, отвечающих за </w:t>
      </w:r>
      <w:proofErr w:type="spellStart"/>
      <w:r w:rsidRPr="00E636E6">
        <w:rPr>
          <w:rFonts w:ascii="Times New Roman" w:hAnsi="Times New Roman" w:cs="Times New Roman"/>
          <w:sz w:val="28"/>
          <w:szCs w:val="28"/>
        </w:rPr>
        <w:t>катехизаторскую</w:t>
      </w:r>
      <w:proofErr w:type="spellEnd"/>
      <w:r w:rsidRPr="00E636E6">
        <w:rPr>
          <w:rFonts w:ascii="Times New Roman" w:hAnsi="Times New Roman" w:cs="Times New Roman"/>
          <w:sz w:val="28"/>
          <w:szCs w:val="28"/>
        </w:rPr>
        <w:t>, социальную, молодежную деятельность прихода или благочиния, а также прочего персонала) не должна выплачиваться по остаточному принципу, но быть определена в штатном расписании, исходя из занятости каждого работника на приходе (в учреждениях епархии) и сложности его обязанностей.</w:t>
      </w:r>
    </w:p>
    <w:p w14:paraId="33E8669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10. Настоятели должны следить за тем, чтобы на приходах размеры денежного довольствия между священниками, между диаконами, между церковнослужителями, при равной служебной нагрузке, не различались существенно.</w:t>
      </w:r>
    </w:p>
    <w:p w14:paraId="2158C92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11. Заработную плату клириков и работников храмов и учреждений епархии рекомендуется ориентировать на среднюю заработную плату по региону, в котором находится епархия.</w:t>
      </w:r>
    </w:p>
    <w:p w14:paraId="587B5BE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12. Заработную плату клириков, а также работников храмов и учреждений епархии рекомендуется индексировать в соответствии с инфляцией, а также в случае изменения средней заработной платы по региону, в котором находится епархия.</w:t>
      </w:r>
    </w:p>
    <w:p w14:paraId="7A462DA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13. По представлению попечительской комиссии и по решению епархиального архиерея из средств епархии, благочиний, состоятельных приходов, епархиальных касс взаимопомощи, специально создаваемых фондов и иных источников следует осуществлять поддержку семей духовенства, причта, работников церковных организаций.</w:t>
      </w:r>
    </w:p>
    <w:p w14:paraId="20F2C6A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III. Епархиальная касса взаимопомощи</w:t>
      </w:r>
    </w:p>
    <w:p w14:paraId="60072BF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С целью социальной поддержки духовенства и причта как в случае трудных жизненных обстоятельств, так и для необходимой доплаты к государственной пенсии, в епархиях Русской Православной Церкви целесообразно учреждать кассы взаимопомощи.</w:t>
      </w:r>
    </w:p>
    <w:p w14:paraId="4457BD3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К июлю 2011 года Финансово-хозяйственному управлению Русской Православной Церкви подготовить финансовую и юридическую схему учреждения и работы епархиальных касс взаимопомощи, с учетом следующих рекомендаций:</w:t>
      </w:r>
    </w:p>
    <w:p w14:paraId="79D0928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сбор средств в кассу взаимопомощи может осуществляться на основании циркулярных писем правящего архиерея, решений епархиального совета, представлений попечительской комиссии;</w:t>
      </w:r>
    </w:p>
    <w:p w14:paraId="51922F5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сборе средств участвуют как приходы в целом, так и отдельные прихожане, в том числе благотворители;</w:t>
      </w:r>
    </w:p>
    <w:p w14:paraId="702FF96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денежные средства нуждающимся епархиальным церковно- и священнослужителям, работникам церковных организаций и их семьям из кассы взаимопомощи выделяются по ходатайству перед правящим архиереем через попечительскую комиссию;</w:t>
      </w:r>
    </w:p>
    <w:p w14:paraId="7B7F862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полный финансовый отчет кассы взаимопомощи представляется ежегодно в Управление делами Московской Патриархии.</w:t>
      </w:r>
    </w:p>
    <w:p w14:paraId="6649BCA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IV. Обеспечение престарелых священно- и церковнослужителей</w:t>
      </w:r>
    </w:p>
    <w:p w14:paraId="2AFE8EA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Попечительской комиссии, благочиниям и приходам следует составить реестр пребывающих на покое, престарелых и утративших (полностью или частично) трудоспособность членов причта, и заботиться об организации попечения о них.</w:t>
      </w:r>
    </w:p>
    <w:p w14:paraId="528FCE1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Благочинным надлежит заботиться об оказании социальной помощи находящимся на покое священно- и церковнослужителям:</w:t>
      </w:r>
    </w:p>
    <w:p w14:paraId="3BD411A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том случае, если престарелый или утративший трудоспособность член причта не может исполнять какое-либо служение и нуждается в материальной поддержке, он должен обеспечиваться из средств прихода, являющегося последним местом его служения, или из прихода, являющегося центром благочиния. Эти приходы ответственны за оказание помощи вышедшим на покой престарелым священно- и церковнослужителям, в том числе по приобретению продуктов питания и лекарств, ремонту жилья;</w:t>
      </w:r>
    </w:p>
    <w:p w14:paraId="51B557B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том случае, если престарелый или частично утративший трудоспособность член причта в силах нести церковное служение, то он может быть приписан к состоятельному приходу или к обители для посильного несения богослужебной череды. Данный приход (обитель) выплачивает ему денежное пособие, а при необходимости — оказывает ему дополнительную помощь по приобретению продуктов питания и лекарств, ремонту жилья.</w:t>
      </w:r>
    </w:p>
    <w:p w14:paraId="34F37FA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В каждой епархии рекомендуется образовывать социальные центры для реализации благотворительных программ по заботе о престарелых священнослужителях, членах причта и их нуждающихся семьях.</w:t>
      </w:r>
    </w:p>
    <w:p w14:paraId="666BAEC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V. Социальная поддержка вдов и сирот членов причта, сотрудников церковных учреждений</w:t>
      </w:r>
    </w:p>
    <w:p w14:paraId="2805D70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Попечительской комиссии, благочиниям и приходам следует составить реестр вдов и сирот почивших членов причта, сотрудников церковных организаций.</w:t>
      </w:r>
    </w:p>
    <w:p w14:paraId="0A08F064"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Приходам надлежит заботиться о семьях почивших членов причта, сотрудников церковных организаций: при отсутствии в таких семьях достаточных источников дохода необходимо регулярно направлять им материальную помощь.</w:t>
      </w:r>
    </w:p>
    <w:p w14:paraId="1BE1599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Если семьи пребывающих на покое или почивших членов причта не получают необходимую социальную и материальную помощь, они могут обратиться за поддержкой к правящему архиерею через попечительскую комиссию.</w:t>
      </w:r>
    </w:p>
    <w:p w14:paraId="386C205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В случае смерти кормильца при наличии несовершеннолетнего ребенка (нескольких детей) нуждающимся семьям церковно- и священнослужителей, а также работников церковных организаций надлежит оказывать материальную помощь.</w:t>
      </w:r>
    </w:p>
    <w:p w14:paraId="73C860C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VI. Действие данного Временного положения</w:t>
      </w:r>
    </w:p>
    <w:p w14:paraId="7304031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Данное Временное положение действует до принятия Положения о социальной и материальной поддержке епархиального клира, причта и их семей.</w:t>
      </w:r>
    </w:p>
    <w:p w14:paraId="0D07799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К 1 октября 2012 года всем правящим архиереям надлежит направить в Управление делами Московской Патриархии свои замечания относительно практического применения данного Временного положения.</w:t>
      </w:r>
    </w:p>
    <w:p w14:paraId="253C152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Контроль за реализацией Временного положения о социальной и материальной поддержке епархиального клира, причта и их семей возлагается на Управление делами Московской Патриархии.</w:t>
      </w:r>
    </w:p>
    <w:p w14:paraId="10CDBE18" w14:textId="77777777" w:rsidR="00A47A4D" w:rsidRPr="00E636E6" w:rsidRDefault="00A47A4D" w:rsidP="00FC6F6E">
      <w:pPr>
        <w:spacing w:line="360" w:lineRule="auto"/>
        <w:jc w:val="both"/>
        <w:rPr>
          <w:rFonts w:ascii="Times New Roman" w:hAnsi="Times New Roman" w:cs="Times New Roman"/>
          <w:sz w:val="28"/>
          <w:szCs w:val="28"/>
        </w:rPr>
      </w:pPr>
    </w:p>
    <w:p w14:paraId="40025CD6" w14:textId="77777777" w:rsidR="00A47A4D" w:rsidRPr="00E636E6" w:rsidRDefault="00A47A4D"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«Критерии хиротонии безбрачных лиц, не состоящих в монашестве»</w:t>
      </w:r>
    </w:p>
    <w:p w14:paraId="46B2BC9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документа «Критерии хиротонии безбрачных лиц, не состоящих в монашестве»,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0DC2FDE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Пояснительная записка к проекту</w:t>
      </w:r>
    </w:p>
    <w:p w14:paraId="2052451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Канонический материал по вопросу критериев хиротонии не состоящих в монашестве безбрачных лиц даёт следующие основные нормы:</w:t>
      </w:r>
    </w:p>
    <w:p w14:paraId="49C41D2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принципиальное утверждение исключительности подобной хиротонии (запрет на развод, понуждение к выбору в вопросе семейного положения до хиротонии в Ап., 5; </w:t>
      </w:r>
      <w:proofErr w:type="spellStart"/>
      <w:r w:rsidRPr="00E636E6">
        <w:rPr>
          <w:rFonts w:ascii="Times New Roman" w:hAnsi="Times New Roman" w:cs="Times New Roman"/>
          <w:sz w:val="28"/>
          <w:szCs w:val="28"/>
        </w:rPr>
        <w:t>Анкир</w:t>
      </w:r>
      <w:proofErr w:type="spellEnd"/>
      <w:r w:rsidRPr="00E636E6">
        <w:rPr>
          <w:rFonts w:ascii="Times New Roman" w:hAnsi="Times New Roman" w:cs="Times New Roman"/>
          <w:sz w:val="28"/>
          <w:szCs w:val="28"/>
        </w:rPr>
        <w:t xml:space="preserve">., 10; </w:t>
      </w:r>
      <w:proofErr w:type="spellStart"/>
      <w:r w:rsidRPr="00E636E6">
        <w:rPr>
          <w:rFonts w:ascii="Times New Roman" w:hAnsi="Times New Roman" w:cs="Times New Roman"/>
          <w:sz w:val="28"/>
          <w:szCs w:val="28"/>
        </w:rPr>
        <w:t>Карф</w:t>
      </w:r>
      <w:proofErr w:type="spellEnd"/>
      <w:r w:rsidRPr="00E636E6">
        <w:rPr>
          <w:rFonts w:ascii="Times New Roman" w:hAnsi="Times New Roman" w:cs="Times New Roman"/>
          <w:sz w:val="28"/>
          <w:szCs w:val="28"/>
        </w:rPr>
        <w:t>., 20);</w:t>
      </w:r>
    </w:p>
    <w:p w14:paraId="039F929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признание обязательности целибата для кандидата в клир не отвечающим древним каноническим правилам Церкви (</w:t>
      </w:r>
      <w:proofErr w:type="spellStart"/>
      <w:r w:rsidRPr="00E636E6">
        <w:rPr>
          <w:rFonts w:ascii="Times New Roman" w:hAnsi="Times New Roman" w:cs="Times New Roman"/>
          <w:sz w:val="28"/>
          <w:szCs w:val="28"/>
        </w:rPr>
        <w:t>Трул</w:t>
      </w:r>
      <w:proofErr w:type="spellEnd"/>
      <w:r w:rsidRPr="00E636E6">
        <w:rPr>
          <w:rFonts w:ascii="Times New Roman" w:hAnsi="Times New Roman" w:cs="Times New Roman"/>
          <w:sz w:val="28"/>
          <w:szCs w:val="28"/>
        </w:rPr>
        <w:t>., 13);</w:t>
      </w:r>
    </w:p>
    <w:p w14:paraId="1BC7D63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запрет на изменение безбрачного статуса после хиротонии (Ап., 26; </w:t>
      </w:r>
      <w:proofErr w:type="spellStart"/>
      <w:r w:rsidRPr="00E636E6">
        <w:rPr>
          <w:rFonts w:ascii="Times New Roman" w:hAnsi="Times New Roman" w:cs="Times New Roman"/>
          <w:sz w:val="28"/>
          <w:szCs w:val="28"/>
        </w:rPr>
        <w:t>Неокес</w:t>
      </w:r>
      <w:proofErr w:type="spellEnd"/>
      <w:r w:rsidRPr="00E636E6">
        <w:rPr>
          <w:rFonts w:ascii="Times New Roman" w:hAnsi="Times New Roman" w:cs="Times New Roman"/>
          <w:sz w:val="28"/>
          <w:szCs w:val="28"/>
        </w:rPr>
        <w:t xml:space="preserve">., 1; </w:t>
      </w:r>
      <w:proofErr w:type="spellStart"/>
      <w:r w:rsidRPr="00E636E6">
        <w:rPr>
          <w:rFonts w:ascii="Times New Roman" w:hAnsi="Times New Roman" w:cs="Times New Roman"/>
          <w:sz w:val="28"/>
          <w:szCs w:val="28"/>
        </w:rPr>
        <w:t>Трул</w:t>
      </w:r>
      <w:proofErr w:type="spellEnd"/>
      <w:r w:rsidRPr="00E636E6">
        <w:rPr>
          <w:rFonts w:ascii="Times New Roman" w:hAnsi="Times New Roman" w:cs="Times New Roman"/>
          <w:sz w:val="28"/>
          <w:szCs w:val="28"/>
        </w:rPr>
        <w:t>., 6);</w:t>
      </w:r>
    </w:p>
    <w:p w14:paraId="5C71E5A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запрет на проживание </w:t>
      </w:r>
      <w:proofErr w:type="spellStart"/>
      <w:r w:rsidRPr="00E636E6">
        <w:rPr>
          <w:rFonts w:ascii="Times New Roman" w:hAnsi="Times New Roman" w:cs="Times New Roman"/>
          <w:sz w:val="28"/>
          <w:szCs w:val="28"/>
        </w:rPr>
        <w:t>целибатного</w:t>
      </w:r>
      <w:proofErr w:type="spellEnd"/>
      <w:r w:rsidRPr="00E636E6">
        <w:rPr>
          <w:rFonts w:ascii="Times New Roman" w:hAnsi="Times New Roman" w:cs="Times New Roman"/>
          <w:sz w:val="28"/>
          <w:szCs w:val="28"/>
        </w:rPr>
        <w:t xml:space="preserve"> клирика с особами женского пола после хиротонии (I Вс., 3).</w:t>
      </w:r>
    </w:p>
    <w:p w14:paraId="18832FA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Члены комиссии обсудили вопросы о возрастном и образовательном цензе для рукоположения в безбрачном состоянии, о порядке принятия решения о рукоположении лица в безбрачном состоянии. Было принято к сведению решение Всероссийского Церковного Собора 1917–1918 гг., «в изменение установленного в Русской Церкви порядка, по коему возведение в сан диакона и священника лиц, не обязанных супружеством и не состоящих в иночестве, дозволяется лишь по достижении ими сорока лет, допустить посвящение в сан диакона и священника в безбрачном состоянии лиц, достигших тридцатилетнего возраста, по особливом испытании со стороны рукополагающего епископа». Данное решение было затем подтверждено постановлением Временного Патриаршего Синода «О безбрачном духовенстве, не достигшем сорокалетнего возраста (от 2 января 1931 года, </w:t>
      </w:r>
      <w:proofErr w:type="spellStart"/>
      <w:r w:rsidRPr="00E636E6">
        <w:rPr>
          <w:rFonts w:ascii="Times New Roman" w:hAnsi="Times New Roman" w:cs="Times New Roman"/>
          <w:sz w:val="28"/>
          <w:szCs w:val="28"/>
        </w:rPr>
        <w:t>No</w:t>
      </w:r>
      <w:proofErr w:type="spellEnd"/>
      <w:r w:rsidRPr="00E636E6">
        <w:rPr>
          <w:rFonts w:ascii="Times New Roman" w:hAnsi="Times New Roman" w:cs="Times New Roman"/>
          <w:sz w:val="28"/>
          <w:szCs w:val="28"/>
        </w:rPr>
        <w:t>. 2)».</w:t>
      </w:r>
    </w:p>
    <w:p w14:paraId="5F6E937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ходе обсуждения проекта документа было указано, что основным критерием для хиротонии в безбрачном состоянии должен быть достаточный жизненный и церковный опыт кандидата к хиротонии, подтвержденный духовником и закрепленный прохождением очного образования в духовной школе. При отсутствии такого образования необходимо, как минимум, полное заочное семинарское образование и прохождение </w:t>
      </w:r>
      <w:proofErr w:type="spellStart"/>
      <w:r w:rsidRPr="00E636E6">
        <w:rPr>
          <w:rFonts w:ascii="Times New Roman" w:hAnsi="Times New Roman" w:cs="Times New Roman"/>
          <w:sz w:val="28"/>
          <w:szCs w:val="28"/>
        </w:rPr>
        <w:t>церковнослужительской</w:t>
      </w:r>
      <w:proofErr w:type="spellEnd"/>
      <w:r w:rsidRPr="00E636E6">
        <w:rPr>
          <w:rFonts w:ascii="Times New Roman" w:hAnsi="Times New Roman" w:cs="Times New Roman"/>
          <w:sz w:val="28"/>
          <w:szCs w:val="28"/>
        </w:rPr>
        <w:t xml:space="preserve"> практики под руководством опытного священника, могущего передать кандидату свой опыт церковной жизни.</w:t>
      </w:r>
    </w:p>
    <w:p w14:paraId="5ECD258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 хиротонии безбрачных лиц, не состоящих в монашестве»</w:t>
      </w:r>
    </w:p>
    <w:p w14:paraId="7C7A5C9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Признать, что практика хиротонии безбрачных лиц, не состоящих в монашестве, а особенно лиц, ранее не состоявших в браке, должна рассматриваться как исключительная.</w:t>
      </w:r>
    </w:p>
    <w:p w14:paraId="0EBE378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Хиротонии безбрачных лиц, не состоящих в монашестве, совершать не ранее достижения ими 30-летнего возраста. Таковые лица должны обладать достаточным жизненным и духовным опытом.</w:t>
      </w:r>
    </w:p>
    <w:p w14:paraId="4D6BED54"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3. Кандидат на хиротонию в безбрачном состоянии без принятия монашества должен прежде хиротонии получить полное семинарское или академическое образование. В том случае, если это образование получается им заочно, он должен пройти не менее чем двухлетнюю практику (с полной нагрузкой) в качестве церковнослужителя при кафедральном соборе, </w:t>
      </w:r>
      <w:proofErr w:type="spellStart"/>
      <w:r w:rsidRPr="00E636E6">
        <w:rPr>
          <w:rFonts w:ascii="Times New Roman" w:hAnsi="Times New Roman" w:cs="Times New Roman"/>
          <w:sz w:val="28"/>
          <w:szCs w:val="28"/>
        </w:rPr>
        <w:t>многоштатном</w:t>
      </w:r>
      <w:proofErr w:type="spellEnd"/>
      <w:r w:rsidRPr="00E636E6">
        <w:rPr>
          <w:rFonts w:ascii="Times New Roman" w:hAnsi="Times New Roman" w:cs="Times New Roman"/>
          <w:sz w:val="28"/>
          <w:szCs w:val="28"/>
        </w:rPr>
        <w:t xml:space="preserve"> городском приходе или епархиальном монастыре, под руководством опытного священнослужителя.</w:t>
      </w:r>
    </w:p>
    <w:p w14:paraId="07E454B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Хиротонию безбрачных лиц, не состоящих в монашестве, совершать лишь после изучения кандидатуры епархиальным советом, на основании письменного обоснованного прошения кандидата на священный сан, встречи с ним и письменной рекомендации его духовника, а также ректора духовной школы, где обучался кандидат, либо настоятеля храма или монастыря, при котором он проходил практику.</w:t>
      </w:r>
    </w:p>
    <w:p w14:paraId="0D2D9C5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Список клириков, рукоположенных в безбрачном состоянии и без принятия при этом монашеских обетов, включать в ежегодные епархиальные отчеты, направляемые на имя Патриарха Московского и всея Руси, с указанием для каждого такого клирика даты рождения и образования, а также кратким изложением причин рукоположения в безбрачном состоянии.</w:t>
      </w:r>
    </w:p>
    <w:p w14:paraId="29D4AA86" w14:textId="77777777" w:rsidR="00A47A4D" w:rsidRPr="00E636E6" w:rsidRDefault="00A47A4D" w:rsidP="00FC6F6E">
      <w:pPr>
        <w:spacing w:line="360" w:lineRule="auto"/>
        <w:jc w:val="both"/>
        <w:rPr>
          <w:rFonts w:ascii="Times New Roman" w:hAnsi="Times New Roman" w:cs="Times New Roman"/>
          <w:sz w:val="28"/>
          <w:szCs w:val="28"/>
        </w:rPr>
      </w:pPr>
    </w:p>
    <w:p w14:paraId="5E9EB17E" w14:textId="77777777" w:rsidR="00A47A4D" w:rsidRPr="00E636E6" w:rsidRDefault="00A47A4D"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«Общественная деятельность православных христиан»</w:t>
      </w:r>
    </w:p>
    <w:p w14:paraId="2E8DB6E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документа «Общественная деятельность православных христиан»,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5A32DE1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Русская Православная Церковь считает очевидным благом свободную и добровольную общественную деятельность, направленную на праведное и достойное устроение жизни, на свидетельство о своей вере делами, на помощь и служение ближнему — во исполнение заповеди Божией: Возлюби ближнего твоего, как самого себя (Мф. 22, 39) (см. Основы социальной концепции Русской Православной Церкви V. 2.).</w:t>
      </w:r>
    </w:p>
    <w:p w14:paraId="49E5173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Сегодня эта деятельность уже приобрела общенациональный масштаб, богатство и разнообразие ее направлений увеличивается, в ее орбиту входят все новые люди, активные и неравнодушные, в том числе церковная молодежь.</w:t>
      </w:r>
    </w:p>
    <w:p w14:paraId="0AC26B2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Православный христианин может участвовать в любой общественной деятельности во всем ее современном многообразии, в том числе совместной с иноверцами и атеистами, если она преследует цели, не противоречащие Священному Писанию и Преданию, и осуществляется благими и законными методами. Такие труды в </w:t>
      </w:r>
      <w:proofErr w:type="spellStart"/>
      <w:r w:rsidRPr="00E636E6">
        <w:rPr>
          <w:rFonts w:ascii="Times New Roman" w:hAnsi="Times New Roman" w:cs="Times New Roman"/>
          <w:sz w:val="28"/>
          <w:szCs w:val="28"/>
        </w:rPr>
        <w:t>соработничестве</w:t>
      </w:r>
      <w:proofErr w:type="spellEnd"/>
      <w:r w:rsidRPr="00E636E6">
        <w:rPr>
          <w:rFonts w:ascii="Times New Roman" w:hAnsi="Times New Roman" w:cs="Times New Roman"/>
          <w:sz w:val="28"/>
          <w:szCs w:val="28"/>
        </w:rPr>
        <w:t xml:space="preserve"> с нецерковными людьми для православного христианина есть, в том числе, прямая возможность миссии, деятельного свидетельства перед внешними о Христе Спасителе.</w:t>
      </w:r>
    </w:p>
    <w:p w14:paraId="3379D59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Многие общественные организации (братства, </w:t>
      </w:r>
      <w:proofErr w:type="spellStart"/>
      <w:r w:rsidRPr="00E636E6">
        <w:rPr>
          <w:rFonts w:ascii="Times New Roman" w:hAnsi="Times New Roman" w:cs="Times New Roman"/>
          <w:sz w:val="28"/>
          <w:szCs w:val="28"/>
        </w:rPr>
        <w:t>сестричества</w:t>
      </w:r>
      <w:proofErr w:type="spellEnd"/>
      <w:r w:rsidRPr="00E636E6">
        <w:rPr>
          <w:rFonts w:ascii="Times New Roman" w:hAnsi="Times New Roman" w:cs="Times New Roman"/>
          <w:sz w:val="28"/>
          <w:szCs w:val="28"/>
        </w:rPr>
        <w:t>, благотворительные фонды и так далее) прямо заявляют себя православными. В их работе должна быть велика роль духовного наставничества и благословения пастырей. Их деятельность должна вестись в согласии со Священным Писанием и Преданием, позицией священноначалия. Вместе с тем, это не означает принудительного единомыслия во всех многообразных вопросах общественной, культурной, политической жизни. Каждый член Церкви имеет право на обнародование своего частного мнения по всему кругу жизненных вопросов, если оно не высказывается от имени всей Церкви и не противоречит святым догматам, постановлениям соборов, иным общецерковным решениям. В полной мере это относится и к православным общественным организациям.</w:t>
      </w:r>
    </w:p>
    <w:p w14:paraId="26A8336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этом православные общественные организации и все общественно активные православные христиане призываются к тому, чтобы, бережно храня единство церковного мира, согласовывать свою публичную позицию со священноначалием, прежде всего правящим архиереем, а в необходимых случаях общецерковными структурами. В свою очередь, архиереи, равно как и клирики, призываются к тому, чтобы осуществлять попечение об общественной деятельности православных христиан с любовью и рассуждением, не навязывая свою личную точку зрения как общеобязательную, уважая свободу воли и суждения своих подопечных, допуская, по слову апостола, разномыслие по недогматическим вопросам. Надлежит быть и разномыслиям между вами, дабы открылись между вами искусные (1 Кор. 11, 19).</w:t>
      </w:r>
    </w:p>
    <w:p w14:paraId="1092B8D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 сожалению, в современном мире немало людей, которые объединяются в общественные организации ради определенных целей и ведут общественную деятельность такими средствами, которые Церковь не может принять — вплоть до прямой апологии греха и деятельного вовлечения людей во грех. Православный христианин не может состоять в подобных общественных объединениях и даже сотрудничать с ними. Это, однако, не означает отказа от возможности и во многих случаях необходимости публичного диалога — обличения, увещевания, разъяснения. Подобное свидетельство представляет собой важное поле общественной деятельности православных христиан.</w:t>
      </w:r>
    </w:p>
    <w:p w14:paraId="51898E3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Общественная деятельность не должна вносить в души православных христиан ненависть и уныние. Следует отметить, что главной целью христианской жизни является, по слову преподобного Серафима Саровского, стяжание в своем сердце благодати Духа Святаго: «</w:t>
      </w:r>
      <w:proofErr w:type="spellStart"/>
      <w:r w:rsidRPr="00E636E6">
        <w:rPr>
          <w:rFonts w:ascii="Times New Roman" w:hAnsi="Times New Roman" w:cs="Times New Roman"/>
          <w:sz w:val="28"/>
          <w:szCs w:val="28"/>
        </w:rPr>
        <w:t>Стяжи</w:t>
      </w:r>
      <w:proofErr w:type="spellEnd"/>
      <w:r w:rsidRPr="00E636E6">
        <w:rPr>
          <w:rFonts w:ascii="Times New Roman" w:hAnsi="Times New Roman" w:cs="Times New Roman"/>
          <w:sz w:val="28"/>
          <w:szCs w:val="28"/>
        </w:rPr>
        <w:t xml:space="preserve"> дух </w:t>
      </w:r>
      <w:proofErr w:type="spellStart"/>
      <w:r w:rsidRPr="00E636E6">
        <w:rPr>
          <w:rFonts w:ascii="Times New Roman" w:hAnsi="Times New Roman" w:cs="Times New Roman"/>
          <w:sz w:val="28"/>
          <w:szCs w:val="28"/>
        </w:rPr>
        <w:t>мирен</w:t>
      </w:r>
      <w:proofErr w:type="spellEnd"/>
      <w:r w:rsidRPr="00E636E6">
        <w:rPr>
          <w:rFonts w:ascii="Times New Roman" w:hAnsi="Times New Roman" w:cs="Times New Roman"/>
          <w:sz w:val="28"/>
          <w:szCs w:val="28"/>
        </w:rPr>
        <w:t xml:space="preserve"> и тысячи вокруг тебя спасутся».</w:t>
      </w:r>
    </w:p>
    <w:p w14:paraId="12286740" w14:textId="77777777" w:rsidR="00A47A4D" w:rsidRPr="00E636E6" w:rsidRDefault="00A47A4D" w:rsidP="00FC6F6E">
      <w:pPr>
        <w:spacing w:line="360" w:lineRule="auto"/>
        <w:jc w:val="both"/>
        <w:rPr>
          <w:rFonts w:ascii="Times New Roman" w:hAnsi="Times New Roman" w:cs="Times New Roman"/>
          <w:sz w:val="28"/>
          <w:szCs w:val="28"/>
        </w:rPr>
      </w:pPr>
    </w:p>
    <w:p w14:paraId="330DAA7D" w14:textId="77777777" w:rsidR="00A47A4D" w:rsidRPr="00E636E6" w:rsidRDefault="00A47A4D"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«Отношение Русской Православной Церкви к намеренному публичному богохульству и клевете в отношении Церкви»</w:t>
      </w:r>
    </w:p>
    <w:p w14:paraId="2546825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документа «Отношение Русской Православной Церкви к намеренному публичному богохульству и клевете в отношении Церкви»,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74A5503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Как подчеркивается в Основах учения Русской Православной Церкви о достоинстве, свободе и правах человека свобода есть одно из проявлений образа Божия в человеческой природе (II, 1). Однако неправильно употреблять эту свободу для противодействия Богу, создавшему человека (Быт. 1, 27) и Своим Промыслом управляющему миром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17, 28). Она не должна использоваться для хулы на Бога, клеветы на Его Церковь и других людей. Подобное противление Творцу разрушают установленный Им порядок мироздания, приводят ко многим бедствиям и страданиям в жизни творения.</w:t>
      </w:r>
    </w:p>
    <w:p w14:paraId="4F4A503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Понятия богохульства и клеветы в православной традиции</w:t>
      </w:r>
    </w:p>
    <w:p w14:paraId="083A58B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церковной традиции под богохульством (греч. βλα</w:t>
      </w:r>
      <w:proofErr w:type="spellStart"/>
      <w:r w:rsidRPr="00E636E6">
        <w:rPr>
          <w:rFonts w:ascii="Times New Roman" w:hAnsi="Times New Roman" w:cs="Times New Roman"/>
          <w:sz w:val="28"/>
          <w:szCs w:val="28"/>
        </w:rPr>
        <w:t>σφημί</w:t>
      </w:r>
      <w:proofErr w:type="spellEnd"/>
      <w:r w:rsidRPr="00E636E6">
        <w:rPr>
          <w:rFonts w:ascii="Times New Roman" w:hAnsi="Times New Roman" w:cs="Times New Roman"/>
          <w:sz w:val="28"/>
          <w:szCs w:val="28"/>
        </w:rPr>
        <w:t xml:space="preserve">α, </w:t>
      </w:r>
      <w:proofErr w:type="spellStart"/>
      <w:r w:rsidRPr="00E636E6">
        <w:rPr>
          <w:rFonts w:ascii="Times New Roman" w:hAnsi="Times New Roman" w:cs="Times New Roman"/>
          <w:sz w:val="28"/>
          <w:szCs w:val="28"/>
        </w:rPr>
        <w:t>blasphemia</w:t>
      </w:r>
      <w:proofErr w:type="spellEnd"/>
      <w:r w:rsidRPr="00E636E6">
        <w:rPr>
          <w:rFonts w:ascii="Times New Roman" w:hAnsi="Times New Roman" w:cs="Times New Roman"/>
          <w:sz w:val="28"/>
          <w:szCs w:val="28"/>
        </w:rPr>
        <w:t xml:space="preserve">) понимается оскорбительное или непочтительное действие, слово или намерение в отношении Бога или святыни. О грехе богохульства упоминается в книгах Ветхого Завета. О нем многократно говорится и в Новом Завете (напр. </w:t>
      </w:r>
      <w:proofErr w:type="spellStart"/>
      <w:r w:rsidRPr="00E636E6">
        <w:rPr>
          <w:rFonts w:ascii="Times New Roman" w:hAnsi="Times New Roman" w:cs="Times New Roman"/>
          <w:sz w:val="28"/>
          <w:szCs w:val="28"/>
        </w:rPr>
        <w:t>Мк</w:t>
      </w:r>
      <w:proofErr w:type="spellEnd"/>
      <w:r w:rsidRPr="00E636E6">
        <w:rPr>
          <w:rFonts w:ascii="Times New Roman" w:hAnsi="Times New Roman" w:cs="Times New Roman"/>
          <w:sz w:val="28"/>
          <w:szCs w:val="28"/>
        </w:rPr>
        <w:t xml:space="preserve">. 7, 21-23; Ин. 10, 33; </w:t>
      </w:r>
      <w:proofErr w:type="spellStart"/>
      <w:r w:rsidRPr="00E636E6">
        <w:rPr>
          <w:rFonts w:ascii="Times New Roman" w:hAnsi="Times New Roman" w:cs="Times New Roman"/>
          <w:sz w:val="28"/>
          <w:szCs w:val="28"/>
        </w:rPr>
        <w:t>Откр</w:t>
      </w:r>
      <w:proofErr w:type="spellEnd"/>
      <w:r w:rsidRPr="00E636E6">
        <w:rPr>
          <w:rFonts w:ascii="Times New Roman" w:hAnsi="Times New Roman" w:cs="Times New Roman"/>
          <w:sz w:val="28"/>
          <w:szCs w:val="28"/>
        </w:rPr>
        <w:t>. 13, 1). Святой апостол Павел говорит о богохульниках как о потерпевших кораблекрушение в вере (1 Тим. 1, 19), понимая под богохульством не только оскорбление Бога или Его Святого имени, но и всякое отпадение от веры.</w:t>
      </w:r>
    </w:p>
    <w:p w14:paraId="351F1B1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Будучи выражением стремления оскорбить или подвергнуть поруганию Творца, богохульство является одним из самых тяжких нравственных преступлений и по сути своей есть грех хулы на Духа Святого, по слову Христа Спасителя, не прощаемый «ни в сем веке, ни в будущем» (Мф. 12, 32). Открытое и последовательное противостояние Создателю делает человека неспособным к покаянию, искажает богоподобное устроение человеческой личности. В тесной связи с богохульством находятся такие грехи как святотатство, кощунство и осквернение святыни.</w:t>
      </w:r>
    </w:p>
    <w:p w14:paraId="16CF1A4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Одна из форм богохульства — это клевета на Церковь, которая, по слову Священного Писания, есть Тело Христово и полнота наполняющего ее Духа Святого (см.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1, 23), «столп и утверждение истины» (1 Тим. 3, 15). Клевета есть грех против правды и истины, а потому также разрушительна для Богом установленного вселенского порядка мира и любви. В других случаях понятие клеветы, многократно встречающееся в текстах православной традиции, понимается как грех против ближнего (Рим. 1, 30; 2Кор.12, 20; 2Тим. 3, 3).</w:t>
      </w:r>
    </w:p>
    <w:p w14:paraId="74FCC96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Необходимо отличать от клеветы ответственную критику негативных явлений в жизни земной Церкви, которые требуют исправления и преодоления с точки зрения христианского учения.</w:t>
      </w:r>
    </w:p>
    <w:p w14:paraId="13D0C84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Как и всякий грех, богохульство и клевета разрушают в человеке способность любить Бога и других людей, затемняя в нем образ Божий. «Подобно тому, как тот, кто считает солнце темным, не унижает этого светила, но представляет ясное доказательство своей слепоты, и как тот, кто называет мед горьким, — не уменьшает его сладости, но обнаруживает болезнь свою, так точно и осуждающие дела Божии… Богохульство не унижает величия Божия… Кто богохульствует, тот наносит раны самому себе» (св. Иоанн Златоуст, Беседа на псалом 110).</w:t>
      </w:r>
    </w:p>
    <w:p w14:paraId="2E5F1DE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Богохульство и клевета в обществе</w:t>
      </w:r>
    </w:p>
    <w:p w14:paraId="31E2674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За всю историю человечества появилось большое количество текстов, содержащих богохульство и клевету на Церковь. Это наследие — свидетельство о многовековой дискуссии в человеческой семье по поводу основных вопросов бытия, а также места и роли религии в обществе. С точки зрения христианской эсхатологии, как и всякий грех, богохульство и клевета будут существовать в мире до того, как наступит «новое небо» и «новая земля» (</w:t>
      </w:r>
      <w:proofErr w:type="spellStart"/>
      <w:r w:rsidRPr="00E636E6">
        <w:rPr>
          <w:rFonts w:ascii="Times New Roman" w:hAnsi="Times New Roman" w:cs="Times New Roman"/>
          <w:sz w:val="28"/>
          <w:szCs w:val="28"/>
        </w:rPr>
        <w:t>Откр</w:t>
      </w:r>
      <w:proofErr w:type="spellEnd"/>
      <w:r w:rsidRPr="00E636E6">
        <w:rPr>
          <w:rFonts w:ascii="Times New Roman" w:hAnsi="Times New Roman" w:cs="Times New Roman"/>
          <w:sz w:val="28"/>
          <w:szCs w:val="28"/>
        </w:rPr>
        <w:t>. 21, 1). Стремясь ответственно осуществлять дело спасительной миссии и противостояния греху, члены Церкви Христовы должны различать причины и мотивы совершения богохульства и клеветы.</w:t>
      </w:r>
    </w:p>
    <w:p w14:paraId="00DC96F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 богохульным словам и действиям нередко приводит низкий уровень религиозной культуры, отсутствие знаний о религиозной жизни, недостаток духовного опыта. Несовершенства и неправедные поступки верующих также могут стать предлогом для появления богохульных слов и действий или клеветнических обвинений на Церковь.</w:t>
      </w:r>
    </w:p>
    <w:p w14:paraId="50C7D23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Особым случаем является намеренное богохульство или клевета как провокация, призванная опорочить христианское вероучение или принести вред Церкви Христовой. Общественные протесты, в том числе происходящие по причине реальных несовершенств в жизни Церкви, могут использоваться в таких случаях или как инструмент рекламной кампании, или для принятия противоречащих христианской нравственности общественно значимых решений, или для укоренения в массовом сознании антицерковных идей.</w:t>
      </w:r>
    </w:p>
    <w:p w14:paraId="2BF6D58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Организаторы подобных публичных действий, направленных на унижение человеческого достоинства граждан по признаку отношения к религии, изначально рассчитывают на ответную реакцию со стороны государства или верующих, сознательно провоцируя их на радикальные и неадекватные действия. С этой целью проводятся информационно-пропагандистские кампании, призванные сформировать мнение о том, что публичные антихристианские и антицерковные действия допустимы, социально приемлемы и юридически оправданы. Для этого используется несколько </w:t>
      </w:r>
      <w:proofErr w:type="spellStart"/>
      <w:r w:rsidRPr="00E636E6">
        <w:rPr>
          <w:rFonts w:ascii="Times New Roman" w:hAnsi="Times New Roman" w:cs="Times New Roman"/>
          <w:sz w:val="28"/>
          <w:szCs w:val="28"/>
        </w:rPr>
        <w:t>манипулятивных</w:t>
      </w:r>
      <w:proofErr w:type="spellEnd"/>
      <w:r w:rsidRPr="00E636E6">
        <w:rPr>
          <w:rFonts w:ascii="Times New Roman" w:hAnsi="Times New Roman" w:cs="Times New Roman"/>
          <w:sz w:val="28"/>
          <w:szCs w:val="28"/>
        </w:rPr>
        <w:t xml:space="preserve"> приемов.</w:t>
      </w:r>
    </w:p>
    <w:p w14:paraId="0736D37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Как правило, дискуссия о правовой допустимости в демократическом обществе оскорбления религиозных чувств верующих подменяется обсуждением возможности или невозможности наказания за «богохульство» в светском государстве. Однако объектом посягательства со стороны лиц, осуществляющих публичные богохульные действия, и, соответственно, объектом конституционной и уголовно-правовой охраны являются не религиозные убеждения, а верующие граждане, чьи религиозные чувства оскорбляются и чье человеческое достоинство унижается указанными публичными богохульными действиями. В этом смысле действия государства, направленные на пресечение публичных богохульных акций, имеют юридическое обоснование.</w:t>
      </w:r>
    </w:p>
    <w:p w14:paraId="64BC22A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Нередко в ходе таких кампаний происходит навязывание суждения о том, что изобразительное искусство, художественная литература и иные формы творчества будто бы являются сферами, совершенно исключающими уголовную ответственность за унижение человеческого достоинства верующих. Однако в уголовном законодательстве различных государств, как правило, не закреплено обстоятельств, исключающих или смягчающих уголовную ответственность в этой ситуации.</w:t>
      </w:r>
    </w:p>
    <w:p w14:paraId="100B044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Довольно часто сторонники свободы публичных богохульных акций утверждают, что будто бы лица, чье человеческое достоинство было унижено по признаку отношения к религии и чьи религиозные чувства были оскорблены какой-либо публичной акцией, имели возможность не обращать внимания на эту акцию. Однако такой подход оправдывает любые виды антиобщественного поведения, включая пропаганду национальных фобий. Согласно данной логике не следует запрещать пропаганду любых аморальных явлений, если несогласные с данной точкой зрения могут просто не знакомиться с подобной продукцией.</w:t>
      </w:r>
    </w:p>
    <w:p w14:paraId="4EA38F8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Как сказано в Основах учения Русской Православной Церкви о достоинстве, свободе и правах человека, надругательство над святынями не может быть оправдано ссылками на свободу творчества: «Современное законодательство обычно защищает не только жизнь и имущество людей, но и символические ценности, такие как память умерших, места захоронения, памятники истории и культуры, государственные символы. Такая защита должна распространяться на веру и святыни, которые дороги для религиозных людей» (IV. 5).</w:t>
      </w:r>
    </w:p>
    <w:p w14:paraId="3534049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Наконец, дискуссия о правовой допустимости в демократическом обществе оскорбления религиозных чувств верующих подменяется обсуждением вопросов цензуры. Однако цензура предполагает анализ и оценку аудиовизуальных, текстовых или иных материалов до их публичного представления (выставления, тиражирования и т.д.). А в обсуждаемом круге проблем речь идет о последующей ответственности за уже совершенные деяния, направленные на оскорбление религиозных чувств верующих.</w:t>
      </w:r>
    </w:p>
    <w:p w14:paraId="0C7521B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Понятия богохульства и клеветы в светском праве</w:t>
      </w:r>
    </w:p>
    <w:p w14:paraId="670D50A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3.1. Понятие богохульства в светском праве</w:t>
      </w:r>
    </w:p>
    <w:p w14:paraId="0CDE9E3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законодательной системе обществ, где подавляющее большинство жителей принадлежит к одной религиозной традиции и высокая ценность религии очевидна, сформировались нормы, направленные на противодействие публичному распространению богохульства. Подобное законодательство, весьма распространенное в прошлом, продолжает существовать во многих странах мира с различными политическими системами. Применение подобных норм в правовой системе заслуживает положительной оценки и всяческой поддержки. В одной из новелл Юстиниана справедливо указывается: «Если не оставляются без наказания злословия против людей, то тем более заслуживают наказания те, которые злословят Бога».</w:t>
      </w:r>
    </w:p>
    <w:p w14:paraId="03B9D29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Однако в результате утверждения в ходе истории равноправия религиозных общин произошла или происходит трансформация законодательства о богохульстве. Теперь все чаще объектом правовой защиты становятся не сами религиозные представления, а права и законные интересы верующих, их достоинство и религиозные чувства. Подобная ситуация в современном праве обосновывается необходимостью обеспечения одинаковой правовой защиты представителям различных мировоззрений в условиях </w:t>
      </w:r>
      <w:proofErr w:type="spellStart"/>
      <w:r w:rsidRPr="00E636E6">
        <w:rPr>
          <w:rFonts w:ascii="Times New Roman" w:hAnsi="Times New Roman" w:cs="Times New Roman"/>
          <w:sz w:val="28"/>
          <w:szCs w:val="28"/>
        </w:rPr>
        <w:t>многорелигиозного</w:t>
      </w:r>
      <w:proofErr w:type="spellEnd"/>
      <w:r w:rsidRPr="00E636E6">
        <w:rPr>
          <w:rFonts w:ascii="Times New Roman" w:hAnsi="Times New Roman" w:cs="Times New Roman"/>
          <w:sz w:val="28"/>
          <w:szCs w:val="28"/>
        </w:rPr>
        <w:t xml:space="preserve"> общества, а также представлением о том, что гражданское право не может входить в дискуссии о религиозной истине, вторгаясь тем самым в сферу богословия.</w:t>
      </w:r>
    </w:p>
    <w:p w14:paraId="605C64D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Поскольку религиозная жизнь занимает важное место в частной и общественной жизни большинства людей, актуальным остается формирование законодательных норм, регулирующих выступления и действия в отношении религиозных убеждений групп верующих граждан со стороны тех, кто не разделяет верования данных групп. Так, актуальна реакция на случаи </w:t>
      </w:r>
      <w:proofErr w:type="spellStart"/>
      <w:r w:rsidRPr="00E636E6">
        <w:rPr>
          <w:rFonts w:ascii="Times New Roman" w:hAnsi="Times New Roman" w:cs="Times New Roman"/>
          <w:sz w:val="28"/>
          <w:szCs w:val="28"/>
        </w:rPr>
        <w:t>христианофобии</w:t>
      </w:r>
      <w:proofErr w:type="spellEnd"/>
      <w:r w:rsidRPr="00E636E6">
        <w:rPr>
          <w:rFonts w:ascii="Times New Roman" w:hAnsi="Times New Roman" w:cs="Times New Roman"/>
          <w:sz w:val="28"/>
          <w:szCs w:val="28"/>
        </w:rPr>
        <w:t xml:space="preserve">, имеющей место в различных странах мира и проявляющейся в нетерпимости и ненависти к христианским ценностям, традициям и символам, которые большая часть населения планеты определяет как неотъемлемую часть своей личности. </w:t>
      </w:r>
      <w:proofErr w:type="spellStart"/>
      <w:r w:rsidRPr="00E636E6">
        <w:rPr>
          <w:rFonts w:ascii="Times New Roman" w:hAnsi="Times New Roman" w:cs="Times New Roman"/>
          <w:sz w:val="28"/>
          <w:szCs w:val="28"/>
        </w:rPr>
        <w:t>Христианофобия</w:t>
      </w:r>
      <w:proofErr w:type="spellEnd"/>
      <w:r w:rsidRPr="00E636E6">
        <w:rPr>
          <w:rFonts w:ascii="Times New Roman" w:hAnsi="Times New Roman" w:cs="Times New Roman"/>
          <w:sz w:val="28"/>
          <w:szCs w:val="28"/>
        </w:rPr>
        <w:t xml:space="preserve"> проявляется также в унижении человеческого достоинства и оскорблении религиозных чувств христиан, в возбуждении религиозной вражды к ним и их дискриминации. Оскорбление религиозных чувств и унижение человеческого достоинства такой значительной социальной общности — это реальная угроза миру.</w:t>
      </w:r>
    </w:p>
    <w:p w14:paraId="530579C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Определенные тенденции развития национального и международного права позволяют говорить о том, что в мире формируется устойчивое понимание необходимости  защищать достоинство религиозных сообществ. Важно и далее поддерживать развитие корпуса международных обычаев и общепризнанных международных норм, а также соответствующего им национального законодательства, гарантирующего защиту от издевательств над убеждениями, коллективно разделяемыми гражданами, от оскорблений коллективных религиозных, а также национальных и расовых чувств, человеческого достоинства социальных групп.</w:t>
      </w:r>
    </w:p>
    <w:p w14:paraId="55E2A02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Так, в Итоговом документе обзорной конференции по выполнению </w:t>
      </w:r>
      <w:proofErr w:type="spellStart"/>
      <w:r w:rsidRPr="00E636E6">
        <w:rPr>
          <w:rFonts w:ascii="Times New Roman" w:hAnsi="Times New Roman" w:cs="Times New Roman"/>
          <w:sz w:val="28"/>
          <w:szCs w:val="28"/>
        </w:rPr>
        <w:t>Дурбанской</w:t>
      </w:r>
      <w:proofErr w:type="spellEnd"/>
      <w:r w:rsidRPr="00E636E6">
        <w:rPr>
          <w:rFonts w:ascii="Times New Roman" w:hAnsi="Times New Roman" w:cs="Times New Roman"/>
          <w:sz w:val="28"/>
          <w:szCs w:val="28"/>
        </w:rPr>
        <w:t xml:space="preserve"> декларации и программы действий по борьбе с расизмом, расовой дискриминацией, ксенофобией и связанной с ними нетерпимостью от 24 апреля 2009 года говорится об опасности «формирования негативных стереотипов и стигматизации людей на основе их религии или убеждений». Данное положение, наряду с целым рядом других положений международных документов о правах человека, подтверждает необходимость рассматривать случаи богохульства, включая богохульные акции, как унижение человеческого достоинства (диффамацию) религиозной общины, сообщества отдельных индивидов, объединенных одной религиозной верой. Достойны поддержки законодательные меры, усиливающие защиту религиозных символов, священных имен и понятий, а также мест </w:t>
      </w:r>
      <w:proofErr w:type="spellStart"/>
      <w:r w:rsidRPr="00E636E6">
        <w:rPr>
          <w:rFonts w:ascii="Times New Roman" w:hAnsi="Times New Roman" w:cs="Times New Roman"/>
          <w:sz w:val="28"/>
          <w:szCs w:val="28"/>
        </w:rPr>
        <w:t>богопочитания</w:t>
      </w:r>
      <w:proofErr w:type="spellEnd"/>
      <w:r w:rsidRPr="00E636E6">
        <w:rPr>
          <w:rFonts w:ascii="Times New Roman" w:hAnsi="Times New Roman" w:cs="Times New Roman"/>
          <w:sz w:val="28"/>
          <w:szCs w:val="28"/>
        </w:rPr>
        <w:t>, как имеющих важнейшее значение для лиц, исповедующих религиозные убеждения.</w:t>
      </w:r>
    </w:p>
    <w:p w14:paraId="5705A06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то же самое время защита религиозных понятий верующими людьми не должна препятствовать выражению иными людьми своих убеждений, а также дискуссиям между представителями различных религиозных и нерелигиозных мировоззрений. Недопустимо, чтобы любое несогласие и критическое высказывание в отношении той или иной религии и ответственная критика деятельности религиозной организации рассматривались как «богохульство» или «диффамация религии». Под предлогом противодействия богохульству или диффамации религии не должны преследоваться люди, допускающие критику религиозных мировоззрений. Например, если в рамках богословского или мировоззренческого диалога под сомнение будет поставлен божественный характер тех или иных представлений одной из религий или незыблемость понятий нерелигиозного мировоззрения, то это не должно вести к преследованиям или призывам к правовым санкциям.</w:t>
      </w:r>
    </w:p>
    <w:p w14:paraId="6122523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этом совершенно необходимым становится строгое следование принципам взаимоуважения, честности и корректности в межрелигиозных и мировоззренческих диалогах. Отношение к другим убеждениям не должно выражаться языком оскорблений и унижений, соединяться с подменой понятий, фальсификациями, призывами к применению насилия и людям, исповедующим определенные взгляды. Гарантированная законодательством свобода не соглашаться с неприемлемыми для христиан идеями, нормами и действиями  и жить в соответствии с христианским вероучением важнее, чем правовая защита от критики христианских убеждений, которая, на самом деле, всегда по сути своей слаба и недейственна.</w:t>
      </w:r>
    </w:p>
    <w:p w14:paraId="55A60D0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3.2. Понятие клеветы в светском праве</w:t>
      </w:r>
    </w:p>
    <w:p w14:paraId="32B9E6C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светском праве под клеветой подразумевается распространение в устной и/или письменной форме, а также в виде изображения, сведений об одном или нескольких лицах, их действиях, в том числе высказываниях, присущих им качествах, иных сведений, которые являются заведомо ложными, а распространивший их человек осознает несоответствие или возможность несоответствия действительности сообщаемых им сведений.</w:t>
      </w:r>
    </w:p>
    <w:p w14:paraId="2095952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Особенность состоит в том, что клеветнические сведения порочат честь и унижают человеческое достоинство указанного лица, позорят его или подрывают его репутацию, в том числе содержат ложные утверждения о нарушении этим лицом действующего законодательства или моральных принципов, или совершении социально осуждаемого поступка в производственно-хозяйственной, общественной или бытовой деятельности.</w:t>
      </w:r>
    </w:p>
    <w:p w14:paraId="429A655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Встречаются случаи сочетания клеветы и оскорбления, когда одним или несколькими действиями распространяется одновременно клевета и оскорбление как без отягчающих обстоятельств, так и при их наличии. Клевета отличается от оскорбления тем, что последнее представляет собой выраженную в неприличной форме негативную оценку личности потерпевшего, имеющую обобщенный характер и унижающую его честь и достоинство.</w:t>
      </w:r>
    </w:p>
    <w:p w14:paraId="42A45E8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судебной защите от клеветы и оскорблений в современном праве используется правовое понятие деловой репутации. Имея дело с клеветническими измышлениями в адрес не отдельных лиц, но всей Церкви, следует понимать, что ее «деловая репутация», подлежащая судебной защите, по сути своей отличается от деловой репутации хозяйствующих субъектов, иного рода юридических лиц. В случае публичной клеветы на Церковь Христову правовой защите должно подлежать достоинство Церкви, как неотделимое от совокупного, коллективного достоинства всех ее членов.</w:t>
      </w:r>
    </w:p>
    <w:p w14:paraId="43C342B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Противодействие богохульству и клевете</w:t>
      </w:r>
    </w:p>
    <w:p w14:paraId="3645C1D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4.1. Противодействие  богохульству</w:t>
      </w:r>
    </w:p>
    <w:p w14:paraId="7216D3B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Несмотря на то, что человек создан по образу и подобию Божию, вследствие грехопадения он оказался слабым перед совершением любого греха, не исключая богохульства. А потому каждому человеку требуется помощь Божия в сочетании с его собственными усилиями, чтобы беречься от богохульства и противостоять развитию этого греха в уме и сердце. Регулярное и осознанное участие в Святых Таинствах Церкви Христовой, совершение молитвы и </w:t>
      </w:r>
      <w:proofErr w:type="spellStart"/>
      <w:r w:rsidRPr="00E636E6">
        <w:rPr>
          <w:rFonts w:ascii="Times New Roman" w:hAnsi="Times New Roman" w:cs="Times New Roman"/>
          <w:sz w:val="28"/>
          <w:szCs w:val="28"/>
        </w:rPr>
        <w:t>доброделания</w:t>
      </w:r>
      <w:proofErr w:type="spellEnd"/>
      <w:r w:rsidRPr="00E636E6">
        <w:rPr>
          <w:rFonts w:ascii="Times New Roman" w:hAnsi="Times New Roman" w:cs="Times New Roman"/>
          <w:sz w:val="28"/>
          <w:szCs w:val="28"/>
        </w:rPr>
        <w:t xml:space="preserve"> содействует личному духовному восхождению христианина и помогает надежно ограждаться от </w:t>
      </w:r>
      <w:proofErr w:type="spellStart"/>
      <w:r w:rsidRPr="00E636E6">
        <w:rPr>
          <w:rFonts w:ascii="Times New Roman" w:hAnsi="Times New Roman" w:cs="Times New Roman"/>
          <w:sz w:val="28"/>
          <w:szCs w:val="28"/>
        </w:rPr>
        <w:t>хульных</w:t>
      </w:r>
      <w:proofErr w:type="spellEnd"/>
      <w:r w:rsidRPr="00E636E6">
        <w:rPr>
          <w:rFonts w:ascii="Times New Roman" w:hAnsi="Times New Roman" w:cs="Times New Roman"/>
          <w:sz w:val="28"/>
          <w:szCs w:val="28"/>
        </w:rPr>
        <w:t xml:space="preserve"> мыслей, слов и действий против Бога и от оскорбительных поступков против ближнего.</w:t>
      </w:r>
    </w:p>
    <w:p w14:paraId="6787CC6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 тем православным христианам, которые оказались подвержены богохульству, Церковь обращается со словом увещания, призывая к покаянию и </w:t>
      </w:r>
      <w:proofErr w:type="spellStart"/>
      <w:r w:rsidRPr="00E636E6">
        <w:rPr>
          <w:rFonts w:ascii="Times New Roman" w:hAnsi="Times New Roman" w:cs="Times New Roman"/>
          <w:sz w:val="28"/>
          <w:szCs w:val="28"/>
        </w:rPr>
        <w:t>уврачеванию</w:t>
      </w:r>
      <w:proofErr w:type="spellEnd"/>
      <w:r w:rsidRPr="00E636E6">
        <w:rPr>
          <w:rFonts w:ascii="Times New Roman" w:hAnsi="Times New Roman" w:cs="Times New Roman"/>
          <w:sz w:val="28"/>
          <w:szCs w:val="28"/>
        </w:rPr>
        <w:t xml:space="preserve"> последствий соделанного. Оценка деяния и его квалификация как богохульства, а также выбор способов реакции на них внутри Православной Церкви должны находиться  в согласии с ее каноническими и нравственными нормами. Крайней мерой воздействия на членов церковной общины, постоянно и публично согрешающих богохульством, является отлучение от церковного общения, поскольку вследствие своих действий они по собственной воле перестают быть членами Святой Церкви. Данное </w:t>
      </w:r>
      <w:proofErr w:type="spellStart"/>
      <w:r w:rsidRPr="00E636E6">
        <w:rPr>
          <w:rFonts w:ascii="Times New Roman" w:hAnsi="Times New Roman" w:cs="Times New Roman"/>
          <w:sz w:val="28"/>
          <w:szCs w:val="28"/>
        </w:rPr>
        <w:t>прещение</w:t>
      </w:r>
      <w:proofErr w:type="spellEnd"/>
      <w:r w:rsidRPr="00E636E6">
        <w:rPr>
          <w:rFonts w:ascii="Times New Roman" w:hAnsi="Times New Roman" w:cs="Times New Roman"/>
          <w:sz w:val="28"/>
          <w:szCs w:val="28"/>
        </w:rPr>
        <w:t xml:space="preserve"> призвано исправить и наставить на путь спасения согрешивших, чтобы они  научились не богохульствовать (1 Тим. 1, 20). Решение об отлучении принимается компетентной церковной властью (Архиерейским Собором, Священным Синодом, епархиальным судом с последующим утверждением Патриархом Московским и всея Руси).</w:t>
      </w:r>
    </w:p>
    <w:p w14:paraId="44F2A84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Случаи богохульства со стороны лиц, не относящихся к Церкви, требуют иного подхода. Христиане не могут быть безразличными и оставлять без ответа публичные проявления непочтения к Богу, святыням, основам христианского вероучения и церковным обрядам.</w:t>
      </w:r>
    </w:p>
    <w:p w14:paraId="2E5F893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Самым приемлемым и действенным способом противодействия богохульству людей, стоящих вне Церкви, становится личный пример праведной и богобоязненной жизни самих христиан, «дабы заграждать уста противников» (1 Тим. 6, 1; 1 Пет. 3, 1-2; Рим. 2, 24).</w:t>
      </w:r>
    </w:p>
    <w:p w14:paraId="6007D01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Реакция на несознательное богохульство, которое стало проявлением свободы мысли и убеждений, может и должна носить миссионерский и </w:t>
      </w:r>
      <w:proofErr w:type="spellStart"/>
      <w:r w:rsidRPr="00E636E6">
        <w:rPr>
          <w:rFonts w:ascii="Times New Roman" w:hAnsi="Times New Roman" w:cs="Times New Roman"/>
          <w:sz w:val="28"/>
          <w:szCs w:val="28"/>
        </w:rPr>
        <w:t>катехизаторский</w:t>
      </w:r>
      <w:proofErr w:type="spellEnd"/>
      <w:r w:rsidRPr="00E636E6">
        <w:rPr>
          <w:rFonts w:ascii="Times New Roman" w:hAnsi="Times New Roman" w:cs="Times New Roman"/>
          <w:sz w:val="28"/>
          <w:szCs w:val="28"/>
        </w:rPr>
        <w:t xml:space="preserve"> характер. В таких случаях необходимо дать ясный и понятный для данной аудитории ответ о том, что именно с христианской точки зрения является богохульством в том или ином действии. При этом возможно выбирать между публичным ответом и личным обращением к богохульнику. Главная цель в данном случае — сознательное, без какого-либо принуждения, раскаяние.</w:t>
      </w:r>
    </w:p>
    <w:p w14:paraId="44CC912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Непродуманное, без должного рассуждения противодействие богохульным поступкам и выступлениям в публичной сфере может приводить к формированию в общественном сознании отрицательного образа Церкви как реакционного института, а богохульников как свободомыслящих и высокоморальных людей. Зачастую именно формирование такого представления является прямой целью провокаторов. Поэтому в случаях оскорбления Бога или святыни в публичном пространстве важно, чтобы уполномоченные Синодальные или епархиальные церковные органы оперативно дали квалифицированную оценку данному акту. Затем в режиме консультаций с экспертными, общественными и миссионерскими православными организациями они должны определить способы противодействия богохульству в конкретном случае, исходя из следующих возможностей:</w:t>
      </w:r>
    </w:p>
    <w:p w14:paraId="4ACA243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попытка вступить с соответствующим СМИ, журналистом, политическим, общественным или религиозным деятелем в переговоры с целью примирения и проведения честной и открытой дискуссии. Если не удается достигнуть понимания и примирения, необходимо прекратить сотрудничество с ними;</w:t>
      </w:r>
    </w:p>
    <w:p w14:paraId="47DCB09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публикация материалов, разъясняющих противоправность и социальную опасность унизившего человеческое достоинство и оскорбившего религиозные чувства верующих богохульного или иного кощунственного высказывания;</w:t>
      </w:r>
    </w:p>
    <w:p w14:paraId="786F83C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содействие мирянам в активном реагировании на богохульные  акции с использованием информационных инструментов и иных допускаемых законом действий, таких как аргументированная критика, бойкот, пикетирование;</w:t>
      </w:r>
    </w:p>
    <w:p w14:paraId="691FF50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благословение мирян и их организаций на гражданское противодействие богохульству как разновидности унижения человеческого достоинства верующих и оскорбления их религиозных чувств;</w:t>
      </w:r>
    </w:p>
    <w:p w14:paraId="0A074E1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обращение с жалобой на журналиста — автора богохульного или иного кощунственного материала, унизившего человеческое достоинство верующих и оскорбившего религиозные чувства, в саморегулируемые журналистские организации, в третейские организации;</w:t>
      </w:r>
    </w:p>
    <w:p w14:paraId="554B34E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обращение в установленном законом порядке к органам государственной власти для разрешения конфликта, а также для пресечения и наказания действий, направленных на осквернение религиозных символов и на оскорбление чувств верующих, если таковые носят противозаконный характер;</w:t>
      </w:r>
    </w:p>
    <w:p w14:paraId="4138468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предание каноническим </w:t>
      </w:r>
      <w:proofErr w:type="spellStart"/>
      <w:r w:rsidRPr="00E636E6">
        <w:rPr>
          <w:rFonts w:ascii="Times New Roman" w:hAnsi="Times New Roman" w:cs="Times New Roman"/>
          <w:sz w:val="28"/>
          <w:szCs w:val="28"/>
        </w:rPr>
        <w:t>прещениям</w:t>
      </w:r>
      <w:proofErr w:type="spellEnd"/>
      <w:r w:rsidRPr="00E636E6">
        <w:rPr>
          <w:rFonts w:ascii="Times New Roman" w:hAnsi="Times New Roman" w:cs="Times New Roman"/>
          <w:sz w:val="28"/>
          <w:szCs w:val="28"/>
        </w:rPr>
        <w:t xml:space="preserve"> виновных в греховных деяниях, если они являются православными христианами. Эту крайнюю меру стоит применять в тех случаях, когда есть надежда, что она будет содействовать исправлению виновного в богохульстве (см. Основы социальной концепции Русской Православной Церкви XV. 3).</w:t>
      </w:r>
    </w:p>
    <w:p w14:paraId="26F651A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4.2. Противодействие клевете</w:t>
      </w:r>
    </w:p>
    <w:p w14:paraId="79EA682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допущения клеветы клириком в отношении клирика или мирянина, мирянином в отношении клирика или мирянина разбирательство должно осуществляться внутри православной общины в согласии с духовным опытом Православной Церкви по созиданию отношений братской любви между людьми. Сам Господь Иисус Христос наставляет Своих учеников, как следует поступать в подобных случаях (Мф. 18, 15-22). Важный инструмент примирения и справедливости внутри православной общины — основанное на каноническом праве церковное судопроизводство.</w:t>
      </w:r>
    </w:p>
    <w:p w14:paraId="18B55DD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Согласно 6 Правилу архиепископа Феофила Александрийского (соотносимому с: Ап. 25, 61; I </w:t>
      </w:r>
      <w:proofErr w:type="spellStart"/>
      <w:r w:rsidRPr="00E636E6">
        <w:rPr>
          <w:rFonts w:ascii="Times New Roman" w:hAnsi="Times New Roman" w:cs="Times New Roman"/>
          <w:sz w:val="28"/>
          <w:szCs w:val="28"/>
        </w:rPr>
        <w:t>Всел</w:t>
      </w:r>
      <w:proofErr w:type="spellEnd"/>
      <w:r w:rsidRPr="00E636E6">
        <w:rPr>
          <w:rFonts w:ascii="Times New Roman" w:hAnsi="Times New Roman" w:cs="Times New Roman"/>
          <w:sz w:val="28"/>
          <w:szCs w:val="28"/>
        </w:rPr>
        <w:t xml:space="preserve">. 2, 9, 10; </w:t>
      </w:r>
      <w:proofErr w:type="spellStart"/>
      <w:r w:rsidRPr="00E636E6">
        <w:rPr>
          <w:rFonts w:ascii="Times New Roman" w:hAnsi="Times New Roman" w:cs="Times New Roman"/>
          <w:sz w:val="28"/>
          <w:szCs w:val="28"/>
        </w:rPr>
        <w:t>Неокес</w:t>
      </w:r>
      <w:proofErr w:type="spellEnd"/>
      <w:r w:rsidRPr="00E636E6">
        <w:rPr>
          <w:rFonts w:ascii="Times New Roman" w:hAnsi="Times New Roman" w:cs="Times New Roman"/>
          <w:sz w:val="28"/>
          <w:szCs w:val="28"/>
        </w:rPr>
        <w:t xml:space="preserve">. 9, 10; </w:t>
      </w:r>
      <w:proofErr w:type="spellStart"/>
      <w:r w:rsidRPr="00E636E6">
        <w:rPr>
          <w:rFonts w:ascii="Times New Roman" w:hAnsi="Times New Roman" w:cs="Times New Roman"/>
          <w:sz w:val="28"/>
          <w:szCs w:val="28"/>
        </w:rPr>
        <w:t>Двукр</w:t>
      </w:r>
      <w:proofErr w:type="spellEnd"/>
      <w:r w:rsidRPr="00E636E6">
        <w:rPr>
          <w:rFonts w:ascii="Times New Roman" w:hAnsi="Times New Roman" w:cs="Times New Roman"/>
          <w:sz w:val="28"/>
          <w:szCs w:val="28"/>
        </w:rPr>
        <w:t xml:space="preserve">. 17: Василия Великого 69, 70, 89; Тимофея Александрийского 3, 5) до осуждения клирика жалоба против него должна быть тщательным образом расследована. Если проступок и вина за его совершение доказаны, то в таком случае клирик подлежит установленным </w:t>
      </w:r>
      <w:proofErr w:type="spellStart"/>
      <w:r w:rsidRPr="00E636E6">
        <w:rPr>
          <w:rFonts w:ascii="Times New Roman" w:hAnsi="Times New Roman" w:cs="Times New Roman"/>
          <w:sz w:val="28"/>
          <w:szCs w:val="28"/>
        </w:rPr>
        <w:t>прещениям</w:t>
      </w:r>
      <w:proofErr w:type="spellEnd"/>
      <w:r w:rsidRPr="00E636E6">
        <w:rPr>
          <w:rFonts w:ascii="Times New Roman" w:hAnsi="Times New Roman" w:cs="Times New Roman"/>
          <w:sz w:val="28"/>
          <w:szCs w:val="28"/>
        </w:rPr>
        <w:t>. Если же он только был оклеветан и его невинность доказана, то он должен остаться в клире.</w:t>
      </w:r>
    </w:p>
    <w:p w14:paraId="69ACB4B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Статья 6 Положения о церковном суде Русской Православной Церкви определяет, что в случае подачи клириком клеветнического заявления о совершении епархиальным архиереем церковного правонарушения заявитель подвергается тому же каноническому </w:t>
      </w:r>
      <w:proofErr w:type="spellStart"/>
      <w:r w:rsidRPr="00E636E6">
        <w:rPr>
          <w:rFonts w:ascii="Times New Roman" w:hAnsi="Times New Roman" w:cs="Times New Roman"/>
          <w:sz w:val="28"/>
          <w:szCs w:val="28"/>
        </w:rPr>
        <w:t>прещению</w:t>
      </w:r>
      <w:proofErr w:type="spellEnd"/>
      <w:r w:rsidRPr="00E636E6">
        <w:rPr>
          <w:rFonts w:ascii="Times New Roman" w:hAnsi="Times New Roman" w:cs="Times New Roman"/>
          <w:sz w:val="28"/>
          <w:szCs w:val="28"/>
        </w:rPr>
        <w:t xml:space="preserve"> (наказанию), которое было бы применено в отношении обвиняемого лица, если бы факт совершения им церковного правонарушения был доказан (II Вселенского Собора 6 правило). Если в ходе судебного разбирательства церковный суд придет к выводу об отсутствии факта церковного правонарушения и (или) невиновности обвиняемого лица, в обязанность церковного суда входит проведение примирительной процедуры в целях урегулирования возникших между сторонами разногласий, что должно быть зафиксировано в протоколе судебного заседания.</w:t>
      </w:r>
    </w:p>
    <w:p w14:paraId="4C4AE63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Когда в СМИ, в публичных выступлениях или действиях распространяется клевета на Церковь и ее представителей, способы реагирования в таких случаях определяются уполномоченными Синодальными или епархиальными учреждениями в </w:t>
      </w:r>
      <w:proofErr w:type="spellStart"/>
      <w:r w:rsidRPr="00E636E6">
        <w:rPr>
          <w:rFonts w:ascii="Times New Roman" w:hAnsi="Times New Roman" w:cs="Times New Roman"/>
          <w:sz w:val="28"/>
          <w:szCs w:val="28"/>
        </w:rPr>
        <w:t>соработничестве</w:t>
      </w:r>
      <w:proofErr w:type="spellEnd"/>
      <w:r w:rsidRPr="00E636E6">
        <w:rPr>
          <w:rFonts w:ascii="Times New Roman" w:hAnsi="Times New Roman" w:cs="Times New Roman"/>
          <w:sz w:val="28"/>
          <w:szCs w:val="28"/>
        </w:rPr>
        <w:t xml:space="preserve"> с организациями православных мирян. Исходя из тяжести совершенного деяния, масштабов вызванного им общественного резонанса и с учетом порядка, определенного в Основах социальной концепции Русской Православной Церкви, возможно осуществление следующих действий:</w:t>
      </w:r>
    </w:p>
    <w:p w14:paraId="628E1BE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попытка вступить с соответствующим  СМИ, журналистом, политическим, общественным или религиозным деятелем в переговоры с целью примирения и проведения честной и открытой дискуссии. Если не удается достигнуть понимания и примирения, необходимо прекратить сотрудничество с ними;</w:t>
      </w:r>
    </w:p>
    <w:p w14:paraId="00D20EA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требование от редакции опровержения не соответствующих действительности и порочащих честь и достоинство Церкви и ее представителей сведений, которые были распространены в данном средстве массовой информации;</w:t>
      </w:r>
    </w:p>
    <w:p w14:paraId="1589791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публикация материалов, опровергающих распространенные клеветнические сведения;</w:t>
      </w:r>
    </w:p>
    <w:p w14:paraId="55F7E97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реализация верующим или православной организацией, в отношении которых в средстве массовой информации распространены сведения, не соответствующие действительности либо ущемляющие их права и законные интересы, своего установленного законом права на ответ (комментарий, реплику) в том же средстве массовой информации;</w:t>
      </w:r>
    </w:p>
    <w:p w14:paraId="22C515E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обращение с жалобой на журналиста — автора клеветнического материала в саморегулируемые журналистские организации, в третейские организации;</w:t>
      </w:r>
    </w:p>
    <w:p w14:paraId="7DE4E9A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подача физическим лицом в суд в рамках гражданского судопроизводства иска о защите чести и достоинства или подача православной организацией в суд в рамках гражданского судопроизводства иска о защите деловой репутации;</w:t>
      </w:r>
    </w:p>
    <w:p w14:paraId="51E5474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требование возбудить уголовное дело за клевету, оскорбление, а в случае распространения клеветнических сведений о неопределенном круге лиц по признаку отношения к православному христианству — требование возбудить уголовное дело по факту возбуждения религиозной вражды и унижения человеческого достоинства по признаку отношения к религии, либо требование вынести предупреждение о недопустимости подобных действий;</w:t>
      </w:r>
    </w:p>
    <w:p w14:paraId="63EC0F8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предание каноническим </w:t>
      </w:r>
      <w:proofErr w:type="spellStart"/>
      <w:r w:rsidRPr="00E636E6">
        <w:rPr>
          <w:rFonts w:ascii="Times New Roman" w:hAnsi="Times New Roman" w:cs="Times New Roman"/>
          <w:sz w:val="28"/>
          <w:szCs w:val="28"/>
        </w:rPr>
        <w:t>прещениям</w:t>
      </w:r>
      <w:proofErr w:type="spellEnd"/>
      <w:r w:rsidRPr="00E636E6">
        <w:rPr>
          <w:rFonts w:ascii="Times New Roman" w:hAnsi="Times New Roman" w:cs="Times New Roman"/>
          <w:sz w:val="28"/>
          <w:szCs w:val="28"/>
        </w:rPr>
        <w:t xml:space="preserve"> виновных в клеветнических деяниях, если они являются православными христианами. Эту крайнюю меру стоит применять в тех случаях, когда есть надежда, что она будет содействовать исправлению виновного в клевете.</w:t>
      </w:r>
    </w:p>
    <w:p w14:paraId="721CE31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Систематическое противостояние случаям богохульства и клеветы в публичной сфере будет содействовать накоплению и совершенствованию духовного, гражданского и правового опыта такой деятельности. Каждый успех на этом пути поможет образумить тех, кто замышляет намеренное публичное совершение богохульных и клеветнических действий в отношении Церкви и ее членов.</w:t>
      </w:r>
    </w:p>
    <w:p w14:paraId="593FFD62" w14:textId="77777777" w:rsidR="00A47A4D" w:rsidRPr="00E636E6" w:rsidRDefault="00A47A4D" w:rsidP="00FC6F6E">
      <w:pPr>
        <w:spacing w:line="360" w:lineRule="auto"/>
        <w:jc w:val="both"/>
        <w:rPr>
          <w:rFonts w:ascii="Times New Roman" w:hAnsi="Times New Roman" w:cs="Times New Roman"/>
          <w:sz w:val="28"/>
          <w:szCs w:val="28"/>
        </w:rPr>
      </w:pPr>
    </w:p>
    <w:p w14:paraId="06E87C56" w14:textId="77777777" w:rsidR="00A47A4D" w:rsidRPr="00E636E6" w:rsidRDefault="00A47A4D"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«Практика заявлений и действий иерархов, духовенства и мирян во время предвыборных кампаний. Проблема выдвижения духовенством своих кандидатур на выборах»</w:t>
      </w:r>
    </w:p>
    <w:p w14:paraId="52716E2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документа «Практика заявлений и действий иерархов, духовенства и мирян во время предвыборных кампаний. Проблема выдвижения духовенством своих кандидатур на выборах»,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53B440A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в лице своих полномочных представителей может взаимодействовать с политическими партиями и отдельными политиками.</w:t>
      </w:r>
    </w:p>
    <w:p w14:paraId="2CEA19A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Однако существует ясная грань между таким сотрудничеством и политической поддержкой в ходе предвыборных кампаний и в целом в контексте политической борьбы. Иерархи, духовенство, а также миряне, являющиеся руководителями синодальных и епархиальных учреждений, в силу их добровольного согласия на следование церковной дисциплине не должны баллотироваться в органы власти и участвовать в предвыборной агитации.</w:t>
      </w:r>
    </w:p>
    <w:p w14:paraId="6EF992C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Необходимо повсеместное исполнение решений Архиерейских Соборов и Священного Синода, согласно которым в данный исторический момент иерархи и священнослужители не могут выдвигать свои кандидатуры на выборах в любые органы представительной власти любых стран и любых уровней (общегосударственные, региональные, местные)1.</w:t>
      </w:r>
    </w:p>
    <w:p w14:paraId="472D632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Недопустимо участие лиц в священном сане в предвыборной агитации и их членство в политических организациях.</w:t>
      </w:r>
    </w:p>
    <w:p w14:paraId="6DCE8434"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Православные миряне могут полноценно участвовать в политической деятельности, выдвигаться и избираться на любые посты, создавать свои политические партии или особые группы в рамках более крупных партий. Миряне, работающие в церковных учреждениях, не могут участвовать в политической деятельности без благословения Патриарха и Священного Синода — для мирян, работающих в общецерковных учреждениях, и без благословения епархиального архиерея — для мирян, работающих в епархиальных учреждениях, а также для учащихся духовных школ.</w:t>
      </w:r>
    </w:p>
    <w:p w14:paraId="323D0EC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Церковные контакты с политическими организациями или отдельными политиками должны служить благу человека и народа, помогать людям созидать мир и согласие в обществе. Выступая на общественной арене, священнослужители не имеют права заявлять о поддержке всей церковной Полнотой какого-либо государственного строя, какой-либо политической доктрины, какой-либо партии или политического лидера. Священнослужитель или мирянин могут иметь собственные политические убеждения. Однако, выражая их, следует говорить только лично от себя или от имени той или иной группы единомышленников, но не от имени Церкви. Недопустимо излагать политические взгляды с церковного амвона.</w:t>
      </w:r>
    </w:p>
    <w:p w14:paraId="2B08FEE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Отказ Церкви от участия в политической борьбе не следует воспринимать как ее самоустранение от происходящего в стране и мире. Церковь в необходимых случаях оставляет за собой право давать нравственную оценку политическим программам и заявлениям, особенно тогда, когда речь идет об открытой или скрытой пропаганде безбожия, нравственного релятивизма, пересмотра традиционных нравственных норм в личной, семейной или общественной жизни, о пропаганде греха, о нанесении ущерба историческим или культурным памятникам, о деградации или разрушении окружающей среды, о духовном или физическом здоровье людей, о воспитании подрастающего поколения, о заботе о бедных, больных, престарелых, одиноких и страждущих людях. В контексте избирательной кампании уместно призывать граждан к участию в голосовании, а политиков — к проведению честных выборов, к снижению накала политических страстей, к заботе о мире, солидарности и согласию в обществе.</w:t>
      </w:r>
    </w:p>
    <w:p w14:paraId="2221986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Подтверждается актуальность позиции Церкви, подробно изложенной в V главе «Церковь и политика» Основ социальной концепции Русской Православной Церкви, приятых Юбилейным Архиерейским Собором в 2000 году.</w:t>
      </w:r>
    </w:p>
    <w:p w14:paraId="2356918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Исключения из этого правила могут делаться только по соображениям крайней церковной необходимости. В этом случае Священный Синод или Синод самоуправляемой Церкви определяет лиц для участия в выборах в органы государственной власти и в индивидуальном порядке преподает на это благословение.</w:t>
      </w:r>
    </w:p>
    <w:p w14:paraId="4B18BCD5" w14:textId="77777777" w:rsidR="00A47A4D" w:rsidRPr="00E636E6" w:rsidRDefault="00A47A4D" w:rsidP="00FC6F6E">
      <w:pPr>
        <w:spacing w:line="360" w:lineRule="auto"/>
        <w:jc w:val="both"/>
        <w:rPr>
          <w:rFonts w:ascii="Times New Roman" w:hAnsi="Times New Roman" w:cs="Times New Roman"/>
          <w:sz w:val="28"/>
          <w:szCs w:val="28"/>
        </w:rPr>
      </w:pPr>
    </w:p>
    <w:p w14:paraId="0F110F59" w14:textId="77777777" w:rsidR="00A47A4D" w:rsidRPr="00E636E6" w:rsidRDefault="00A47A4D"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 принципах организации социальной работы в Русской Православной Церкви»</w:t>
      </w:r>
    </w:p>
    <w:p w14:paraId="6FD9129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принять в первом чтении проект документа «О принципах организации социальной работы в Русской Православной Церкви», направить его на отзыв в епархии Русской Православной Церкви и опубликовать с целью проведения общественной дискуссии, по итогам которой передать документ на второе чтение в пленум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w:t>
      </w:r>
    </w:p>
    <w:p w14:paraId="287BDD4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p>
    <w:p w14:paraId="7DD5BC9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Призванная действовать по образу Христа Спасителя, Церковь свидетельствует о Нем и Его Царстве, осуществляя служение любви и милосердия к ближнему. Жизнь в Церкви есть непрестанное служение Богу и людям. К этому деланию призывается весь народ Божий.</w:t>
      </w:r>
    </w:p>
    <w:p w14:paraId="3BA08F5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Каждому члену Церкви даются особые дарования для служения всем: «Служите друг другу, каждый тем даром, какой получил, как добрые домостроители многоразличной благодати Божией» (1 Пет. 4, 10). Члены тела Христова, участвуя в общем служении, выполняют и свои особые функции, сообразуясь со способностями, возможностями, навыками и опытом: «Служения различны, а Господь один и тот же; и действия различны, а Бог один и тот же, производящий все во всех» (1 Кор. 12, 5-6). Нераздельный церковный организм участвует в жизни окружающего мира во всей полноте, однако духовенство, монашествующие и миряне могут по-разному и в разной степени осуществлять такое участие.</w:t>
      </w:r>
    </w:p>
    <w:p w14:paraId="5CF93E9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практическом исполнении заповеди Христа Спасителя о любви к Богу и ближнему (Мф. 22, 37-39) заключается важнейшая задача мирян. Быть для ближнего милосердным самарянином из евангельской притчи — нравственный долг каждого православного христианина. Миряне обладают огромным потенциалом и опытом для участия в социальном служении Церкви.</w:t>
      </w:r>
    </w:p>
    <w:p w14:paraId="136A3A5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Социальное служение Церкви (церковная благотворительность, церковная социальная деятельность, </w:t>
      </w:r>
      <w:proofErr w:type="spellStart"/>
      <w:r w:rsidRPr="00E636E6">
        <w:rPr>
          <w:rFonts w:ascii="Times New Roman" w:hAnsi="Times New Roman" w:cs="Times New Roman"/>
          <w:sz w:val="28"/>
          <w:szCs w:val="28"/>
        </w:rPr>
        <w:t>диакония</w:t>
      </w:r>
      <w:proofErr w:type="spellEnd"/>
      <w:r w:rsidRPr="00E636E6">
        <w:rPr>
          <w:rFonts w:ascii="Times New Roman" w:hAnsi="Times New Roman" w:cs="Times New Roman"/>
          <w:sz w:val="28"/>
          <w:szCs w:val="28"/>
        </w:rPr>
        <w:t>) — это инициированная, организованная, координируемая и/или финансируемая Церковью деятельность, имеющая своей целью оказание помощи нуждающимся денежными средствами, имуществом, советом, трудом.</w:t>
      </w:r>
    </w:p>
    <w:p w14:paraId="3469A48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Дела милосердия могут совершаться мирянами как в индивидуальном порядке (частная благотворительность), так и принимать организованные формы (общественная благотворительность).</w:t>
      </w:r>
    </w:p>
    <w:p w14:paraId="0743F5B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p>
    <w:p w14:paraId="250659A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Уже Ветхий Завет неоднократно указывает на </w:t>
      </w:r>
      <w:proofErr w:type="spellStart"/>
      <w:r w:rsidRPr="00E636E6">
        <w:rPr>
          <w:rFonts w:ascii="Times New Roman" w:hAnsi="Times New Roman" w:cs="Times New Roman"/>
          <w:sz w:val="28"/>
          <w:szCs w:val="28"/>
        </w:rPr>
        <w:t>богоугодность</w:t>
      </w:r>
      <w:proofErr w:type="spellEnd"/>
      <w:r w:rsidRPr="00E636E6">
        <w:rPr>
          <w:rFonts w:ascii="Times New Roman" w:hAnsi="Times New Roman" w:cs="Times New Roman"/>
          <w:sz w:val="28"/>
          <w:szCs w:val="28"/>
        </w:rPr>
        <w:t xml:space="preserve"> благотворения (Втор. 16, 9-10), которое прямо связывается с почитанием Творца (Притч. 14, 31), избавляет от смерти (Тов. 4, 10; 12, 9) и очищает всякий грех (Тов. 12, 9; Дан. 4, 24). Милостыня ставится в один ряд с молитвой, жертвой и постом (Тов. 12, 8;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58, 6-7).</w:t>
      </w:r>
    </w:p>
    <w:p w14:paraId="2F9CC8A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Священном Писании Ветхого Завета говорится о помощи бедному (Иов 29, 16; Лев. 25, 35; Втор. 15, 7-11 и др.); долге накормить голодного (Тов. 1, 17;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xml:space="preserve">. 58, 7 и др.); напоить жаждущего (Притч. 25, 21); одеть нагого (Тов. 1, 17;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xml:space="preserve">. 58, 7); помочь больному и калеке (Иов 29, 15; 2 Мак. 8, 28); поддержать вдову и сироту (Иов 29, 12-13; 31, 16-17; Притч. 31, 8 и др.); оказать гостеприимство бездомным и странникам (2 </w:t>
      </w:r>
      <w:proofErr w:type="spellStart"/>
      <w:r w:rsidRPr="00E636E6">
        <w:rPr>
          <w:rFonts w:ascii="Times New Roman" w:hAnsi="Times New Roman" w:cs="Times New Roman"/>
          <w:sz w:val="28"/>
          <w:szCs w:val="28"/>
        </w:rPr>
        <w:t>Цар</w:t>
      </w:r>
      <w:proofErr w:type="spellEnd"/>
      <w:r w:rsidRPr="00E636E6">
        <w:rPr>
          <w:rFonts w:ascii="Times New Roman" w:hAnsi="Times New Roman" w:cs="Times New Roman"/>
          <w:sz w:val="28"/>
          <w:szCs w:val="28"/>
        </w:rPr>
        <w:t xml:space="preserve">. 17, 27-29;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58, 7); позаботиться об узниках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58, 6; 61. 1) и т. д. Благочестивым людям предписывается подавать неимущим (Лев. 19, 9-10) или предоставлять мелкие беспроцентные ссуды (Лев. 25, 35-37; Втор. 15, 7-11).</w:t>
      </w:r>
    </w:p>
    <w:p w14:paraId="6605321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Однако понятие «ближнего», в отношении которого следовало осуществлять благие дела, ограничивалось рамками народа израильского (Втор. 15, 3, 7-11; Исх. 22, 25-27; Лев. 25, 35-37; Втор. 23, 20). Кроме того, ветхозаветные благодеяния — это скорее результат законодательного повеления, а не веления сердца. Основной аргумент этого законодательства — страх Божий (Сир. 4, 5-6; Тов. 4, 7).</w:t>
      </w:r>
    </w:p>
    <w:p w14:paraId="135E31D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Новом Завете </w:t>
      </w:r>
      <w:proofErr w:type="spellStart"/>
      <w:r w:rsidRPr="00E636E6">
        <w:rPr>
          <w:rFonts w:ascii="Times New Roman" w:hAnsi="Times New Roman" w:cs="Times New Roman"/>
          <w:sz w:val="28"/>
          <w:szCs w:val="28"/>
        </w:rPr>
        <w:t>диакония</w:t>
      </w:r>
      <w:proofErr w:type="spellEnd"/>
      <w:r w:rsidRPr="00E636E6">
        <w:rPr>
          <w:rFonts w:ascii="Times New Roman" w:hAnsi="Times New Roman" w:cs="Times New Roman"/>
          <w:sz w:val="28"/>
          <w:szCs w:val="28"/>
        </w:rPr>
        <w:t xml:space="preserve"> является продолжением служения Христа, Который «не для того пришел, чтобы Ему служили, но чтобы послужить и отдать душу Свою для искупления многих» (</w:t>
      </w:r>
      <w:proofErr w:type="spellStart"/>
      <w:r w:rsidRPr="00E636E6">
        <w:rPr>
          <w:rFonts w:ascii="Times New Roman" w:hAnsi="Times New Roman" w:cs="Times New Roman"/>
          <w:sz w:val="28"/>
          <w:szCs w:val="28"/>
        </w:rPr>
        <w:t>Мк</w:t>
      </w:r>
      <w:proofErr w:type="spellEnd"/>
      <w:r w:rsidRPr="00E636E6">
        <w:rPr>
          <w:rFonts w:ascii="Times New Roman" w:hAnsi="Times New Roman" w:cs="Times New Roman"/>
          <w:sz w:val="28"/>
          <w:szCs w:val="28"/>
        </w:rPr>
        <w:t>. 10, 45). Помощь ближнему — это деятельное и практическое выражение христианского милосердия и любви, заповеданной Спасителем: «Как Я возлюбил вас, так и вы да любите друг друга. По тому узнают все, что вы Мои ученики, если будете иметь любовь между собою» (Ин. 13, 34-35). Христианство свободно от юридического принуждения к благотворению. Любовь к ближнему — священное призвание и нравственный долг каждого христианина (Ин. 13, 34). Притчей о Страшном Суде Спаситель ясно говорит, что делающий благо ближнему делает его Богу (Мф. 25, 40).</w:t>
      </w:r>
    </w:p>
    <w:p w14:paraId="18CACFE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Все члены Церкви составляют «одно тело во Христе» (Рим. 12, 5). Между ними должно существовать общение веры и любви, выражающееся в том числе во взаимной помощи и совместных социально значимых трудах. Церковь — это семья Божия в мире. В этой семье не должно быть никого, кто страдал бы от отсутствия необходимого. Вместе с тем, социальное служение Церкви не может сдерживаться или ограничиваться религиозными, национальными, государственно-политическими или социальными рамками. Церковь простирает свое человеколюбие не только на своих членов, но и на тех, кто к ней не принадлежит (</w:t>
      </w:r>
      <w:proofErr w:type="spellStart"/>
      <w:r w:rsidRPr="00E636E6">
        <w:rPr>
          <w:rFonts w:ascii="Times New Roman" w:hAnsi="Times New Roman" w:cs="Times New Roman"/>
          <w:sz w:val="28"/>
          <w:szCs w:val="28"/>
        </w:rPr>
        <w:t>Лк</w:t>
      </w:r>
      <w:proofErr w:type="spellEnd"/>
      <w:r w:rsidRPr="00E636E6">
        <w:rPr>
          <w:rFonts w:ascii="Times New Roman" w:hAnsi="Times New Roman" w:cs="Times New Roman"/>
          <w:sz w:val="28"/>
          <w:szCs w:val="28"/>
        </w:rPr>
        <w:t>. 10, 30-37).</w:t>
      </w:r>
    </w:p>
    <w:p w14:paraId="4667A08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Превосходнейшую часть любви, по выражению святителя Григория Богослова, составляет любовь к бедным, жалость и сострадательность, «ибо никакое служение так не угодно Богу, как милосердное». По мнению святых Отцов, всякая благотворительность ценна тогда, когда совершается от полноты веры. «Давай, что имеешь; ибо Бог не требует сверх сил. Ты — хлеб, другой — чашу вина, иной — одежду, и таким образом общим сбором уничтожается несчастье одного» (</w:t>
      </w:r>
      <w:proofErr w:type="spellStart"/>
      <w:r w:rsidRPr="00E636E6">
        <w:rPr>
          <w:rFonts w:ascii="Times New Roman" w:hAnsi="Times New Roman" w:cs="Times New Roman"/>
          <w:sz w:val="28"/>
          <w:szCs w:val="28"/>
        </w:rPr>
        <w:t>свт</w:t>
      </w:r>
      <w:proofErr w:type="spellEnd"/>
      <w:r w:rsidRPr="00E636E6">
        <w:rPr>
          <w:rFonts w:ascii="Times New Roman" w:hAnsi="Times New Roman" w:cs="Times New Roman"/>
          <w:sz w:val="28"/>
          <w:szCs w:val="28"/>
        </w:rPr>
        <w:t xml:space="preserve">. Григорий </w:t>
      </w:r>
      <w:proofErr w:type="spellStart"/>
      <w:r w:rsidRPr="00E636E6">
        <w:rPr>
          <w:rFonts w:ascii="Times New Roman" w:hAnsi="Times New Roman" w:cs="Times New Roman"/>
          <w:sz w:val="28"/>
          <w:szCs w:val="28"/>
        </w:rPr>
        <w:t>Нисский</w:t>
      </w:r>
      <w:proofErr w:type="spellEnd"/>
      <w:r w:rsidRPr="00E636E6">
        <w:rPr>
          <w:rFonts w:ascii="Times New Roman" w:hAnsi="Times New Roman" w:cs="Times New Roman"/>
          <w:sz w:val="28"/>
          <w:szCs w:val="28"/>
        </w:rPr>
        <w:t>).</w:t>
      </w:r>
    </w:p>
    <w:p w14:paraId="6808FFF4"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Благотворительная деятельность в эсхатологической перспективе оказывается предвосхищением реальности Царства Божия.</w:t>
      </w:r>
    </w:p>
    <w:p w14:paraId="68F0990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Милосердие заложено в природе Церкви, оно является неотъемлемым выражением самой ее сущности.</w:t>
      </w:r>
    </w:p>
    <w:p w14:paraId="272CE9B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p>
    <w:p w14:paraId="15DBDA3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 служению милосердия призваны все христиане, и оно имеет свои неотъемлемые духовные черты. Качества, которые требуются от любого участвующего в этом служении Церкви, — кротость, долготерпение, искание не своего, а Божия, послушание старшим, самоотверженность, навык прибегать в трудностях к помощи Божией, смирение. Участвуя в служении ближним под руководством внимательного духовника, христианин может стяжать эти качества. Именно о такой </w:t>
      </w:r>
      <w:proofErr w:type="spellStart"/>
      <w:r w:rsidRPr="00E636E6">
        <w:rPr>
          <w:rFonts w:ascii="Times New Roman" w:hAnsi="Times New Roman" w:cs="Times New Roman"/>
          <w:sz w:val="28"/>
          <w:szCs w:val="28"/>
        </w:rPr>
        <w:t>душеполезности</w:t>
      </w:r>
      <w:proofErr w:type="spellEnd"/>
      <w:r w:rsidRPr="00E636E6">
        <w:rPr>
          <w:rFonts w:ascii="Times New Roman" w:hAnsi="Times New Roman" w:cs="Times New Roman"/>
          <w:sz w:val="28"/>
          <w:szCs w:val="28"/>
        </w:rPr>
        <w:t xml:space="preserve"> дел милосердия писал </w:t>
      </w:r>
      <w:proofErr w:type="spellStart"/>
      <w:r w:rsidRPr="00E636E6">
        <w:rPr>
          <w:rFonts w:ascii="Times New Roman" w:hAnsi="Times New Roman" w:cs="Times New Roman"/>
          <w:sz w:val="28"/>
          <w:szCs w:val="28"/>
        </w:rPr>
        <w:t>авва</w:t>
      </w:r>
      <w:proofErr w:type="spellEnd"/>
      <w:r w:rsidRPr="00E636E6">
        <w:rPr>
          <w:rFonts w:ascii="Times New Roman" w:hAnsi="Times New Roman" w:cs="Times New Roman"/>
          <w:sz w:val="28"/>
          <w:szCs w:val="28"/>
        </w:rPr>
        <w:t xml:space="preserve"> Дорофей, наставляя братию в том, что «более больной благотворит ему [служащему], нежели он больному».</w:t>
      </w:r>
    </w:p>
    <w:p w14:paraId="4511C82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Христианин должен видеть в каждом человеке, обращающимся в Церковь за помощью, не просто «социальную категорию», а личность, со своей историей жизни, духовным путем, то есть человека, созданного по образу Божию, памятуя, что в образе нищих приходит к нам Сам Христос.</w:t>
      </w:r>
    </w:p>
    <w:p w14:paraId="7169A4A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зависимости от возраста, профессии, жизненного опыта, состояния здоровья и прочих обстоятельств каждый мирянин способен понести разный объем нагрузки, связанной с социальной церковной работой. Исходя из этого, сложились разные организационные формы участия мирян в церковной социальной деятельности:</w:t>
      </w:r>
    </w:p>
    <w:p w14:paraId="7FCED27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Штатный сотрудник церковного социального учреждения (детского дома, приюта, богадельни, благотворительной столовой и т.д.). Для него церковная социальная работа является основным родом профессиональной деятельности. Пастырское попечение о таком сотруднике — сфера ответственности духовников церковных социальных учреждений.</w:t>
      </w:r>
    </w:p>
    <w:p w14:paraId="3C6C7F1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Епархиальный социальный работник.</w:t>
      </w:r>
    </w:p>
    <w:p w14:paraId="29544BD4"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Социальный работник в благочинии.</w:t>
      </w:r>
    </w:p>
    <w:p w14:paraId="21EDDFE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Приходской социальный работник — координатор социальной работы на приходе, состоит в штатном расписании прихода, получает заработную плату из приходского бюджета, являясь при этом активным членом той церковной общины, социальную работу которой координирует. В своей работе подчиняется настоятелю и подотчетен приходскому собранию.</w:t>
      </w:r>
    </w:p>
    <w:p w14:paraId="3DB288B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Сестра милосердия. Сестринское служение — особый вид участия мирянок в церковной </w:t>
      </w:r>
      <w:proofErr w:type="spellStart"/>
      <w:r w:rsidRPr="00E636E6">
        <w:rPr>
          <w:rFonts w:ascii="Times New Roman" w:hAnsi="Times New Roman" w:cs="Times New Roman"/>
          <w:sz w:val="28"/>
          <w:szCs w:val="28"/>
        </w:rPr>
        <w:t>диаконии</w:t>
      </w:r>
      <w:proofErr w:type="spellEnd"/>
      <w:r w:rsidRPr="00E636E6">
        <w:rPr>
          <w:rFonts w:ascii="Times New Roman" w:hAnsi="Times New Roman" w:cs="Times New Roman"/>
          <w:sz w:val="28"/>
          <w:szCs w:val="28"/>
        </w:rPr>
        <w:t xml:space="preserve">, сформировавшийся еще до революции 1917 года. Примером православного </w:t>
      </w:r>
      <w:proofErr w:type="spellStart"/>
      <w:r w:rsidRPr="00E636E6">
        <w:rPr>
          <w:rFonts w:ascii="Times New Roman" w:hAnsi="Times New Roman" w:cs="Times New Roman"/>
          <w:sz w:val="28"/>
          <w:szCs w:val="28"/>
        </w:rPr>
        <w:t>сестричества</w:t>
      </w:r>
      <w:proofErr w:type="spellEnd"/>
      <w:r w:rsidRPr="00E636E6">
        <w:rPr>
          <w:rFonts w:ascii="Times New Roman" w:hAnsi="Times New Roman" w:cs="Times New Roman"/>
          <w:sz w:val="28"/>
          <w:szCs w:val="28"/>
        </w:rPr>
        <w:t xml:space="preserve"> милосердия может считаться дореволюционная московская Марфо-Мариинская обитель. Существующие сегодня </w:t>
      </w:r>
      <w:proofErr w:type="spellStart"/>
      <w:r w:rsidRPr="00E636E6">
        <w:rPr>
          <w:rFonts w:ascii="Times New Roman" w:hAnsi="Times New Roman" w:cs="Times New Roman"/>
          <w:sz w:val="28"/>
          <w:szCs w:val="28"/>
        </w:rPr>
        <w:t>сестричества</w:t>
      </w:r>
      <w:proofErr w:type="spellEnd"/>
      <w:r w:rsidRPr="00E636E6">
        <w:rPr>
          <w:rFonts w:ascii="Times New Roman" w:hAnsi="Times New Roman" w:cs="Times New Roman"/>
          <w:sz w:val="28"/>
          <w:szCs w:val="28"/>
        </w:rPr>
        <w:t xml:space="preserve"> руководствуются различными уставами. Можно сказать, что </w:t>
      </w:r>
      <w:proofErr w:type="spellStart"/>
      <w:r w:rsidRPr="00E636E6">
        <w:rPr>
          <w:rFonts w:ascii="Times New Roman" w:hAnsi="Times New Roman" w:cs="Times New Roman"/>
          <w:sz w:val="28"/>
          <w:szCs w:val="28"/>
        </w:rPr>
        <w:t>сестричества</w:t>
      </w:r>
      <w:proofErr w:type="spellEnd"/>
      <w:r w:rsidRPr="00E636E6">
        <w:rPr>
          <w:rFonts w:ascii="Times New Roman" w:hAnsi="Times New Roman" w:cs="Times New Roman"/>
          <w:sz w:val="28"/>
          <w:szCs w:val="28"/>
        </w:rPr>
        <w:t xml:space="preserve"> — это приходские объединения женщин, желающих в той или иной мере посвятить себя служению милосердия, руководимые духовником </w:t>
      </w:r>
      <w:proofErr w:type="spellStart"/>
      <w:r w:rsidRPr="00E636E6">
        <w:rPr>
          <w:rFonts w:ascii="Times New Roman" w:hAnsi="Times New Roman" w:cs="Times New Roman"/>
          <w:sz w:val="28"/>
          <w:szCs w:val="28"/>
        </w:rPr>
        <w:t>сестричества</w:t>
      </w:r>
      <w:proofErr w:type="spellEnd"/>
      <w:r w:rsidRPr="00E636E6">
        <w:rPr>
          <w:rFonts w:ascii="Times New Roman" w:hAnsi="Times New Roman" w:cs="Times New Roman"/>
          <w:sz w:val="28"/>
          <w:szCs w:val="28"/>
        </w:rPr>
        <w:t>, обычно имеющие устав и специальный чин посвящения в сестры. Сестра милосердия может нести свое служение в свободное от основной, светской или церковной, работы время, или же находиться в штате церковного социального или медицинского учреждения. Обычно это служение носит характер регулярных, долговременных обязанностей.</w:t>
      </w:r>
    </w:p>
    <w:p w14:paraId="053497E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Доброволец (волонтер), член приходского </w:t>
      </w:r>
      <w:proofErr w:type="spellStart"/>
      <w:r w:rsidRPr="00E636E6">
        <w:rPr>
          <w:rFonts w:ascii="Times New Roman" w:hAnsi="Times New Roman" w:cs="Times New Roman"/>
          <w:sz w:val="28"/>
          <w:szCs w:val="28"/>
        </w:rPr>
        <w:t>сестричества</w:t>
      </w:r>
      <w:proofErr w:type="spellEnd"/>
      <w:r w:rsidRPr="00E636E6">
        <w:rPr>
          <w:rFonts w:ascii="Times New Roman" w:hAnsi="Times New Roman" w:cs="Times New Roman"/>
          <w:sz w:val="28"/>
          <w:szCs w:val="28"/>
        </w:rPr>
        <w:t xml:space="preserve"> или братства. Волонтером является человек, в свободное время принимающий на безвозмездной основе личное участие в социальной церковной деятельности. Для выполнения добровольческой работы от волонтера часто не требуется специальной квалификации, однако для некоторых видов церковно-социальной деятельности волонтеры проходят специальное обучение. Желательно, чтобы поле добровольческой деятельности максимально отражало личные предпочтения и способности волонтера.</w:t>
      </w:r>
    </w:p>
    <w:p w14:paraId="4DB31E5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Жертвователь. Мирянин, жертвующий на социальные нужды, играет важную роль в приходском и общецерковном служении милосердия. На пожертвования создается материальная основа для обеспечения систематической приходской и общецерковной социальной деятельности. Пожертвования могут быть как крупными, так и небольшими, регулярными или разовыми.</w:t>
      </w:r>
    </w:p>
    <w:p w14:paraId="6BA04274"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Член попечительского совета. Важная разновидность служения мирян — это участие в попечительских советах при социальных учреждениях (как государственных, так и негосударственных). Попечительские советы обеспечивают открытость таких учреждений для общества, привлекают к ним помощь, контролируют качество жизни подопечных, обеспечивают преемство удачного опыта.</w:t>
      </w:r>
    </w:p>
    <w:p w14:paraId="7E223B39"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Сотрудник государственного социального учреждения. Поскольку в осуществлении своего социального служения Церковь имеет возможность тесно сотрудничать с государством (а государственные </w:t>
      </w:r>
      <w:proofErr w:type="spellStart"/>
      <w:r w:rsidRPr="00E636E6">
        <w:rPr>
          <w:rFonts w:ascii="Times New Roman" w:hAnsi="Times New Roman" w:cs="Times New Roman"/>
          <w:sz w:val="28"/>
          <w:szCs w:val="28"/>
        </w:rPr>
        <w:t>соцучреждения</w:t>
      </w:r>
      <w:proofErr w:type="spellEnd"/>
      <w:r w:rsidRPr="00E636E6">
        <w:rPr>
          <w:rFonts w:ascii="Times New Roman" w:hAnsi="Times New Roman" w:cs="Times New Roman"/>
          <w:sz w:val="28"/>
          <w:szCs w:val="28"/>
        </w:rPr>
        <w:t xml:space="preserve"> часто являются объектами церковной помощи), к делу церковного социального служения могут привлекаться сотрудники государственных социальных и медицинских учреждений (врачи, медицинские сестры, педагоги, воспитатели, обслуживающий персонал интернатов, социальные работники и т.д.), в том числе пока не являющиеся активными членами Церкви. Очень важно особое пастырское и миссионерское внимание со стороны вдохновляющих церковную социальную работу клириков к сотрудникам госучреждений, зачастую особенно нуждающихся в духовной помощи.</w:t>
      </w:r>
    </w:p>
    <w:p w14:paraId="0246E6E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Для эффективного развития церковно-социальной деятельности важно участие в ней как волонтеров, так и штатных профессиональных </w:t>
      </w:r>
      <w:proofErr w:type="spellStart"/>
      <w:r w:rsidRPr="00E636E6">
        <w:rPr>
          <w:rFonts w:ascii="Times New Roman" w:hAnsi="Times New Roman" w:cs="Times New Roman"/>
          <w:sz w:val="28"/>
          <w:szCs w:val="28"/>
        </w:rPr>
        <w:t>диаконических</w:t>
      </w:r>
      <w:proofErr w:type="spellEnd"/>
      <w:r w:rsidRPr="00E636E6">
        <w:rPr>
          <w:rFonts w:ascii="Times New Roman" w:hAnsi="Times New Roman" w:cs="Times New Roman"/>
          <w:sz w:val="28"/>
          <w:szCs w:val="28"/>
        </w:rPr>
        <w:t xml:space="preserve"> работников.</w:t>
      </w:r>
    </w:p>
    <w:p w14:paraId="1E0C9976"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Конкретная социальная деятельность мирян в рамках упомянутых организационных форм может быть весьма различной: помощь старикам, инвалидам, людям, страдающим тяжелыми заболеваниями, бездомным, детям-сиротам и детям, оставшимся без попечения родителей, заключенным или освобождающимся из заключения, ВИЧ-инфицированным, малоимущим, погорельцам, семьям, потерявшим кормильца, страдающим и стремящимся освободиться от алкогольной или наркотической зависимости, а также людям, попавшим в иные трудные обстоятельства. Это может быть медицинская, социальная, материальная, психологическая, консультационная, духовная помощь. Фактически — это помощь всем, кто страдает и нуждается в христианской любви и поддержке делом, словом, молитвой.</w:t>
      </w:r>
    </w:p>
    <w:p w14:paraId="079F0D9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w:t>
      </w:r>
    </w:p>
    <w:p w14:paraId="337BDA2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Развитие социального служения Церкви возможно более широкое привлечение ее верных чад к этому служению на общецерковном, епархиальном и приходском уровнях.</w:t>
      </w:r>
    </w:p>
    <w:p w14:paraId="1277B36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На общецерковном уровне:</w:t>
      </w:r>
    </w:p>
    <w:p w14:paraId="2A157FA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общецерковном уровне координацию церковно-социальной деятельности в целом осуществляет Синодальный Отдел по церковной благотворительности и социальному служению. В целях активного привлечения к этой деятельности мирян Отделу следует активизировать следующие направления деятельности:</w:t>
      </w:r>
    </w:p>
    <w:p w14:paraId="270D17B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разработка и координация общецерковных программ оказания помощи нуждающимся по различным направлениям социальной деятельности;</w:t>
      </w:r>
    </w:p>
    <w:p w14:paraId="3C52D42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разработка методических материалов для обучения мирян по отдельным направлениям социального служения (в зависимости от категории нуждающихся в помощи) и распространение их в епархиях;</w:t>
      </w:r>
    </w:p>
    <w:p w14:paraId="50A23A8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организация регулярных обучающих семинаров для различных категорий мирян, участвующих или желающих участвовать в социальном служении Церкви, а также практических семинаров для священнослужителей по организации социального служения;</w:t>
      </w:r>
    </w:p>
    <w:p w14:paraId="7AAD379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совместно с Учебным комитетом и введение в учебный план духовных школ краткого курса по организации социальной работы на приходе;</w:t>
      </w:r>
    </w:p>
    <w:p w14:paraId="623BA70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разработка плана/методики действий в экстренных ситуациях, требующих скорого вмешательства;</w:t>
      </w:r>
    </w:p>
    <w:p w14:paraId="2583907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продолжение в координации с Отделом внешних церковных связей обмена опытом с зарубежными благотворительными организациями, в том числе волонтерскими начинаниями, анализ и использование опыта других христианских конфессий, в силу исторических причин в большей степени развивших социальное служение.</w:t>
      </w:r>
    </w:p>
    <w:p w14:paraId="434AAFD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На епархиальном уровне:</w:t>
      </w:r>
    </w:p>
    <w:p w14:paraId="1F85E01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уровне епархии расширение участия мирян в церковно-социальной деятельности входит в задачу епархиальных отделов по благотворительности и социальной работе. Общее руководство деятельностью епархиальных отделов по благотворительности осуществляет правящий архиерей. Епархиальным отделам:</w:t>
      </w:r>
    </w:p>
    <w:p w14:paraId="04BE61D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необходимо обращать внимание клириков епархии на важность привлечения мирян к практическим делам милосердия, объяснять высокое значение благотворительности как особого духовного поприща православного мирянина;</w:t>
      </w:r>
    </w:p>
    <w:p w14:paraId="16BCD91D"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следует проводить епархиальные обучающие семинары для клириков по организации социальной работы, а также курсы подготовки церковных социальных работников;</w:t>
      </w:r>
    </w:p>
    <w:p w14:paraId="65E1FD1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важно оказывать всемерное содействие в распространении в епархиях методических и информационных материалов, подготовленных специализированными церковными организациями и предназначенных для приобщения и обучения мирян различным видам </w:t>
      </w:r>
      <w:proofErr w:type="spellStart"/>
      <w:r w:rsidRPr="00E636E6">
        <w:rPr>
          <w:rFonts w:ascii="Times New Roman" w:hAnsi="Times New Roman" w:cs="Times New Roman"/>
          <w:sz w:val="28"/>
          <w:szCs w:val="28"/>
        </w:rPr>
        <w:t>диаконической</w:t>
      </w:r>
      <w:proofErr w:type="spellEnd"/>
      <w:r w:rsidRPr="00E636E6">
        <w:rPr>
          <w:rFonts w:ascii="Times New Roman" w:hAnsi="Times New Roman" w:cs="Times New Roman"/>
          <w:sz w:val="28"/>
          <w:szCs w:val="28"/>
        </w:rPr>
        <w:t xml:space="preserve"> работы;</w:t>
      </w:r>
    </w:p>
    <w:p w14:paraId="29B7F144"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полезно создавать в епархиях объединения мирян — специалистов в той или иной области: врачей, учителей, психологов и т.д. К организации церковной социальной работы следует более широко привлекать жен священнослужителей; использовать имеющийся опыт создания женами священнослужителей общественных организаций;</w:t>
      </w:r>
    </w:p>
    <w:p w14:paraId="10AF8C3B"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надлежит содействовать освещению в средствах массовой информации церковной социальной деятельности, осуществляемой на территории епархии, с целью вовлечения в нее мирян; по возможности организовывать социальную рекламу церковных начинаний;</w:t>
      </w:r>
    </w:p>
    <w:p w14:paraId="39A374B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надлежит содействовать укреплению материальной базы приходских, монастырских и епархиальных социальных программам мирян за счет церковных и привлеченных внешних средств;</w:t>
      </w:r>
    </w:p>
    <w:p w14:paraId="4EC0B285"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следует ввести поощрения для мирян, ведущих активную социальную работу, и клириков, вдохновляющих и </w:t>
      </w:r>
      <w:proofErr w:type="spellStart"/>
      <w:r w:rsidRPr="00E636E6">
        <w:rPr>
          <w:rFonts w:ascii="Times New Roman" w:hAnsi="Times New Roman" w:cs="Times New Roman"/>
          <w:sz w:val="28"/>
          <w:szCs w:val="28"/>
        </w:rPr>
        <w:t>окормляющих</w:t>
      </w:r>
      <w:proofErr w:type="spellEnd"/>
      <w:r w:rsidRPr="00E636E6">
        <w:rPr>
          <w:rFonts w:ascii="Times New Roman" w:hAnsi="Times New Roman" w:cs="Times New Roman"/>
          <w:sz w:val="28"/>
          <w:szCs w:val="28"/>
        </w:rPr>
        <w:t xml:space="preserve"> социальные церковные инициативы.</w:t>
      </w:r>
    </w:p>
    <w:p w14:paraId="518D7AB2"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На приходском уровне:</w:t>
      </w:r>
    </w:p>
    <w:p w14:paraId="5A5DDDD0"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Дела милосердия на приходе свидетельствуют о том, что он является живой общиной. </w:t>
      </w:r>
      <w:proofErr w:type="spellStart"/>
      <w:r w:rsidRPr="00E636E6">
        <w:rPr>
          <w:rFonts w:ascii="Times New Roman" w:hAnsi="Times New Roman" w:cs="Times New Roman"/>
          <w:sz w:val="28"/>
          <w:szCs w:val="28"/>
        </w:rPr>
        <w:t>Диакония</w:t>
      </w:r>
      <w:proofErr w:type="spellEnd"/>
      <w:r w:rsidRPr="00E636E6">
        <w:rPr>
          <w:rFonts w:ascii="Times New Roman" w:hAnsi="Times New Roman" w:cs="Times New Roman"/>
          <w:sz w:val="28"/>
          <w:szCs w:val="28"/>
        </w:rPr>
        <w:t xml:space="preserve"> есть средство укрепления приходской общины и объединения людей вокруг храма в служении Богу и ближним. В задачу священника входит, как правило, общая организация, координация, контроль за выполнением мирянами церковно-социальной работы, а также их духовное </w:t>
      </w:r>
      <w:proofErr w:type="spellStart"/>
      <w:r w:rsidRPr="00E636E6">
        <w:rPr>
          <w:rFonts w:ascii="Times New Roman" w:hAnsi="Times New Roman" w:cs="Times New Roman"/>
          <w:sz w:val="28"/>
          <w:szCs w:val="28"/>
        </w:rPr>
        <w:t>окормление</w:t>
      </w:r>
      <w:proofErr w:type="spellEnd"/>
      <w:r w:rsidRPr="00E636E6">
        <w:rPr>
          <w:rFonts w:ascii="Times New Roman" w:hAnsi="Times New Roman" w:cs="Times New Roman"/>
          <w:sz w:val="28"/>
          <w:szCs w:val="28"/>
        </w:rPr>
        <w:t>. Непосредственное администрирование и выполнение этой работы может быть возложено на мирян. Социальная работа на приходе может начаться с развития взаимопомощи между прихожанами, постепенно охватывая все более широкие круги нуждающихся в помощи людей. Для вовлечения мирян в церковно-социальную деятельность на приходе:</w:t>
      </w:r>
    </w:p>
    <w:p w14:paraId="2A5C816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важно разъяснять во время проповеди спасительный смысл дел милосердия, а также оповещать прихожан о конкретных нуждающихся и социальных начинаниях прихода;</w:t>
      </w:r>
    </w:p>
    <w:p w14:paraId="39DDCF5F"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необходимо из среды прихожан избрать ответственного за социальное служение прихода, озаботившись о прохождении им соответствующего обучения;</w:t>
      </w:r>
    </w:p>
    <w:p w14:paraId="0D693FC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социальная работа на приходе должна начинаться с заботы о малоимущих, одиноких и престарелых прихожанах;</w:t>
      </w:r>
    </w:p>
    <w:p w14:paraId="19BFE3EC"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приходская социальная деятельность может включать в себя заботу об инвалидах, сиротах, беспризорных и иных обездоленных людях;</w:t>
      </w:r>
    </w:p>
    <w:p w14:paraId="7197A488"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важно призывать мирян, особенно тех из них, кто по занятости не в состоянии принимать личного участия в реализации приходских и общецерковных социальных проектов, участвовать в социальной работе посильными денежными пожертвованиями, пусть и небольшими, обеспечивая при этом прозрачность использования целевых денежных средств;</w:t>
      </w:r>
    </w:p>
    <w:p w14:paraId="618FE06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нужно развивать практику предоставления приходских помещений для собраний групп взаимопомощи, групп милосердия, добровольцев;</w:t>
      </w:r>
    </w:p>
    <w:p w14:paraId="67A0B7F1"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необходимо по возможности освещать в средствах массовой информации социальную деятельность мирян на приходе; рекомендуется использовать для этих целей Интернет, размещать на приходских сайтах информацию о социальных проектах мирян и о нуждающихся в помощи прихожанах;</w:t>
      </w:r>
    </w:p>
    <w:p w14:paraId="1BBD814E"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священнослужителям надлежит иметь особое попечение о тех прихожанах, которые участвуют в делах милосердия, уделяя пристальное внимание профилактике «синдрома выгорания», посильности взятых мирянином на себя обязанностей, отслеживанию духовных трудностей этого служения, совместной молитве и молитве друг за друга;</w:t>
      </w:r>
    </w:p>
    <w:p w14:paraId="50163E4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наряду со взрослыми и молодежью, следует привлекать к делам милосердия детей и подростков, предоставлять им возможность посильного участия в практических приходских социальных инициативах;</w:t>
      </w:r>
    </w:p>
    <w:p w14:paraId="005F81A3"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приход должен знать о существующих в его окрестностях государственных социальных и медицинских учреждениях, сотрудников которых необходимо привлекать к церковной социальной деятельности; важно учитывать, что светские специалисты, профессионально занятые в областях, попадающих в сферу приходской социальной работы, могут и должны стать помощниками и </w:t>
      </w:r>
      <w:proofErr w:type="spellStart"/>
      <w:r w:rsidRPr="00E636E6">
        <w:rPr>
          <w:rFonts w:ascii="Times New Roman" w:hAnsi="Times New Roman" w:cs="Times New Roman"/>
          <w:sz w:val="28"/>
          <w:szCs w:val="28"/>
        </w:rPr>
        <w:t>соработниками</w:t>
      </w:r>
      <w:proofErr w:type="spellEnd"/>
      <w:r w:rsidRPr="00E636E6">
        <w:rPr>
          <w:rFonts w:ascii="Times New Roman" w:hAnsi="Times New Roman" w:cs="Times New Roman"/>
          <w:sz w:val="28"/>
          <w:szCs w:val="28"/>
        </w:rPr>
        <w:t xml:space="preserve"> Церкви в деле реализации ее социальных проектов.</w:t>
      </w:r>
    </w:p>
    <w:p w14:paraId="6AFCEFE7"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В монастыре:</w:t>
      </w:r>
    </w:p>
    <w:p w14:paraId="17365C5A" w14:textId="77777777" w:rsidR="00A47A4D" w:rsidRPr="00E636E6" w:rsidRDefault="00A47A4D"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монастыре, осуществляющем тот или иной вид церковно-социальной деятельности и привлекающем к ней мирян, эта деятельность сообразуется с особенностями монастырской жизни.</w:t>
      </w:r>
    </w:p>
    <w:p w14:paraId="1B81B9EC" w14:textId="77777777" w:rsidR="00A47A4D" w:rsidRPr="00E636E6" w:rsidRDefault="00A47A4D" w:rsidP="00FC6F6E">
      <w:pPr>
        <w:spacing w:line="360" w:lineRule="auto"/>
        <w:jc w:val="both"/>
        <w:rPr>
          <w:rFonts w:ascii="Times New Roman" w:hAnsi="Times New Roman" w:cs="Times New Roman"/>
          <w:sz w:val="28"/>
          <w:szCs w:val="28"/>
        </w:rPr>
      </w:pPr>
    </w:p>
    <w:p w14:paraId="5AC64250" w14:textId="77777777" w:rsidR="009B6B28" w:rsidRPr="00E636E6" w:rsidRDefault="009B6B28" w:rsidP="00FC6F6E">
      <w:pPr>
        <w:spacing w:line="360" w:lineRule="auto"/>
        <w:jc w:val="both"/>
        <w:rPr>
          <w:rFonts w:ascii="Times New Roman" w:hAnsi="Times New Roman" w:cs="Times New Roman"/>
          <w:b/>
          <w:i/>
          <w:sz w:val="28"/>
          <w:szCs w:val="28"/>
          <w:u w:val="single"/>
        </w:rPr>
      </w:pPr>
      <w:r w:rsidRPr="00E636E6">
        <w:rPr>
          <w:rFonts w:ascii="Times New Roman" w:hAnsi="Times New Roman" w:cs="Times New Roman"/>
          <w:b/>
          <w:i/>
          <w:sz w:val="28"/>
          <w:szCs w:val="28"/>
          <w:u w:val="single"/>
        </w:rPr>
        <w:t>Вышеизложенные документы были приняты прошедшим 2-4 февраля в Москве Освященным Архиерейским Собором Русской Православной Церкви</w:t>
      </w:r>
    </w:p>
    <w:p w14:paraId="3DE8801D" w14:textId="77777777" w:rsidR="009B6B28" w:rsidRDefault="009B6B28" w:rsidP="00FC6F6E">
      <w:pPr>
        <w:spacing w:line="360" w:lineRule="auto"/>
        <w:jc w:val="both"/>
        <w:rPr>
          <w:rFonts w:ascii="Times New Roman" w:hAnsi="Times New Roman" w:cs="Times New Roman"/>
          <w:sz w:val="28"/>
          <w:szCs w:val="28"/>
        </w:rPr>
      </w:pPr>
    </w:p>
    <w:p w14:paraId="00FCC6D2" w14:textId="77777777" w:rsidR="00097F65" w:rsidRPr="00E636E6" w:rsidRDefault="00097F65" w:rsidP="00FC6F6E">
      <w:pPr>
        <w:spacing w:line="360" w:lineRule="auto"/>
        <w:jc w:val="both"/>
        <w:rPr>
          <w:rFonts w:ascii="Times New Roman" w:hAnsi="Times New Roman" w:cs="Times New Roman"/>
          <w:sz w:val="28"/>
          <w:szCs w:val="28"/>
        </w:rPr>
      </w:pPr>
    </w:p>
    <w:p w14:paraId="1B87B298" w14:textId="77777777" w:rsidR="006D4F82" w:rsidRPr="00E636E6" w:rsidRDefault="006D4F82"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«Отношение Церкви к существующим разнообразным переводам библейских книг»</w:t>
      </w:r>
    </w:p>
    <w:p w14:paraId="54B9D6BB"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после Архиерейского Собора (2-4 февраля 2011 года) разослать в епархии Русской Православной Церкви для получения отзывов, а также опубликовать с целью проведения общественной дискуссии документ «Отношение Церкви к существующим разнообразным переводам библейских книг». Проект подготовлен комиссией Присутствия по вопросам богословия.</w:t>
      </w:r>
    </w:p>
    <w:p w14:paraId="70B35C2E"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w:t>
      </w:r>
    </w:p>
    <w:p w14:paraId="6F9C82CA"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Синодальный перевод (СП), вышедший в свет по благословению Святейшего Синода в 1876 г., изначально предназначался лишь «для домашнего назидания» в качестве «пособия к разумению Священного Писания», но сегодня за пределами богослужения приобрел статус общецерковного или даже официального перевода Русской Православной Церкви. В настоящее время это наиболее распространенный перевод, который употребляется не только в домашнем чтении, но используется на занятиях в воскресных школах и в семинариях. Начиная с середины 20 в. в православных изданиях библейские цитаты начинают приводиться по тексту СП (ранее исключительно по славянскому тексту Елизаветинской Библии). СП лежит в основе целого ряда переводов на языки народов РФ (напр., </w:t>
      </w:r>
      <w:proofErr w:type="spellStart"/>
      <w:r w:rsidRPr="00E636E6">
        <w:rPr>
          <w:rFonts w:ascii="Times New Roman" w:hAnsi="Times New Roman" w:cs="Times New Roman"/>
          <w:sz w:val="28"/>
          <w:szCs w:val="28"/>
        </w:rPr>
        <w:t>крященский</w:t>
      </w:r>
      <w:proofErr w:type="spellEnd"/>
      <w:r w:rsidRPr="00E636E6">
        <w:rPr>
          <w:rFonts w:ascii="Times New Roman" w:hAnsi="Times New Roman" w:cs="Times New Roman"/>
          <w:sz w:val="28"/>
          <w:szCs w:val="28"/>
        </w:rPr>
        <w:t>, чувашский). Все это, безусловно, говорит о том значении, которым обладает СП сегодня. Можно с уверенностью сказать, что за истекшую более чем 130-летнюю историю своего существования СП произвел громадный сдвиг в русской культуре и обеспечил развитие русскоязычного богословия в конце 19-го и на всем протяжении 20 в. Именно этому переводу суждено было сопровождать российских христиан в самые тяжелые годы нашей истории, в годы беспрецедентных гонений на Церковь и запрета на распространение Священного Писания. Во многом благодаря Синодальному переводу в России сохранилась христианская вера, и стало возможным, после падения государственного атеизма, возрождение религиозной жизни. Все это делает СП неотъемлемым наследием русской церковной и светской истории, а также придает ему статус культурно-исторического памятника.</w:t>
      </w:r>
    </w:p>
    <w:p w14:paraId="0F073112"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Наряду с этим необходимо отметить, что сразу после выхода СП в свет появляется его критика. Уже в первое десятилетие после опубликования СП сами же переводчики подготовили список неточностей СП. Некоторые претензии, выдвигаемые в адрес СП, со временем оказались необоснованными, в то время как другие сохраняют свою актуальность. Часто одно и то же имя собственное в различных книгах (а иногда и в пределах одной книги) передается в СП по-разному, и напротив, иногда различные еврейские имена совпадают в русской транскрипции. Нередко имена собственные переводятся так, как если бы они были нарицательными или даже глаголами, а в ряде случаев имена нарицательные передаются транскрипцией в качестве имен собственных. Постоянно отмечается неточность в передаче реалий, бытовых и социальных особенностей древнего мира, неизвестных или неверно понимаемых наукой 19 в. Обнаруживаются также и откровенные «нелепости». Например, в СП </w:t>
      </w:r>
      <w:proofErr w:type="spellStart"/>
      <w:r w:rsidRPr="00E636E6">
        <w:rPr>
          <w:rFonts w:ascii="Times New Roman" w:hAnsi="Times New Roman" w:cs="Times New Roman"/>
          <w:sz w:val="28"/>
          <w:szCs w:val="28"/>
        </w:rPr>
        <w:t>Малахии</w:t>
      </w:r>
      <w:proofErr w:type="spellEnd"/>
      <w:r w:rsidRPr="00E636E6">
        <w:rPr>
          <w:rFonts w:ascii="Times New Roman" w:hAnsi="Times New Roman" w:cs="Times New Roman"/>
          <w:sz w:val="28"/>
          <w:szCs w:val="28"/>
        </w:rPr>
        <w:t xml:space="preserve"> 2:16 читаем «...если ты ненавидишь ее (т. е. жену юности своей), отпусти, говорит Господь Бог </w:t>
      </w:r>
      <w:proofErr w:type="spellStart"/>
      <w:r w:rsidRPr="00E636E6">
        <w:rPr>
          <w:rFonts w:ascii="Times New Roman" w:hAnsi="Times New Roman" w:cs="Times New Roman"/>
          <w:sz w:val="28"/>
          <w:szCs w:val="28"/>
        </w:rPr>
        <w:t>Израилев</w:t>
      </w:r>
      <w:proofErr w:type="spellEnd"/>
      <w:r w:rsidRPr="00E636E6">
        <w:rPr>
          <w:rFonts w:ascii="Times New Roman" w:hAnsi="Times New Roman" w:cs="Times New Roman"/>
          <w:sz w:val="28"/>
          <w:szCs w:val="28"/>
        </w:rPr>
        <w:t xml:space="preserve">». Славянский текст: «Но аще возненавидев </w:t>
      </w:r>
      <w:proofErr w:type="spellStart"/>
      <w:r w:rsidRPr="00E636E6">
        <w:rPr>
          <w:rFonts w:ascii="Times New Roman" w:hAnsi="Times New Roman" w:cs="Times New Roman"/>
          <w:sz w:val="28"/>
          <w:szCs w:val="28"/>
        </w:rPr>
        <w:t>отпустиши</w:t>
      </w:r>
      <w:proofErr w:type="spellEnd"/>
      <w:r w:rsidRPr="00E636E6">
        <w:rPr>
          <w:rFonts w:ascii="Times New Roman" w:hAnsi="Times New Roman" w:cs="Times New Roman"/>
          <w:sz w:val="28"/>
          <w:szCs w:val="28"/>
        </w:rPr>
        <w:t xml:space="preserve"> ю, глаголет Господь Бог </w:t>
      </w:r>
      <w:proofErr w:type="spellStart"/>
      <w:r w:rsidRPr="00E636E6">
        <w:rPr>
          <w:rFonts w:ascii="Times New Roman" w:hAnsi="Times New Roman" w:cs="Times New Roman"/>
          <w:sz w:val="28"/>
          <w:szCs w:val="28"/>
        </w:rPr>
        <w:t>Израилев</w:t>
      </w:r>
      <w:proofErr w:type="spellEnd"/>
      <w:r w:rsidRPr="00E636E6">
        <w:rPr>
          <w:rFonts w:ascii="Times New Roman" w:hAnsi="Times New Roman" w:cs="Times New Roman"/>
          <w:sz w:val="28"/>
          <w:szCs w:val="28"/>
        </w:rPr>
        <w:t xml:space="preserve">, и </w:t>
      </w:r>
      <w:proofErr w:type="spellStart"/>
      <w:r w:rsidRPr="00E636E6">
        <w:rPr>
          <w:rFonts w:ascii="Times New Roman" w:hAnsi="Times New Roman" w:cs="Times New Roman"/>
          <w:sz w:val="28"/>
          <w:szCs w:val="28"/>
        </w:rPr>
        <w:t>покрыет</w:t>
      </w:r>
      <w:proofErr w:type="spellEnd"/>
      <w:r w:rsidRPr="00E636E6">
        <w:rPr>
          <w:rFonts w:ascii="Times New Roman" w:hAnsi="Times New Roman" w:cs="Times New Roman"/>
          <w:sz w:val="28"/>
          <w:szCs w:val="28"/>
        </w:rPr>
        <w:t xml:space="preserve"> нечестие помышления твоя». Тогда как еврейский текст допускает следующий перевод: «Ибо Господь Бог </w:t>
      </w:r>
      <w:proofErr w:type="spellStart"/>
      <w:r w:rsidRPr="00E636E6">
        <w:rPr>
          <w:rFonts w:ascii="Times New Roman" w:hAnsi="Times New Roman" w:cs="Times New Roman"/>
          <w:sz w:val="28"/>
          <w:szCs w:val="28"/>
        </w:rPr>
        <w:t>Израилев</w:t>
      </w:r>
      <w:proofErr w:type="spellEnd"/>
      <w:r w:rsidRPr="00E636E6">
        <w:rPr>
          <w:rFonts w:ascii="Times New Roman" w:hAnsi="Times New Roman" w:cs="Times New Roman"/>
          <w:sz w:val="28"/>
          <w:szCs w:val="28"/>
        </w:rPr>
        <w:t xml:space="preserve"> говорит, что Он ненавидит развод». Конечно, СП Нового Завета выполнен с большей тщательностью, но и к нему можно предъявить немало претензий. Например, дважды в посланиях апостола Павла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xml:space="preserve"> 5:16; Кол 4:5) встречается греч. выражение </w:t>
      </w:r>
      <w:proofErr w:type="spellStart"/>
      <w:r w:rsidRPr="00E636E6">
        <w:rPr>
          <w:rFonts w:ascii="Times New Roman" w:hAnsi="Times New Roman" w:cs="Times New Roman"/>
          <w:sz w:val="28"/>
          <w:szCs w:val="28"/>
        </w:rPr>
        <w:t>τον</w:t>
      </w:r>
      <w:proofErr w:type="spellEnd"/>
      <w:r w:rsidRPr="00E636E6">
        <w:rPr>
          <w:rFonts w:ascii="Times New Roman" w:hAnsi="Times New Roman" w:cs="Times New Roman"/>
          <w:sz w:val="28"/>
          <w:szCs w:val="28"/>
        </w:rPr>
        <w:t xml:space="preserve"> κα</w:t>
      </w:r>
      <w:proofErr w:type="spellStart"/>
      <w:r w:rsidRPr="00E636E6">
        <w:rPr>
          <w:rFonts w:ascii="Times New Roman" w:hAnsi="Times New Roman" w:cs="Times New Roman"/>
          <w:sz w:val="28"/>
          <w:szCs w:val="28"/>
        </w:rPr>
        <w:t>ιρον</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εξ</w:t>
      </w:r>
      <w:proofErr w:type="spellEnd"/>
      <w:r w:rsidRPr="00E636E6">
        <w:rPr>
          <w:rFonts w:ascii="Times New Roman" w:hAnsi="Times New Roman" w:cs="Times New Roman"/>
          <w:sz w:val="28"/>
          <w:szCs w:val="28"/>
        </w:rPr>
        <w:t>α</w:t>
      </w:r>
      <w:proofErr w:type="spellStart"/>
      <w:r w:rsidRPr="00E636E6">
        <w:rPr>
          <w:rFonts w:ascii="Times New Roman" w:hAnsi="Times New Roman" w:cs="Times New Roman"/>
          <w:sz w:val="28"/>
          <w:szCs w:val="28"/>
        </w:rPr>
        <w:t>γορ</w:t>
      </w:r>
      <w:proofErr w:type="spellEnd"/>
      <w:r w:rsidRPr="00E636E6">
        <w:rPr>
          <w:rFonts w:ascii="Times New Roman" w:hAnsi="Times New Roman" w:cs="Times New Roman"/>
          <w:sz w:val="28"/>
          <w:szCs w:val="28"/>
        </w:rPr>
        <w:t>α</w:t>
      </w:r>
      <w:proofErr w:type="spellStart"/>
      <w:r w:rsidRPr="00E636E6">
        <w:rPr>
          <w:rFonts w:ascii="Times New Roman" w:hAnsi="Times New Roman" w:cs="Times New Roman"/>
          <w:sz w:val="28"/>
          <w:szCs w:val="28"/>
        </w:rPr>
        <w:t>ζομενοι</w:t>
      </w:r>
      <w:proofErr w:type="spellEnd"/>
      <w:r w:rsidRPr="00E636E6">
        <w:rPr>
          <w:rFonts w:ascii="Times New Roman" w:hAnsi="Times New Roman" w:cs="Times New Roman"/>
          <w:sz w:val="28"/>
          <w:szCs w:val="28"/>
        </w:rPr>
        <w:t xml:space="preserve"> покупая время (слав. </w:t>
      </w:r>
      <w:proofErr w:type="spellStart"/>
      <w:r w:rsidRPr="00E636E6">
        <w:rPr>
          <w:rFonts w:ascii="Times New Roman" w:hAnsi="Times New Roman" w:cs="Times New Roman"/>
          <w:sz w:val="28"/>
          <w:szCs w:val="28"/>
        </w:rPr>
        <w:t>искупуя</w:t>
      </w:r>
      <w:proofErr w:type="spellEnd"/>
      <w:r w:rsidRPr="00E636E6">
        <w:rPr>
          <w:rFonts w:ascii="Times New Roman" w:hAnsi="Times New Roman" w:cs="Times New Roman"/>
          <w:sz w:val="28"/>
          <w:szCs w:val="28"/>
        </w:rPr>
        <w:t xml:space="preserve"> время), которое в синодальном издании получает два различных, почти противоположных перевода: дорожа временем в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xml:space="preserve"> 5:16 и пользуясь временем в Кол 4:5. В обоих случаях переводчик (переводчики) не учитывает, что выражение </w:t>
      </w:r>
      <w:proofErr w:type="spellStart"/>
      <w:r w:rsidRPr="00E636E6">
        <w:rPr>
          <w:rFonts w:ascii="Times New Roman" w:hAnsi="Times New Roman" w:cs="Times New Roman"/>
          <w:sz w:val="28"/>
          <w:szCs w:val="28"/>
        </w:rPr>
        <w:t>τον</w:t>
      </w:r>
      <w:proofErr w:type="spellEnd"/>
      <w:r w:rsidRPr="00E636E6">
        <w:rPr>
          <w:rFonts w:ascii="Times New Roman" w:hAnsi="Times New Roman" w:cs="Times New Roman"/>
          <w:sz w:val="28"/>
          <w:szCs w:val="28"/>
        </w:rPr>
        <w:t xml:space="preserve"> κα</w:t>
      </w:r>
      <w:proofErr w:type="spellStart"/>
      <w:r w:rsidRPr="00E636E6">
        <w:rPr>
          <w:rFonts w:ascii="Times New Roman" w:hAnsi="Times New Roman" w:cs="Times New Roman"/>
          <w:sz w:val="28"/>
          <w:szCs w:val="28"/>
        </w:rPr>
        <w:t>ιρον</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εξ</w:t>
      </w:r>
      <w:proofErr w:type="spellEnd"/>
      <w:r w:rsidRPr="00E636E6">
        <w:rPr>
          <w:rFonts w:ascii="Times New Roman" w:hAnsi="Times New Roman" w:cs="Times New Roman"/>
          <w:sz w:val="28"/>
          <w:szCs w:val="28"/>
        </w:rPr>
        <w:t>α</w:t>
      </w:r>
      <w:proofErr w:type="spellStart"/>
      <w:r w:rsidRPr="00E636E6">
        <w:rPr>
          <w:rFonts w:ascii="Times New Roman" w:hAnsi="Times New Roman" w:cs="Times New Roman"/>
          <w:sz w:val="28"/>
          <w:szCs w:val="28"/>
        </w:rPr>
        <w:t>γορ</w:t>
      </w:r>
      <w:proofErr w:type="spellEnd"/>
      <w:r w:rsidRPr="00E636E6">
        <w:rPr>
          <w:rFonts w:ascii="Times New Roman" w:hAnsi="Times New Roman" w:cs="Times New Roman"/>
          <w:sz w:val="28"/>
          <w:szCs w:val="28"/>
        </w:rPr>
        <w:t>α</w:t>
      </w:r>
      <w:proofErr w:type="spellStart"/>
      <w:r w:rsidRPr="00E636E6">
        <w:rPr>
          <w:rFonts w:ascii="Times New Roman" w:hAnsi="Times New Roman" w:cs="Times New Roman"/>
          <w:sz w:val="28"/>
          <w:szCs w:val="28"/>
        </w:rPr>
        <w:t>ζομενοι</w:t>
      </w:r>
      <w:proofErr w:type="spellEnd"/>
      <w:r w:rsidRPr="00E636E6">
        <w:rPr>
          <w:rFonts w:ascii="Times New Roman" w:hAnsi="Times New Roman" w:cs="Times New Roman"/>
          <w:sz w:val="28"/>
          <w:szCs w:val="28"/>
        </w:rPr>
        <w:t xml:space="preserve"> заимствовано из LXX Дан 2:8, где является дословным переводом арам. </w:t>
      </w:r>
      <w:proofErr w:type="spellStart"/>
      <w:r w:rsidRPr="00E636E6">
        <w:rPr>
          <w:rFonts w:ascii="Times New Roman" w:hAnsi="Times New Roman" w:cs="Times New Roman"/>
          <w:sz w:val="28"/>
          <w:szCs w:val="28"/>
        </w:rPr>
        <w:t>עדנא</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אנתון</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זבנין</w:t>
      </w:r>
      <w:proofErr w:type="spellEnd"/>
      <w:r w:rsidRPr="00E636E6">
        <w:rPr>
          <w:rFonts w:ascii="Times New Roman" w:hAnsi="Times New Roman" w:cs="Times New Roman"/>
          <w:sz w:val="28"/>
          <w:szCs w:val="28"/>
        </w:rPr>
        <w:t xml:space="preserve">. В книге Даниила эти слова обращены к халдеям, которые своими вопросами пытаются, как выражается разгневанный Навуходоносор, купить, т.е., в прямом соответствии с контекстом, оттянуть, выгадать время. Отсюда понятно, что употребляемое апостолом Павлом выражение </w:t>
      </w:r>
      <w:proofErr w:type="spellStart"/>
      <w:r w:rsidRPr="00E636E6">
        <w:rPr>
          <w:rFonts w:ascii="Times New Roman" w:hAnsi="Times New Roman" w:cs="Times New Roman"/>
          <w:sz w:val="28"/>
          <w:szCs w:val="28"/>
        </w:rPr>
        <w:t>τον</w:t>
      </w:r>
      <w:proofErr w:type="spellEnd"/>
      <w:r w:rsidRPr="00E636E6">
        <w:rPr>
          <w:rFonts w:ascii="Times New Roman" w:hAnsi="Times New Roman" w:cs="Times New Roman"/>
          <w:sz w:val="28"/>
          <w:szCs w:val="28"/>
        </w:rPr>
        <w:t xml:space="preserve"> κα</w:t>
      </w:r>
      <w:proofErr w:type="spellStart"/>
      <w:r w:rsidRPr="00E636E6">
        <w:rPr>
          <w:rFonts w:ascii="Times New Roman" w:hAnsi="Times New Roman" w:cs="Times New Roman"/>
          <w:sz w:val="28"/>
          <w:szCs w:val="28"/>
        </w:rPr>
        <w:t>ιρον</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εξ</w:t>
      </w:r>
      <w:proofErr w:type="spellEnd"/>
      <w:r w:rsidRPr="00E636E6">
        <w:rPr>
          <w:rFonts w:ascii="Times New Roman" w:hAnsi="Times New Roman" w:cs="Times New Roman"/>
          <w:sz w:val="28"/>
          <w:szCs w:val="28"/>
        </w:rPr>
        <w:t>α</w:t>
      </w:r>
      <w:proofErr w:type="spellStart"/>
      <w:r w:rsidRPr="00E636E6">
        <w:rPr>
          <w:rFonts w:ascii="Times New Roman" w:hAnsi="Times New Roman" w:cs="Times New Roman"/>
          <w:sz w:val="28"/>
          <w:szCs w:val="28"/>
        </w:rPr>
        <w:t>γορ</w:t>
      </w:r>
      <w:proofErr w:type="spellEnd"/>
      <w:r w:rsidRPr="00E636E6">
        <w:rPr>
          <w:rFonts w:ascii="Times New Roman" w:hAnsi="Times New Roman" w:cs="Times New Roman"/>
          <w:sz w:val="28"/>
          <w:szCs w:val="28"/>
        </w:rPr>
        <w:t>α</w:t>
      </w:r>
      <w:proofErr w:type="spellStart"/>
      <w:r w:rsidRPr="00E636E6">
        <w:rPr>
          <w:rFonts w:ascii="Times New Roman" w:hAnsi="Times New Roman" w:cs="Times New Roman"/>
          <w:sz w:val="28"/>
          <w:szCs w:val="28"/>
        </w:rPr>
        <w:t>ζομενοι</w:t>
      </w:r>
      <w:proofErr w:type="spellEnd"/>
      <w:r w:rsidRPr="00E636E6">
        <w:rPr>
          <w:rFonts w:ascii="Times New Roman" w:hAnsi="Times New Roman" w:cs="Times New Roman"/>
          <w:sz w:val="28"/>
          <w:szCs w:val="28"/>
        </w:rPr>
        <w:t xml:space="preserve"> (досл. покупая время) имеет значение оттягивая время, делая нечто неспешно, оставляя время для размышлений. Можно вспомнить, что когда обер-прокурор Святейшего Синода К.П. Победоносцев попросил Н.Н. Глубоковского составить список неточностей Синодального перевода НЗ, то тот ответил ему пятью тетрадками исправлений.</w:t>
      </w:r>
    </w:p>
    <w:p w14:paraId="65D7F863"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Однако самая серьезная критика предъявляется СП со стороны языка, причем порой с совершенно разных позиций. Так, К.П. Победоносцев считал, что СП должен быть приближен к славянскому тексту. Напротив, И.Е. Евсеев, председатель Русской Библейской Комиссии, в докладе «Собор и Библия», который он представил Всероссийскому Церковному Собору 1917-1918 гг., критиковал СП за излишнюю архаичность и несоответствие нормам литературного языка: " Этот перевод ... неотложно требует пересмотра или, еще лучше, — полной замены... Язык этого перевода тяжелый, устарелый, искусственно сближенный со славянским, отстал от общелитературного языка на целый век. ...Это совершенно недопустимый в литературе язык еще допушкинского времени, не скрашенный притом ни полетом вдохновения, ни художественностью текста. Чтобы выразить в переводе уважение к высоте оригинала, чтобы поставить перевод на уровень литературных требований и доставить ему соответственное влияние, нужно дать не отсталый ремесленный, а художественный, творческий перевод, притом с постоянным попечением о его </w:t>
      </w:r>
      <w:proofErr w:type="spellStart"/>
      <w:r w:rsidRPr="00E636E6">
        <w:rPr>
          <w:rFonts w:ascii="Times New Roman" w:hAnsi="Times New Roman" w:cs="Times New Roman"/>
          <w:sz w:val="28"/>
          <w:szCs w:val="28"/>
        </w:rPr>
        <w:t>усовершении</w:t>
      </w:r>
      <w:proofErr w:type="spellEnd"/>
      <w:r w:rsidRPr="00E636E6">
        <w:rPr>
          <w:rFonts w:ascii="Times New Roman" w:hAnsi="Times New Roman" w:cs="Times New Roman"/>
          <w:sz w:val="28"/>
          <w:szCs w:val="28"/>
        </w:rPr>
        <w:t>. Ценности национального и общецерковного значения требуют к себе самого бережного и постоянного внимательного отношения«.</w:t>
      </w:r>
    </w:p>
    <w:p w14:paraId="0461B308"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 многом именно для решения вопросов, связанных с СП, на Соборе 1917-1918 гг. предлагалось создать Библейский совет при Высшем церковном управлении. Рассмотрение доклада об учреждении Библейского совета намечалось на весеннюю сессию Собора в 1919 г. Как известно, этой сессии не суждено было собраться, и весь круг проблем, связанных с совершенствованием СП, так и остался нерешенным.</w:t>
      </w:r>
    </w:p>
    <w:p w14:paraId="20422217"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w:t>
      </w:r>
    </w:p>
    <w:p w14:paraId="5FBC046E"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Следует отметить, что уже до революции наряду с СП существовало более двух десятков переводов библейских книг на русский язык, некоторые из которых принадлежат представителям священноначалия (переводы </w:t>
      </w:r>
      <w:proofErr w:type="spellStart"/>
      <w:r w:rsidRPr="00E636E6">
        <w:rPr>
          <w:rFonts w:ascii="Times New Roman" w:hAnsi="Times New Roman" w:cs="Times New Roman"/>
          <w:sz w:val="28"/>
          <w:szCs w:val="28"/>
        </w:rPr>
        <w:t>еп</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Агафангела</w:t>
      </w:r>
      <w:proofErr w:type="spellEnd"/>
      <w:r w:rsidRPr="00E636E6">
        <w:rPr>
          <w:rFonts w:ascii="Times New Roman" w:hAnsi="Times New Roman" w:cs="Times New Roman"/>
          <w:sz w:val="28"/>
          <w:szCs w:val="28"/>
        </w:rPr>
        <w:t xml:space="preserve"> (Соловьева), </w:t>
      </w:r>
      <w:proofErr w:type="spellStart"/>
      <w:r w:rsidRPr="00E636E6">
        <w:rPr>
          <w:rFonts w:ascii="Times New Roman" w:hAnsi="Times New Roman" w:cs="Times New Roman"/>
          <w:sz w:val="28"/>
          <w:szCs w:val="28"/>
        </w:rPr>
        <w:t>еп</w:t>
      </w:r>
      <w:proofErr w:type="spellEnd"/>
      <w:r w:rsidRPr="00E636E6">
        <w:rPr>
          <w:rFonts w:ascii="Times New Roman" w:hAnsi="Times New Roman" w:cs="Times New Roman"/>
          <w:sz w:val="28"/>
          <w:szCs w:val="28"/>
        </w:rPr>
        <w:t xml:space="preserve">. Порфирия (Успенского), </w:t>
      </w:r>
      <w:proofErr w:type="spellStart"/>
      <w:r w:rsidRPr="00E636E6">
        <w:rPr>
          <w:rFonts w:ascii="Times New Roman" w:hAnsi="Times New Roman" w:cs="Times New Roman"/>
          <w:sz w:val="28"/>
          <w:szCs w:val="28"/>
        </w:rPr>
        <w:t>еп</w:t>
      </w:r>
      <w:proofErr w:type="spellEnd"/>
      <w:r w:rsidRPr="00E636E6">
        <w:rPr>
          <w:rFonts w:ascii="Times New Roman" w:hAnsi="Times New Roman" w:cs="Times New Roman"/>
          <w:sz w:val="28"/>
          <w:szCs w:val="28"/>
        </w:rPr>
        <w:t xml:space="preserve">. Антонина (Грановского), </w:t>
      </w:r>
      <w:proofErr w:type="spellStart"/>
      <w:r w:rsidRPr="00E636E6">
        <w:rPr>
          <w:rFonts w:ascii="Times New Roman" w:hAnsi="Times New Roman" w:cs="Times New Roman"/>
          <w:sz w:val="28"/>
          <w:szCs w:val="28"/>
        </w:rPr>
        <w:t>прот</w:t>
      </w:r>
      <w:proofErr w:type="spellEnd"/>
      <w:r w:rsidRPr="00E636E6">
        <w:rPr>
          <w:rFonts w:ascii="Times New Roman" w:hAnsi="Times New Roman" w:cs="Times New Roman"/>
          <w:sz w:val="28"/>
          <w:szCs w:val="28"/>
        </w:rPr>
        <w:t xml:space="preserve">. Герасима Павского, </w:t>
      </w:r>
      <w:proofErr w:type="spellStart"/>
      <w:r w:rsidRPr="00E636E6">
        <w:rPr>
          <w:rFonts w:ascii="Times New Roman" w:hAnsi="Times New Roman" w:cs="Times New Roman"/>
          <w:sz w:val="28"/>
          <w:szCs w:val="28"/>
        </w:rPr>
        <w:t>архим</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Макария</w:t>
      </w:r>
      <w:proofErr w:type="spellEnd"/>
      <w:r w:rsidRPr="00E636E6">
        <w:rPr>
          <w:rFonts w:ascii="Times New Roman" w:hAnsi="Times New Roman" w:cs="Times New Roman"/>
          <w:sz w:val="28"/>
          <w:szCs w:val="28"/>
        </w:rPr>
        <w:t xml:space="preserve"> (Глухарева), В.А. Жуковского, П.А. </w:t>
      </w:r>
      <w:proofErr w:type="spellStart"/>
      <w:r w:rsidRPr="00E636E6">
        <w:rPr>
          <w:rFonts w:ascii="Times New Roman" w:hAnsi="Times New Roman" w:cs="Times New Roman"/>
          <w:sz w:val="28"/>
          <w:szCs w:val="28"/>
        </w:rPr>
        <w:t>Юнгерова</w:t>
      </w:r>
      <w:proofErr w:type="spellEnd"/>
      <w:r w:rsidRPr="00E636E6">
        <w:rPr>
          <w:rFonts w:ascii="Times New Roman" w:hAnsi="Times New Roman" w:cs="Times New Roman"/>
          <w:sz w:val="28"/>
          <w:szCs w:val="28"/>
        </w:rPr>
        <w:t>, А.С. Хомякова, К.П. Победоносцева и др.). Многие из этих переводов также представляют собой культурно-исторические памятники большого значения; некоторые из них были в последние годы переизданы Российским Библейским Обществом. Однако на сегодня эти переводы устарели так же (или, может быть, даже еще больше), чем СП.</w:t>
      </w:r>
    </w:p>
    <w:p w14:paraId="47B3903C"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После революции работа над новым переводом Библии могла вестись, за редкими исключениями, лишь за пределами СССР. Важнейшим переводом этого периода стал перевод НЗ под ред. </w:t>
      </w:r>
      <w:proofErr w:type="spellStart"/>
      <w:r w:rsidRPr="00E636E6">
        <w:rPr>
          <w:rFonts w:ascii="Times New Roman" w:hAnsi="Times New Roman" w:cs="Times New Roman"/>
          <w:sz w:val="28"/>
          <w:szCs w:val="28"/>
        </w:rPr>
        <w:t>еп</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Кассиана</w:t>
      </w:r>
      <w:proofErr w:type="spellEnd"/>
      <w:r w:rsidRPr="00E636E6">
        <w:rPr>
          <w:rFonts w:ascii="Times New Roman" w:hAnsi="Times New Roman" w:cs="Times New Roman"/>
          <w:sz w:val="28"/>
          <w:szCs w:val="28"/>
        </w:rPr>
        <w:t xml:space="preserve"> (Безобразова), изданный Британским Библейским Обществом в 1970 г. и регулярно переиздающийся Российским Библейским Обществом. В его основу положено критическое издание Нового Завета Нестле-</w:t>
      </w:r>
      <w:proofErr w:type="spellStart"/>
      <w:r w:rsidRPr="00E636E6">
        <w:rPr>
          <w:rFonts w:ascii="Times New Roman" w:hAnsi="Times New Roman" w:cs="Times New Roman"/>
          <w:sz w:val="28"/>
          <w:szCs w:val="28"/>
        </w:rPr>
        <w:t>Аланда</w:t>
      </w:r>
      <w:proofErr w:type="spellEnd"/>
      <w:r w:rsidRPr="00E636E6">
        <w:rPr>
          <w:rFonts w:ascii="Times New Roman" w:hAnsi="Times New Roman" w:cs="Times New Roman"/>
          <w:sz w:val="28"/>
          <w:szCs w:val="28"/>
        </w:rPr>
        <w:t>. Это, с одной стороны, отдаляет перевод от традиционного для Русской Православной Церкви византийского текста Библии (в частности, от текста, читаемого за богослужением), с другой стороны — отражает современное состояние библейской текстологии.</w:t>
      </w:r>
    </w:p>
    <w:p w14:paraId="7F193510"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ряде учебных заведений Русской Православной Церкви этот перевод широко используется в качестве рабочего и учебного инструмента, и в этом смысле слова можно говорить о том, что он, наряду с Синодальным, получил определенный авторитет в церковно-научных кругах.</w:t>
      </w:r>
    </w:p>
    <w:p w14:paraId="28F1CA95"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Характерное для этого перевода стремление к дословному (иногда просто пословному) переводу может быть полезно для разбора отдельных особенностей греческого текста со студентами, но входит в противоречие с лексико-стилистическими свойствами русского языка и оставляет определенные трудности для понимания.</w:t>
      </w:r>
    </w:p>
    <w:p w14:paraId="092042A1"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Начиная еще с советского времени стали появляться авторские переводы отдельных библейских книг, сделанные филологами — специалистами по древним языкам, например, переводы академика С.С. Аверинцева (книга Иова, Псалмы, Евангелия). Некоторые из этих переводов подготовлены людьми далекими от Церкви (как, скажем, известный востоковед И.М. Дьяконов, автор переводов на русский язык Песни Песней, Экклезиаста и Плача Иеремии), другие — людьми Церкви (как, например, </w:t>
      </w:r>
      <w:proofErr w:type="spellStart"/>
      <w:r w:rsidRPr="00E636E6">
        <w:rPr>
          <w:rFonts w:ascii="Times New Roman" w:hAnsi="Times New Roman" w:cs="Times New Roman"/>
          <w:sz w:val="28"/>
          <w:szCs w:val="28"/>
        </w:rPr>
        <w:t>прот</w:t>
      </w:r>
      <w:proofErr w:type="spellEnd"/>
      <w:r w:rsidRPr="00E636E6">
        <w:rPr>
          <w:rFonts w:ascii="Times New Roman" w:hAnsi="Times New Roman" w:cs="Times New Roman"/>
          <w:sz w:val="28"/>
          <w:szCs w:val="28"/>
        </w:rPr>
        <w:t xml:space="preserve">. Леонид </w:t>
      </w:r>
      <w:proofErr w:type="spellStart"/>
      <w:r w:rsidRPr="00E636E6">
        <w:rPr>
          <w:rFonts w:ascii="Times New Roman" w:hAnsi="Times New Roman" w:cs="Times New Roman"/>
          <w:sz w:val="28"/>
          <w:szCs w:val="28"/>
        </w:rPr>
        <w:t>Грилихес</w:t>
      </w:r>
      <w:proofErr w:type="spellEnd"/>
      <w:r w:rsidRPr="00E636E6">
        <w:rPr>
          <w:rFonts w:ascii="Times New Roman" w:hAnsi="Times New Roman" w:cs="Times New Roman"/>
          <w:sz w:val="28"/>
          <w:szCs w:val="28"/>
        </w:rPr>
        <w:t xml:space="preserve">, зав. кафедрой </w:t>
      </w:r>
      <w:proofErr w:type="spellStart"/>
      <w:r w:rsidRPr="00E636E6">
        <w:rPr>
          <w:rFonts w:ascii="Times New Roman" w:hAnsi="Times New Roman" w:cs="Times New Roman"/>
          <w:sz w:val="28"/>
          <w:szCs w:val="28"/>
        </w:rPr>
        <w:t>библеистики</w:t>
      </w:r>
      <w:proofErr w:type="spellEnd"/>
      <w:r w:rsidRPr="00E636E6">
        <w:rPr>
          <w:rFonts w:ascii="Times New Roman" w:hAnsi="Times New Roman" w:cs="Times New Roman"/>
          <w:sz w:val="28"/>
          <w:szCs w:val="28"/>
        </w:rPr>
        <w:t xml:space="preserve"> Московской духовной академии, преподаватель Московского государственного университета имени М.В. Ломоносова, опубликовавший переводы Песни Песней, Руфи и первых глав книги Бытия). Ни в том, ни в другом случае эти авторские переводы не претендуют на церковный авторитет, однако их можно рекомендовать в качестве дополнительного чтения для православного ученого, студента или преподавателя, который будет использовать их, сличая с принятым в Церкви текстом Библии.</w:t>
      </w:r>
    </w:p>
    <w:p w14:paraId="28512A23"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Самым значительным по охвату библейских текстов проектом такого рода является перевод книг Ветхого Завета, выполненный по заказу Российского Библейского Общества филологами из Института востоковедения РАН, Союза переводчиков России и Института восточных культур РГГУ под общим руководством М.Г. Селезнева (отдельными изданиями выходили с 1999 г. книги Бытия, Исхода, Второзакония, Иисуса Навина, Судей, </w:t>
      </w:r>
      <w:proofErr w:type="spellStart"/>
      <w:r w:rsidRPr="00E636E6">
        <w:rPr>
          <w:rFonts w:ascii="Times New Roman" w:hAnsi="Times New Roman" w:cs="Times New Roman"/>
          <w:sz w:val="28"/>
          <w:szCs w:val="28"/>
        </w:rPr>
        <w:t>Эсфири</w:t>
      </w:r>
      <w:proofErr w:type="spellEnd"/>
      <w:r w:rsidRPr="00E636E6">
        <w:rPr>
          <w:rFonts w:ascii="Times New Roman" w:hAnsi="Times New Roman" w:cs="Times New Roman"/>
          <w:sz w:val="28"/>
          <w:szCs w:val="28"/>
        </w:rPr>
        <w:t xml:space="preserve">, Иова, Притч, Экклезиаста, Исайи, Иеремии, </w:t>
      </w:r>
      <w:proofErr w:type="spellStart"/>
      <w:r w:rsidRPr="00E636E6">
        <w:rPr>
          <w:rFonts w:ascii="Times New Roman" w:hAnsi="Times New Roman" w:cs="Times New Roman"/>
          <w:sz w:val="28"/>
          <w:szCs w:val="28"/>
        </w:rPr>
        <w:t>Иезекииля</w:t>
      </w:r>
      <w:proofErr w:type="spellEnd"/>
      <w:r w:rsidRPr="00E636E6">
        <w:rPr>
          <w:rFonts w:ascii="Times New Roman" w:hAnsi="Times New Roman" w:cs="Times New Roman"/>
          <w:sz w:val="28"/>
          <w:szCs w:val="28"/>
        </w:rPr>
        <w:t xml:space="preserve">, Плача Иеремии и Даниила; полностью перевод канонических книг Ветхого Завета, по словам представителей Российского Библейского Общества, заканчивается в 2010 г.). В качестве оригинала выбран </w:t>
      </w:r>
      <w:proofErr w:type="spellStart"/>
      <w:r w:rsidRPr="00E636E6">
        <w:rPr>
          <w:rFonts w:ascii="Times New Roman" w:hAnsi="Times New Roman" w:cs="Times New Roman"/>
          <w:sz w:val="28"/>
          <w:szCs w:val="28"/>
        </w:rPr>
        <w:t>масоретский</w:t>
      </w:r>
      <w:proofErr w:type="spellEnd"/>
      <w:r w:rsidRPr="00E636E6">
        <w:rPr>
          <w:rFonts w:ascii="Times New Roman" w:hAnsi="Times New Roman" w:cs="Times New Roman"/>
          <w:sz w:val="28"/>
          <w:szCs w:val="28"/>
        </w:rPr>
        <w:t xml:space="preserve"> текст, однако в спорных случаях учитываются чтения Кумранских рукописей, </w:t>
      </w:r>
      <w:proofErr w:type="spellStart"/>
      <w:r w:rsidRPr="00E636E6">
        <w:rPr>
          <w:rFonts w:ascii="Times New Roman" w:hAnsi="Times New Roman" w:cs="Times New Roman"/>
          <w:sz w:val="28"/>
          <w:szCs w:val="28"/>
        </w:rPr>
        <w:t>Септуагинты</w:t>
      </w:r>
      <w:proofErr w:type="spellEnd"/>
      <w:r w:rsidRPr="00E636E6">
        <w:rPr>
          <w:rFonts w:ascii="Times New Roman" w:hAnsi="Times New Roman" w:cs="Times New Roman"/>
          <w:sz w:val="28"/>
          <w:szCs w:val="28"/>
        </w:rPr>
        <w:t xml:space="preserve"> (даже в несколько большей степени, чем в СП) и других древних переводов. Перевод снабжен историко-филологическим комментарием, язык ориентирован на современную русскую литературную норму; переводчикам удалось избежать крайностей как Синодального перевода, отличающегося довольно архаичным языком, так и некоторых современных протестантских переводов с их предельно демократизированной стилистикой.</w:t>
      </w:r>
    </w:p>
    <w:p w14:paraId="06CD901F"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Опыт указанных авторских переводов, не претендующих на церковную значимость, может оказаться востребованным при подготовке новых переводов Писания Русской Православной Церковью.</w:t>
      </w:r>
    </w:p>
    <w:p w14:paraId="0BF4A697"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то же время надо отметить, что некоторые авторские переводы или переложения библейских книг получили в православном мире резко негативную оценку. Таков, например, перевод Нового Завета В.Н. Кузнецовой (отдельные книги выходили в издательстве «Восточная литература» в начале 1990-х годов; с 1997 г. публикуется Российским Библейским Обществом под названием «Радостная Весть»). Критике подвергается язык перевода, квалифицирующийся рецензентами как вульгарный, а также тот факт, что Кузнецовой была почти полностью заменена устоявшаяся богословская терминология. Негативная оценка собственно филологических достоинств перевода была дана митрополитом </w:t>
      </w:r>
      <w:proofErr w:type="spellStart"/>
      <w:r w:rsidRPr="00E636E6">
        <w:rPr>
          <w:rFonts w:ascii="Times New Roman" w:hAnsi="Times New Roman" w:cs="Times New Roman"/>
          <w:sz w:val="28"/>
          <w:szCs w:val="28"/>
        </w:rPr>
        <w:t>Иларионом</w:t>
      </w:r>
      <w:proofErr w:type="spellEnd"/>
      <w:r w:rsidRPr="00E636E6">
        <w:rPr>
          <w:rFonts w:ascii="Times New Roman" w:hAnsi="Times New Roman" w:cs="Times New Roman"/>
          <w:sz w:val="28"/>
          <w:szCs w:val="28"/>
        </w:rPr>
        <w:t xml:space="preserve"> (Алфеевым): «перед нами не перевод, а пересказ, причем дурной пересказ, искажающий смысл и стиль оригинального текста».</w:t>
      </w:r>
    </w:p>
    <w:p w14:paraId="0FDD9622"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Отдельно следует упомянуть переводы Библии, выполненные различными протестантскими общинами. Большинство этих переводов сделаны на скорую руку с английского и отличаются крайне низким литературным и научным уровнем (исключением может считаться перевод, выполненный в Институте перевода Библии под руководством </w:t>
      </w:r>
      <w:proofErr w:type="spellStart"/>
      <w:r w:rsidRPr="00E636E6">
        <w:rPr>
          <w:rFonts w:ascii="Times New Roman" w:hAnsi="Times New Roman" w:cs="Times New Roman"/>
          <w:sz w:val="28"/>
          <w:szCs w:val="28"/>
        </w:rPr>
        <w:t>адвентистского</w:t>
      </w:r>
      <w:proofErr w:type="spellEnd"/>
      <w:r w:rsidRPr="00E636E6">
        <w:rPr>
          <w:rFonts w:ascii="Times New Roman" w:hAnsi="Times New Roman" w:cs="Times New Roman"/>
          <w:sz w:val="28"/>
          <w:szCs w:val="28"/>
        </w:rPr>
        <w:t xml:space="preserve"> пастора М.П. Кулакова). По понятным причинам переводы, выполненные протестантскими общинами, не могут быть рекомендованы членам Русской Православной Церкви.</w:t>
      </w:r>
    </w:p>
    <w:p w14:paraId="0D07E9F9"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Все сказанное выше относится к переводам на русский язык. В то же время в паству Русской Православной Церкви входят носители украинского, белорусского и многих иных языков, среди которых и языки народов Российской Федерации. До сих пор Священное Писание было переведено далеко не на все эти языки, и основные усилия по подготовке переводов предпринимали до сих пор независимые организации, прежде всего, Институт перевода Библии; участие православных переводчиков и </w:t>
      </w:r>
      <w:proofErr w:type="spellStart"/>
      <w:r w:rsidRPr="00E636E6">
        <w:rPr>
          <w:rFonts w:ascii="Times New Roman" w:hAnsi="Times New Roman" w:cs="Times New Roman"/>
          <w:sz w:val="28"/>
          <w:szCs w:val="28"/>
        </w:rPr>
        <w:t>библеистов</w:t>
      </w:r>
      <w:proofErr w:type="spellEnd"/>
      <w:r w:rsidRPr="00E636E6">
        <w:rPr>
          <w:rFonts w:ascii="Times New Roman" w:hAnsi="Times New Roman" w:cs="Times New Roman"/>
          <w:sz w:val="28"/>
          <w:szCs w:val="28"/>
        </w:rPr>
        <w:t xml:space="preserve"> в этой работе остается в основном их личным делом. В целом можно только приветствовать создание таких переводов. Очевидно, что конкретные переводы на эти языки должны получать оценку прежде всего со стороны людей, для которых они являются родными.</w:t>
      </w:r>
    </w:p>
    <w:p w14:paraId="53983885"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III</w:t>
      </w:r>
    </w:p>
    <w:p w14:paraId="1FDACC74"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Языковые и стилистические проблемы Синодального перевода все более и более становятся преградой к тому, чтобы люди, пришедшие и приходящие в Церковь, понимали смысл и красоту библейского текста. Об этом свидетельствует большое число взрослых людей, которые предпочитают знакомиться с Писанием не по Синодальному переводу, а по пересказам типа «Детской Библии». На это же указывает и растущий в обществе интерес к переводам Писания на доступный язык, которые выполняются сейчас вне церковных структур.</w:t>
      </w:r>
    </w:p>
    <w:p w14:paraId="309B3243"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Следует особенно отметить, что современная теория перевода придает особое значение передаче жанровых и стилистических особенностей различных библейских книг, что не было адекватно осуществлено в СП.</w:t>
      </w:r>
    </w:p>
    <w:p w14:paraId="63D5AE52"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Опыт христианских церквей в других странах показывает, что переводы Писания на современный литературный язык — неотъемлемая часть диалога традиции и современности. В Католической Церкви эта проблема была решена созданием таких переводов, сочетающих точность с литературными достоинствами, как французская </w:t>
      </w:r>
      <w:proofErr w:type="spellStart"/>
      <w:r w:rsidRPr="00E636E6">
        <w:rPr>
          <w:rFonts w:ascii="Times New Roman" w:hAnsi="Times New Roman" w:cs="Times New Roman"/>
          <w:sz w:val="28"/>
          <w:szCs w:val="28"/>
        </w:rPr>
        <w:t>Bible</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de</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Jerusalem</w:t>
      </w:r>
      <w:proofErr w:type="spellEnd"/>
      <w:r w:rsidRPr="00E636E6">
        <w:rPr>
          <w:rFonts w:ascii="Times New Roman" w:hAnsi="Times New Roman" w:cs="Times New Roman"/>
          <w:sz w:val="28"/>
          <w:szCs w:val="28"/>
        </w:rPr>
        <w:t xml:space="preserve"> или английская </w:t>
      </w:r>
      <w:proofErr w:type="spellStart"/>
      <w:r w:rsidRPr="00E636E6">
        <w:rPr>
          <w:rFonts w:ascii="Times New Roman" w:hAnsi="Times New Roman" w:cs="Times New Roman"/>
          <w:sz w:val="28"/>
          <w:szCs w:val="28"/>
        </w:rPr>
        <w:t>Jerusalem</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Bible</w:t>
      </w:r>
      <w:proofErr w:type="spellEnd"/>
      <w:r w:rsidRPr="00E636E6">
        <w:rPr>
          <w:rFonts w:ascii="Times New Roman" w:hAnsi="Times New Roman" w:cs="Times New Roman"/>
          <w:sz w:val="28"/>
          <w:szCs w:val="28"/>
        </w:rPr>
        <w:t>.</w:t>
      </w:r>
    </w:p>
    <w:p w14:paraId="2826BF75"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заседаниях Библейской группы Библейско-богословской комиссии, а также на семинаре, который был инициирован президиумом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и организован Московской духовной академией, по итогам дискуссии было признано своевременным начать работу над созданием нового общецерковного перевода Библии на русский язык, который:</w:t>
      </w:r>
    </w:p>
    <w:p w14:paraId="1A2CF1FF"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учитывал бы достижения современной науки (в том числе библейской археологии, текстологии, сравнительной семитологии и т.д.) в понимании библейских текстов, а также стоящих за ними историко-культурных реалий,</w:t>
      </w:r>
    </w:p>
    <w:p w14:paraId="494C887F"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опирался бы на современную теорию перевода,</w:t>
      </w:r>
    </w:p>
    <w:p w14:paraId="181D4735"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использовал бы всю палитру средств классического русского литературного языка для передачи красоты и многообразия библейских текстов, их духа, смысла и стиля,</w:t>
      </w:r>
    </w:p>
    <w:p w14:paraId="36417247"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не был бы оторван от сложившейся церковной традиции.</w:t>
      </w:r>
    </w:p>
    <w:p w14:paraId="679165FA"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Само собой разумеется, что работа по созданию текста, претендующего на общецерковную значимость, возможна только под эгидой Священноначалия Русской Православной Церкви и предполагает общецерковную апробацию подготавливаемых текстов.</w:t>
      </w:r>
    </w:p>
    <w:p w14:paraId="7DF15DE8"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Представляется, что первым шагом в этом направлении должно быть создание нормативного документа, содержащего православное учение о Священном Писании и его интерпретации в Церкви, а также отражающего осмысление православными </w:t>
      </w:r>
      <w:proofErr w:type="spellStart"/>
      <w:r w:rsidRPr="00E636E6">
        <w:rPr>
          <w:rFonts w:ascii="Times New Roman" w:hAnsi="Times New Roman" w:cs="Times New Roman"/>
          <w:sz w:val="28"/>
          <w:szCs w:val="28"/>
        </w:rPr>
        <w:t>библеистами</w:t>
      </w:r>
      <w:proofErr w:type="spellEnd"/>
      <w:r w:rsidRPr="00E636E6">
        <w:rPr>
          <w:rFonts w:ascii="Times New Roman" w:hAnsi="Times New Roman" w:cs="Times New Roman"/>
          <w:sz w:val="28"/>
          <w:szCs w:val="28"/>
        </w:rPr>
        <w:t xml:space="preserve"> современных вопросов </w:t>
      </w:r>
      <w:proofErr w:type="spellStart"/>
      <w:r w:rsidRPr="00E636E6">
        <w:rPr>
          <w:rFonts w:ascii="Times New Roman" w:hAnsi="Times New Roman" w:cs="Times New Roman"/>
          <w:sz w:val="28"/>
          <w:szCs w:val="28"/>
        </w:rPr>
        <w:t>библеистики</w:t>
      </w:r>
      <w:proofErr w:type="spellEnd"/>
      <w:r w:rsidRPr="00E636E6">
        <w:rPr>
          <w:rFonts w:ascii="Times New Roman" w:hAnsi="Times New Roman" w:cs="Times New Roman"/>
          <w:sz w:val="28"/>
          <w:szCs w:val="28"/>
        </w:rPr>
        <w:t>.</w:t>
      </w:r>
    </w:p>
    <w:p w14:paraId="0BE766C3"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IV</w:t>
      </w:r>
    </w:p>
    <w:p w14:paraId="7CD15627"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Кроме того на заседаниях Библейской группы Библейско-богословской комиссии, а также на семинаре, который был инициирован президиумом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было признано, что церковное попечение о библейских текстах не может ограничиваться только новым переводом Библии на русский язык. Работа с библейскими текстами должна осуществляться по пяти направлениям:</w:t>
      </w:r>
    </w:p>
    <w:p w14:paraId="736271BE"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 Работа со славянскими текстами (т.е. текстами литургической практики Русской Православной Церкви):</w:t>
      </w:r>
    </w:p>
    <w:p w14:paraId="33926AE3"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критическое издание отдельных книг и, в итоге, всей славянской Библии.</w:t>
      </w:r>
    </w:p>
    <w:p w14:paraId="131B5E22"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 переиздание отдельных памятников славянской Библии (например, </w:t>
      </w:r>
      <w:proofErr w:type="spellStart"/>
      <w:r w:rsidRPr="00E636E6">
        <w:rPr>
          <w:rFonts w:ascii="Times New Roman" w:hAnsi="Times New Roman" w:cs="Times New Roman"/>
          <w:sz w:val="28"/>
          <w:szCs w:val="28"/>
        </w:rPr>
        <w:t>Геннадиевской</w:t>
      </w:r>
      <w:proofErr w:type="spellEnd"/>
      <w:r w:rsidRPr="00E636E6">
        <w:rPr>
          <w:rFonts w:ascii="Times New Roman" w:hAnsi="Times New Roman" w:cs="Times New Roman"/>
          <w:sz w:val="28"/>
          <w:szCs w:val="28"/>
        </w:rPr>
        <w:t xml:space="preserve"> Библии).</w:t>
      </w:r>
    </w:p>
    <w:p w14:paraId="1BF705C3"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ревизия богослужебных чтений из Священного Писания (в первую очередь паремий и Апостола как наиболее сложных для восприятия).</w:t>
      </w:r>
    </w:p>
    <w:p w14:paraId="6EA4C149"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 подготовка русскоязычных </w:t>
      </w:r>
      <w:proofErr w:type="spellStart"/>
      <w:r w:rsidRPr="00E636E6">
        <w:rPr>
          <w:rFonts w:ascii="Times New Roman" w:hAnsi="Times New Roman" w:cs="Times New Roman"/>
          <w:sz w:val="28"/>
          <w:szCs w:val="28"/>
        </w:rPr>
        <w:t>лекционариев</w:t>
      </w:r>
      <w:proofErr w:type="spellEnd"/>
      <w:r w:rsidRPr="00E636E6">
        <w:rPr>
          <w:rFonts w:ascii="Times New Roman" w:hAnsi="Times New Roman" w:cs="Times New Roman"/>
          <w:sz w:val="28"/>
          <w:szCs w:val="28"/>
        </w:rPr>
        <w:t>, с комментариями, раскрывающими содержание чтения, а также его связь с богослужением (в первую очередь сборника паремий, где в двух столбцах помещается славянский и русский текст, с необходимыми комментариями).</w:t>
      </w:r>
    </w:p>
    <w:p w14:paraId="7DF4EAC0"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б) Перевод на русский язык </w:t>
      </w:r>
      <w:proofErr w:type="spellStart"/>
      <w:r w:rsidRPr="00E636E6">
        <w:rPr>
          <w:rFonts w:ascii="Times New Roman" w:hAnsi="Times New Roman" w:cs="Times New Roman"/>
          <w:sz w:val="28"/>
          <w:szCs w:val="28"/>
        </w:rPr>
        <w:t>Септуагинты</w:t>
      </w:r>
      <w:proofErr w:type="spellEnd"/>
      <w:r w:rsidRPr="00E636E6">
        <w:rPr>
          <w:rFonts w:ascii="Times New Roman" w:hAnsi="Times New Roman" w:cs="Times New Roman"/>
          <w:sz w:val="28"/>
          <w:szCs w:val="28"/>
        </w:rPr>
        <w:t xml:space="preserve"> (т.е. текста, имеющего многовековую церковную рецепцию и лежащего в основе славянской Библии):</w:t>
      </w:r>
    </w:p>
    <w:p w14:paraId="7531756C"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русский перевод византийского текста.</w:t>
      </w:r>
    </w:p>
    <w:p w14:paraId="05729EFB"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русский перевод древнейших греческих рукописей (желательно, чтобы издание включало греческий текст).</w:t>
      </w:r>
    </w:p>
    <w:p w14:paraId="3EA32407"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Новый перевод библейских книг на русский язык с языков оригинала, о котором говорилось выше.</w:t>
      </w:r>
    </w:p>
    <w:p w14:paraId="7C280590"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г) Создание подробного научного комментария к Библии, включающего несколько уровней: текстологический, историко-археологический, экзегетический, богословский.</w:t>
      </w:r>
    </w:p>
    <w:p w14:paraId="587AE515"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 Создание новых и редактирование старых переводов на языки народов, </w:t>
      </w:r>
      <w:proofErr w:type="spellStart"/>
      <w:r w:rsidRPr="00E636E6">
        <w:rPr>
          <w:rFonts w:ascii="Times New Roman" w:hAnsi="Times New Roman" w:cs="Times New Roman"/>
          <w:sz w:val="28"/>
          <w:szCs w:val="28"/>
        </w:rPr>
        <w:t>окормляемых</w:t>
      </w:r>
      <w:proofErr w:type="spellEnd"/>
      <w:r w:rsidRPr="00E636E6">
        <w:rPr>
          <w:rFonts w:ascii="Times New Roman" w:hAnsi="Times New Roman" w:cs="Times New Roman"/>
          <w:sz w:val="28"/>
          <w:szCs w:val="28"/>
        </w:rPr>
        <w:t xml:space="preserve"> Русской Православной Церковью, и взаимодействие с организациями, создающими такие переводы.</w:t>
      </w:r>
    </w:p>
    <w:p w14:paraId="5ED2D7B4" w14:textId="77777777" w:rsidR="006D4F82"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Для плодотворной работы в области библейских текстов и возрождения российской </w:t>
      </w:r>
      <w:proofErr w:type="spellStart"/>
      <w:r w:rsidRPr="00E636E6">
        <w:rPr>
          <w:rFonts w:ascii="Times New Roman" w:hAnsi="Times New Roman" w:cs="Times New Roman"/>
          <w:sz w:val="28"/>
          <w:szCs w:val="28"/>
        </w:rPr>
        <w:t>библеистики</w:t>
      </w:r>
      <w:proofErr w:type="spellEnd"/>
      <w:r w:rsidRPr="00E636E6">
        <w:rPr>
          <w:rFonts w:ascii="Times New Roman" w:hAnsi="Times New Roman" w:cs="Times New Roman"/>
          <w:sz w:val="28"/>
          <w:szCs w:val="28"/>
        </w:rPr>
        <w:t xml:space="preserve"> необходимы, во-первых, координация и консолидация усилий ныне работающих специалистов и, во-вторых, подготовка новых квалифицированных кадров для последующего участия как в исследовательской, так и в преподавательской деятельности.</w:t>
      </w:r>
    </w:p>
    <w:p w14:paraId="69474688" w14:textId="77777777" w:rsidR="00A47A4D" w:rsidRPr="00E636E6" w:rsidRDefault="006D4F82"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Для удачной реализации намеченных задач представляется целесообразным </w:t>
      </w:r>
      <w:proofErr w:type="spellStart"/>
      <w:r w:rsidRPr="00E636E6">
        <w:rPr>
          <w:rFonts w:ascii="Times New Roman" w:hAnsi="Times New Roman" w:cs="Times New Roman"/>
          <w:sz w:val="28"/>
          <w:szCs w:val="28"/>
        </w:rPr>
        <w:t>институциализировать</w:t>
      </w:r>
      <w:proofErr w:type="spellEnd"/>
      <w:r w:rsidRPr="00E636E6">
        <w:rPr>
          <w:rFonts w:ascii="Times New Roman" w:hAnsi="Times New Roman" w:cs="Times New Roman"/>
          <w:sz w:val="28"/>
          <w:szCs w:val="28"/>
        </w:rPr>
        <w:t xml:space="preserve"> деятельность рабочей группы по </w:t>
      </w:r>
      <w:proofErr w:type="spellStart"/>
      <w:r w:rsidRPr="00E636E6">
        <w:rPr>
          <w:rFonts w:ascii="Times New Roman" w:hAnsi="Times New Roman" w:cs="Times New Roman"/>
          <w:sz w:val="28"/>
          <w:szCs w:val="28"/>
        </w:rPr>
        <w:t>библеистике</w:t>
      </w:r>
      <w:proofErr w:type="spellEnd"/>
      <w:r w:rsidRPr="00E636E6">
        <w:rPr>
          <w:rFonts w:ascii="Times New Roman" w:hAnsi="Times New Roman" w:cs="Times New Roman"/>
          <w:sz w:val="28"/>
          <w:szCs w:val="28"/>
        </w:rPr>
        <w:t xml:space="preserve"> при Синодальной библейско-богословской комиссии, преобразовав ее в постоянно действующий рабочий орган.</w:t>
      </w:r>
    </w:p>
    <w:p w14:paraId="69E18147" w14:textId="77777777" w:rsidR="006D4F82" w:rsidRPr="00E636E6" w:rsidRDefault="006D4F82" w:rsidP="00FC6F6E">
      <w:pPr>
        <w:spacing w:line="360" w:lineRule="auto"/>
        <w:jc w:val="both"/>
        <w:rPr>
          <w:rFonts w:ascii="Times New Roman" w:hAnsi="Times New Roman" w:cs="Times New Roman"/>
          <w:sz w:val="28"/>
          <w:szCs w:val="28"/>
        </w:rPr>
      </w:pPr>
    </w:p>
    <w:p w14:paraId="0B296221" w14:textId="77777777" w:rsidR="00952527" w:rsidRPr="00E636E6" w:rsidRDefault="00952527"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«Место Поместных и Архиерейских Соборов в системе церковного управления»</w:t>
      </w:r>
    </w:p>
    <w:p w14:paraId="7D95AD2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16 декабря 2010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Русской Православной Церкви постановил после Архиерейского Собора (2-4 февраля 2011 года) разослать в епархии Русской Православной Церкви для получения отзывов, а также опубликовать с целью проведения общественной дискуссии документ «Место Поместных и Архиерейских Соборов в системе церковного управления». Проект подготовлен комиссией Присутствия по вопросам церковного управления и механизмов осуществления соборности в Церкви в качестве промежуточных предложений по рассматриваемой теме.</w:t>
      </w:r>
    </w:p>
    <w:p w14:paraId="4CA29BD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Рассматривая тему «Место Поместных и Архиерейских Соборов в системе церковного управления», комиссия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церковного управления и механизмов осуществления соборности в Церкви изучила доклады и предложения членов комиссии, а также отзывы, поступившие из епархий, церковно-общественных объединений [1] и центральных духовных школ, в ответ на запрос председателя комиссии.</w:t>
      </w:r>
    </w:p>
    <w:p w14:paraId="1EC8716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Внесенные в комиссию предложения сводятся к двум принципиальным вариантам:</w:t>
      </w:r>
    </w:p>
    <w:p w14:paraId="7F6D884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оставить существующее положение вещей неизменным;</w:t>
      </w:r>
    </w:p>
    <w:p w14:paraId="28127CB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рассматривать Поместный Собор как высший орган представительства церковной полноты Русской Православной Церкви, а Архиерейский Собор — как высший орган власти и управления.</w:t>
      </w:r>
    </w:p>
    <w:p w14:paraId="684644E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Аргументация поддерживающих возможность изменения следующая.</w:t>
      </w:r>
    </w:p>
    <w:p w14:paraId="5DB14A6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Ныне действующий Устав определяет Поместный Собор, а не Архиерейский Собор как орган высшей власти в области канонического устроения. Между тем такие полномочия, как принятие Устава и внесение в него изменений, хранение догматического и канонического единства Русской Церкви, решение принципиальных канонических вопросов, касающихся внутренней и внешней деятельности Церкви, канонизация святых, создание, реорганизация и ликвидация самоуправляемых Церквей, экзархатов и епархий отнесены к компетенции Архиерейского Собора. Все это вопросы канонического характера. Очевидное противоречие в тексте Устава целесообразно устранить не чрез исключение этих тем из компетенции Архиерейского Собора, но чрез усвоение именно ему высшей власти в области канонического устройства Русской Церкви, которая в настоящей редакции, декларативно, усвоена Поместному Собору.</w:t>
      </w:r>
    </w:p>
    <w:p w14:paraId="7C9F1E9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Представляется необходимым внесение некоторых поправок в главы Устава, относящиеся к Поместному и Архиерейскому Собору. Так, содержащийся в действующем Уставе перечень полномочий, закрепленных за Архиерейским Собором, делает не вполне адекватным определение его как органа управления, а не органа власти, каковым в Уставе назван Поместный Собор. Архиерейскому Собору принадлежит высшая судебная власть, он наделен законодательными полномочиями. В то же время текущее церковное управление осуществляется как раз не им, но Святейшим Патриархом и Священным Синодом, а также подчиненными им Синодальными отделами и иными учреждениями ведомственного характера. Поэтому было бы корректно в измененной редакции Устава определить Архиерейский Собор как орган высшей канонической власти и высшего иерархического управления Русской Православной Церкви.</w:t>
      </w:r>
    </w:p>
    <w:p w14:paraId="0617D71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Вызывает сомнение целесообразность наделения не Архиерейского, а Поместного Собора высшей властью в области вероучения. Если исходить из канонов, уставных положений большей части автокефальных Поместных Церквей, то можно сделать заключить, что канонически адекватным и исторически мотивированным решением будет включение </w:t>
      </w:r>
      <w:proofErr w:type="spellStart"/>
      <w:r w:rsidRPr="00E636E6">
        <w:rPr>
          <w:rFonts w:ascii="Times New Roman" w:hAnsi="Times New Roman" w:cs="Times New Roman"/>
          <w:sz w:val="28"/>
          <w:szCs w:val="28"/>
        </w:rPr>
        <w:t>вероучительных</w:t>
      </w:r>
      <w:proofErr w:type="spellEnd"/>
      <w:r w:rsidRPr="00E636E6">
        <w:rPr>
          <w:rFonts w:ascii="Times New Roman" w:hAnsi="Times New Roman" w:cs="Times New Roman"/>
          <w:sz w:val="28"/>
          <w:szCs w:val="28"/>
        </w:rPr>
        <w:t xml:space="preserve"> тем в сферу ответственности Архиерейского Собора.</w:t>
      </w:r>
    </w:p>
    <w:p w14:paraId="3AA055AC"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Поместный Собор, включающий в себя полноту епископата Русской Церкви, компетентен выносить решения о прославлении угодников Божиих, наравне с Архиерейским Собором. Но когда на Всероссийском Церковном Соборе 1917-1918 годов были прославлены священномученик Иосиф Астраханский и святитель </w:t>
      </w:r>
      <w:proofErr w:type="spellStart"/>
      <w:r w:rsidRPr="00E636E6">
        <w:rPr>
          <w:rFonts w:ascii="Times New Roman" w:hAnsi="Times New Roman" w:cs="Times New Roman"/>
          <w:sz w:val="28"/>
          <w:szCs w:val="28"/>
        </w:rPr>
        <w:t>Софроний</w:t>
      </w:r>
      <w:proofErr w:type="spellEnd"/>
      <w:r w:rsidRPr="00E636E6">
        <w:rPr>
          <w:rFonts w:ascii="Times New Roman" w:hAnsi="Times New Roman" w:cs="Times New Roman"/>
          <w:sz w:val="28"/>
          <w:szCs w:val="28"/>
        </w:rPr>
        <w:t xml:space="preserve"> Иркутский, то под актами об их канонизации стоят подписи исключительно епископов, а не всех вообще членов Собора. Ради более четкого распределения полномочий Архиерейского и Поместного Соборов и устранения ненужного дублирования, было бы правильным в их компетенции возложить канонизацию святых на исключительную ответственность Архиерейского Собора.</w:t>
      </w:r>
    </w:p>
    <w:p w14:paraId="036E76E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Более того, согласно 34-му правилу Святых Апостолов и 9-му правилу Антиохийского Собора, высшая власть в Поместной Церкви принадлежит собору епископов и Предстоятелю Церкви. Вот почему ставить вопрос о соблюдении принципа соборности в высшем церковном управлении при условии обязательного участия и принятия решений — наряду с епископами — клириками и мирянами неправомерно. Принцип соборности в высшем церковном управлении нельзя путать с принципом </w:t>
      </w:r>
      <w:proofErr w:type="spellStart"/>
      <w:r w:rsidRPr="00E636E6">
        <w:rPr>
          <w:rFonts w:ascii="Times New Roman" w:hAnsi="Times New Roman" w:cs="Times New Roman"/>
          <w:sz w:val="28"/>
          <w:szCs w:val="28"/>
        </w:rPr>
        <w:t>всецерковного</w:t>
      </w:r>
      <w:proofErr w:type="spellEnd"/>
      <w:r w:rsidRPr="00E636E6">
        <w:rPr>
          <w:rFonts w:ascii="Times New Roman" w:hAnsi="Times New Roman" w:cs="Times New Roman"/>
          <w:sz w:val="28"/>
          <w:szCs w:val="28"/>
        </w:rPr>
        <w:t xml:space="preserve"> представительства. Принцип соборности вытекает из соборно-патриаршей формы устройства Церкви, при которой четко сбалансирована власть Предстоятеля Церкви и Собора епископов.</w:t>
      </w:r>
    </w:p>
    <w:p w14:paraId="2D3E548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Актуальной задачей в сфере высшего церковного управления на сегодня является забота о своевременном отклике на нужды Церкви, ответ на все новые вызовы быстро меняющегося общества, усилия по утверждению в обществе нравственных ценностей, стремление к сохранению церковного единства. Поместному Собору следует стать высшим представительным органом Церкви, собранием, включающим не только епископов, но и большое число духовенства и мирян из всех регионов Русской Православной Церкви, который призван изучать, давать оценки и рекомендации по церковно-общественным вопросам, а также проблемам развития общественных, миссионерских, образовательных, молодежных, благотворительных и иных церковных инициатив.</w:t>
      </w:r>
    </w:p>
    <w:p w14:paraId="76B1063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Архиерейскому Собору, в свою очередь, принадлежат все полномочия высшей церковной власти и управления, направляющие и контролирующие полномочия в отношении работы всех постоянно действующих органов и подразделений Московского Патриархата. Архиерейский Собор регулирует нормы и правила жизни Поместной Церкви, определяет ее стратегические приоритеты, пути их воплощения.</w:t>
      </w:r>
    </w:p>
    <w:p w14:paraId="1E3EC29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Для того чтобы Архиерейские Соборы стали более действенным органом церковной власти и могли бы нести полноту ответственности за решение важнейших вопросов, предлагается увеличить частоту проведения Архиерейских Соборов как минимум до одного раза в два года.</w:t>
      </w:r>
    </w:p>
    <w:p w14:paraId="68BC0B19" w14:textId="77777777" w:rsidR="00952527" w:rsidRPr="00E636E6" w:rsidRDefault="00952527" w:rsidP="00FC6F6E">
      <w:pPr>
        <w:spacing w:line="360" w:lineRule="auto"/>
        <w:jc w:val="both"/>
        <w:rPr>
          <w:rFonts w:ascii="Times New Roman" w:hAnsi="Times New Roman" w:cs="Times New Roman"/>
          <w:sz w:val="28"/>
          <w:szCs w:val="28"/>
        </w:rPr>
      </w:pPr>
    </w:p>
    <w:p w14:paraId="2E42AB1C" w14:textId="77777777" w:rsidR="00952527" w:rsidRPr="00E636E6" w:rsidRDefault="00952527"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«Церковнославянский язык в жизни Русской Православной Церкви XXI века»</w:t>
      </w:r>
    </w:p>
    <w:p w14:paraId="1792644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Первоначальный проект данного документа был составлен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богослужения и церковного искусства в период в период с 29 января по 01 октября 2010 года.</w:t>
      </w:r>
    </w:p>
    <w:p w14:paraId="236729D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13 апреля 2011 года проект был переработан редакционной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под председательством Патриарха.</w:t>
      </w:r>
    </w:p>
    <w:p w14:paraId="42D9EF2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Рассмотрев проект 15 июня 2011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постановил разослать его в епархии Русской Православной Церкви для получения отзывов и опубликовать с целью дискуссии.</w:t>
      </w:r>
    </w:p>
    <w:p w14:paraId="7081EDF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p>
    <w:p w14:paraId="702DEB5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Церковнославянский язык представляет собой неотъемлемую часть богослужебной традиции Русской Православной Церкви. Он вобрал в себя многие черты древнегреческого языка — языка Нового Завета и святых отцов — и особенности живой речи древних славян, и опыт святых подвижников, обращавшихся к Богу словами церковнославянских молитв.</w:t>
      </w:r>
    </w:p>
    <w:p w14:paraId="749F388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Церковнославянский язык является общеупотребительным богослужебным языком Русской Православной Церкви. Он является не только достоянием нашей Поместной Церкви, но и общекультурной ценностью, которую следует беречь и хранить.</w:t>
      </w:r>
    </w:p>
    <w:p w14:paraId="6E482AF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p>
    <w:p w14:paraId="101BE20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протяжении своей истории церковнославянский язык, как и другие языки, сохраняющиеся в постоянном употреблении, непрерывно развивался.</w:t>
      </w:r>
    </w:p>
    <w:p w14:paraId="625F35C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Первые переводы богослужебных текстов на этот язык были осуществлены в IX веке святыми </w:t>
      </w:r>
      <w:proofErr w:type="spellStart"/>
      <w:r w:rsidRPr="00E636E6">
        <w:rPr>
          <w:rFonts w:ascii="Times New Roman" w:hAnsi="Times New Roman" w:cs="Times New Roman"/>
          <w:sz w:val="28"/>
          <w:szCs w:val="28"/>
        </w:rPr>
        <w:t>солунскими</w:t>
      </w:r>
      <w:proofErr w:type="spellEnd"/>
      <w:r w:rsidRPr="00E636E6">
        <w:rPr>
          <w:rFonts w:ascii="Times New Roman" w:hAnsi="Times New Roman" w:cs="Times New Roman"/>
          <w:sz w:val="28"/>
          <w:szCs w:val="28"/>
        </w:rPr>
        <w:t xml:space="preserve"> братьями равноапостольными Кириллом и </w:t>
      </w:r>
      <w:proofErr w:type="spellStart"/>
      <w:r w:rsidRPr="00E636E6">
        <w:rPr>
          <w:rFonts w:ascii="Times New Roman" w:hAnsi="Times New Roman" w:cs="Times New Roman"/>
          <w:sz w:val="28"/>
          <w:szCs w:val="28"/>
        </w:rPr>
        <w:t>Мефодием</w:t>
      </w:r>
      <w:proofErr w:type="spellEnd"/>
      <w:r w:rsidRPr="00E636E6">
        <w:rPr>
          <w:rFonts w:ascii="Times New Roman" w:hAnsi="Times New Roman" w:cs="Times New Roman"/>
          <w:sz w:val="28"/>
          <w:szCs w:val="28"/>
        </w:rPr>
        <w:t>. Корпус литургических книг на церковнославянском языке, созданный учениками солунских братьев, был воспринят в конце X века Русской Церковью. После этого начался непрерывный процесс создания новых богослужебных переводов с греческого и оригинальных литургических памятников на Руси. Важным этапом этого процесса стал период конца XIV — начала XV веков, когда старый корпус древнерусских богослужебных книг студийской эпохи был постепенно заменен новым, ориентированным на Иерусалимский устав.</w:t>
      </w:r>
    </w:p>
    <w:p w14:paraId="079F260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 началом на Руси книгопечатания приобрел остроту вопрос выбора конкретных рукописных образцов для издания той или иной книги. Поэтому централизованная книжная справа руководствовалась в основном принципом избирательного использования тех или иных конкретных славянских рукописей.</w:t>
      </w:r>
    </w:p>
    <w:p w14:paraId="3F5556D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Позднее за образцы были взяты печатные издания греческих богослужебных книг XVI-XVII веков, а также уже исправленные по этим же греческим книгам южнорусские издания первой половины XVII века.</w:t>
      </w:r>
    </w:p>
    <w:p w14:paraId="2499D67D" w14:textId="77777777" w:rsidR="00952527" w:rsidRPr="00E636E6" w:rsidRDefault="00952527"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Никоновская</w:t>
      </w:r>
      <w:proofErr w:type="spellEnd"/>
      <w:r w:rsidRPr="00E636E6">
        <w:rPr>
          <w:rFonts w:ascii="Times New Roman" w:hAnsi="Times New Roman" w:cs="Times New Roman"/>
          <w:sz w:val="28"/>
          <w:szCs w:val="28"/>
        </w:rPr>
        <w:t xml:space="preserve"> и </w:t>
      </w:r>
      <w:proofErr w:type="spellStart"/>
      <w:r w:rsidRPr="00E636E6">
        <w:rPr>
          <w:rFonts w:ascii="Times New Roman" w:hAnsi="Times New Roman" w:cs="Times New Roman"/>
          <w:sz w:val="28"/>
          <w:szCs w:val="28"/>
        </w:rPr>
        <w:t>послениконовская</w:t>
      </w:r>
      <w:proofErr w:type="spellEnd"/>
      <w:r w:rsidRPr="00E636E6">
        <w:rPr>
          <w:rFonts w:ascii="Times New Roman" w:hAnsi="Times New Roman" w:cs="Times New Roman"/>
          <w:sz w:val="28"/>
          <w:szCs w:val="28"/>
        </w:rPr>
        <w:t xml:space="preserve"> редакции богослужебных текстов были призваны решить проблему соответствия перевода греческому оригиналу, но в ряде случаев чересчур прямолинейное, в ущерб строю славянской речи, воспроизведение особенностей греческого синтаксиса, словообразования, морфологии затрудняет восприятие церковнославянского текста. Кроме того, отдельные места греческих книг во второй половине XVII века были переведены не совсем удачно — особенно это заметно в Триодях и Минеях. Наконец, на доступность церковнославянского текста для понимания повлияло и то, что в XVIII-XIX веках литературный русский язык значительно отдалился от церковнославянского.</w:t>
      </w:r>
    </w:p>
    <w:p w14:paraId="1ED956E8" w14:textId="611195C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 концу XIX века проблема восприятия богослужебного текста уже осознавалась как весьма острая. Святитель Феофан Затворник (†1894) писал: «Надо что-нибудь на всю церковную жизнь влияющее сделать. И есть вещь такого именно свойства, вещь крайне нужная. Разумею новый, упрощенный, уясненный перевод церковных богослужебных книг. Наши богослужебные песнопения все назидательны, глубокомысленны и возвышенны. В них вся наука богословская и все нравоучение христианское и все утешения и все устрашения. Внимающий им может обойтись без всяких других учительных христианских книг. А между тем большая часть из сих песнопений непонятны совсем. А это лишает наши церковные книги плода, который они могли бы производить, и не дает им послужить тем целям, для коих они назначены и имеются. Вследствие чего новый перевод книг богослужебных неотложно необходим. Ныне, завтра же, надо к нему приступить, если не хотим нести укора за эту неисправность и быть причиною вреда, который от сего происходит. Одна из причин, склонивших православных к </w:t>
      </w:r>
      <w:proofErr w:type="spellStart"/>
      <w:r w:rsidRPr="00E636E6">
        <w:rPr>
          <w:rFonts w:ascii="Times New Roman" w:hAnsi="Times New Roman" w:cs="Times New Roman"/>
          <w:sz w:val="28"/>
          <w:szCs w:val="28"/>
        </w:rPr>
        <w:t>штунде</w:t>
      </w:r>
      <w:proofErr w:type="spellEnd"/>
      <w:r w:rsidRPr="00E636E6">
        <w:rPr>
          <w:rFonts w:ascii="Times New Roman" w:hAnsi="Times New Roman" w:cs="Times New Roman"/>
          <w:sz w:val="28"/>
          <w:szCs w:val="28"/>
        </w:rPr>
        <w:t xml:space="preserve">, есть именно непонятность церковных песнопений... Положить начало новому переводу богослужебных книг. Положат пусть, теперь же положат </w:t>
      </w:r>
      <w:proofErr w:type="spellStart"/>
      <w:r w:rsidRPr="00E636E6">
        <w:rPr>
          <w:rFonts w:ascii="Times New Roman" w:hAnsi="Times New Roman" w:cs="Times New Roman"/>
          <w:sz w:val="28"/>
          <w:szCs w:val="28"/>
        </w:rPr>
        <w:t>перевесть</w:t>
      </w:r>
      <w:proofErr w:type="spellEnd"/>
      <w:r w:rsidRPr="00E636E6">
        <w:rPr>
          <w:rFonts w:ascii="Times New Roman" w:hAnsi="Times New Roman" w:cs="Times New Roman"/>
          <w:sz w:val="28"/>
          <w:szCs w:val="28"/>
        </w:rPr>
        <w:t xml:space="preserve"> все книги заново... </w:t>
      </w:r>
      <w:proofErr w:type="spellStart"/>
      <w:r w:rsidRPr="00E636E6">
        <w:rPr>
          <w:rFonts w:ascii="Times New Roman" w:hAnsi="Times New Roman" w:cs="Times New Roman"/>
          <w:sz w:val="28"/>
          <w:szCs w:val="28"/>
        </w:rPr>
        <w:t>Перевесть</w:t>
      </w:r>
      <w:proofErr w:type="spellEnd"/>
      <w:r w:rsidRPr="00E636E6">
        <w:rPr>
          <w:rFonts w:ascii="Times New Roman" w:hAnsi="Times New Roman" w:cs="Times New Roman"/>
          <w:sz w:val="28"/>
          <w:szCs w:val="28"/>
        </w:rPr>
        <w:t xml:space="preserve"> не на русский, а на славянский язык. Опыты уже деланы были</w:t>
      </w:r>
      <w:r w:rsidR="00097F65">
        <w:rPr>
          <w:rFonts w:ascii="Times New Roman" w:hAnsi="Times New Roman" w:cs="Times New Roman"/>
          <w:sz w:val="28"/>
          <w:szCs w:val="28"/>
        </w:rPr>
        <w:t>... И благоговейно, и понятно»</w:t>
      </w:r>
    </w:p>
    <w:p w14:paraId="62BDF0E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Позицию святителя Феофана разделяли многие — епископы, священники, миряне. В «Отзывах епархиальных архиереев по вопросу о церковной реформе» (1905-1906), которые были составлены в период подготовки к Поместному Собору Русской Церкви, многие отмечали, что необходимо сделать богослужение более понятным для мирян. Так, святитель Тихон, будущий Патриарх Всероссийский, писал: «Для Русской Церкви важно иметь новый славянский перевод богослужебных книг (теперешний устарел и во многих местах неправильный), чем можно будет предупредить требование иных служить на русском обиходном языке»2.</w:t>
      </w:r>
    </w:p>
    <w:p w14:paraId="5607EA4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1907 году начала свою работу комиссия по исправлению богослужебных книг, учрежденная Святейшим Правительствующим Синодом. Ее работу возглавлял архиепископ Финляндский Сергий (</w:t>
      </w:r>
      <w:proofErr w:type="spellStart"/>
      <w:r w:rsidRPr="00E636E6">
        <w:rPr>
          <w:rFonts w:ascii="Times New Roman" w:hAnsi="Times New Roman" w:cs="Times New Roman"/>
          <w:sz w:val="28"/>
          <w:szCs w:val="28"/>
        </w:rPr>
        <w:t>Страгородский</w:t>
      </w:r>
      <w:proofErr w:type="spellEnd"/>
      <w:r w:rsidRPr="00E636E6">
        <w:rPr>
          <w:rFonts w:ascii="Times New Roman" w:hAnsi="Times New Roman" w:cs="Times New Roman"/>
          <w:sz w:val="28"/>
          <w:szCs w:val="28"/>
        </w:rPr>
        <w:t xml:space="preserve">), будущий Патриарх Московский и всея Руси, а в состав входили известные богословы, </w:t>
      </w:r>
      <w:proofErr w:type="spellStart"/>
      <w:r w:rsidRPr="00E636E6">
        <w:rPr>
          <w:rFonts w:ascii="Times New Roman" w:hAnsi="Times New Roman" w:cs="Times New Roman"/>
          <w:sz w:val="28"/>
          <w:szCs w:val="28"/>
        </w:rPr>
        <w:t>литургисты</w:t>
      </w:r>
      <w:proofErr w:type="spellEnd"/>
      <w:r w:rsidRPr="00E636E6">
        <w:rPr>
          <w:rFonts w:ascii="Times New Roman" w:hAnsi="Times New Roman" w:cs="Times New Roman"/>
          <w:sz w:val="28"/>
          <w:szCs w:val="28"/>
        </w:rPr>
        <w:t xml:space="preserve"> и филологи того времени. Комиссия ставила перед собой две основные цели — исправить явные ошибки перевода с греческого и сделать церковнославянский текст более доступным для усвоения на слух.</w:t>
      </w:r>
    </w:p>
    <w:p w14:paraId="149747D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За годы своей деятельности комиссия успела подготовить редакции Триодей Постной и Цветной, а также Октоиха и части Миней. Определение Святейшего Синода № 6679 от 25 августа — 24 сентября 1909 года предполагало, что впредь Триоди будут издаваться только в этой редакции. Однако продолжению работы помешали драматические события 1917 года и последующих лет.</w:t>
      </w:r>
    </w:p>
    <w:p w14:paraId="4FC5D94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p>
    <w:p w14:paraId="66E1F477"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наши дни проблема понимания богослужебного текста является не менее актуальной, чем на рубеже XIX-XX веков, и требует своего решения, как путем повышения уровня знания нашими современниками церковнославянского языка, так и посредством продолжения начатых Святейшим Правительствующим Синодом работ по редактированию богослужебных книг.</w:t>
      </w:r>
    </w:p>
    <w:p w14:paraId="2CAC724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Исправления в богослужебные книги должны вноситься с крайней осмотрительностью и лишь по благословению Священного Синода с последующим утверждением Архиерейским Собором. Использовать за богослужением в приходах и монастырях Русской Православной Церкви дозволяется лишь книги, одобренные Высшей церковной властью.</w:t>
      </w:r>
    </w:p>
    <w:p w14:paraId="0D30C42C"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w:t>
      </w:r>
    </w:p>
    <w:p w14:paraId="67A5138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Необходимость решения поставленных выше вопросов была отмечена в определениях Архиерейских Соборов Русской Православной Церкви. В частности, Архиерейский Собор 1994 года постановил «продолжить начатые, но не завершенные Поместным Собором 1917-1918 годов труды по упорядочению богослужебной практики» и «продолжить редактирование богослужебных текстов, начатое в нашей Церкви в начале текущего столетия»3. На Архиерейском Соборе 2000 года Святейший Патриарх Московский и всея Руси Алексий II констатировал, что это постановление не было исполнено и указал на целесообразность создания специальной Литургической комиссии, отличной от Синодальной богослужебной комиссии, которая и могла бы заняться исполнением этого постановления. Собор благословил «продолжение трудов по редактированию богослужебных текстов с целью облегчения их восприятия молящимися», определив, что «для этого должна быть создана особая литургическая комиссия при Священном Синоде»4.</w:t>
      </w:r>
    </w:p>
    <w:p w14:paraId="2766C20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Для осуществления этих задач необходимо создание Священным Синодом рабочего органа с участием иерархов, клириков, </w:t>
      </w:r>
      <w:proofErr w:type="spellStart"/>
      <w:r w:rsidRPr="00E636E6">
        <w:rPr>
          <w:rFonts w:ascii="Times New Roman" w:hAnsi="Times New Roman" w:cs="Times New Roman"/>
          <w:sz w:val="28"/>
          <w:szCs w:val="28"/>
        </w:rPr>
        <w:t>литургистов</w:t>
      </w:r>
      <w:proofErr w:type="spellEnd"/>
      <w:r w:rsidRPr="00E636E6">
        <w:rPr>
          <w:rFonts w:ascii="Times New Roman" w:hAnsi="Times New Roman" w:cs="Times New Roman"/>
          <w:sz w:val="28"/>
          <w:szCs w:val="28"/>
        </w:rPr>
        <w:t>, историков и филологов. Задачей рабочего органа будет последовательная сверка с греческим оригиналом и древними церковнославянскими переводами текста богослужебных книг. В ходе этой работы необходимо прояснить те места, которые труднодоступны для понимания. В этой деятельности следует руководствоваться размышлениями святителя Феофана Затворника, а также использовать литургические и филологические изыскания XIX ― начала XX вв.</w:t>
      </w:r>
    </w:p>
    <w:p w14:paraId="286305A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Основополагающие принципы предстоящей работы таковы:</w:t>
      </w:r>
    </w:p>
    <w:p w14:paraId="1871CE8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 Основным языком богослужения Русской Православной Церкви является церковнославянский язык. Проповедь же, которая представляет собой неотъемлемую часть богослужения, произносится на современном языке (русском, украинском, молдавском, белорусском и на иных языках народов, составляющих многонациональную паству Русской Православной Церкви).</w:t>
      </w:r>
    </w:p>
    <w:p w14:paraId="696DAC3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 В Русской Православной Церкви, с благословения Священноначалия, употребляются богослужебные тексты и на национальных языках. Эти тексты должны точно передавать смысл оригинала, быть понятными для молящихся и сохранять традицию возвышенности богослужебного языка, свойственную Православию.</w:t>
      </w:r>
    </w:p>
    <w:p w14:paraId="511404B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III. Прояснение церковнославянских переводов греческих текстов, прежде всего, должно касаться сложных для понимания мест.</w:t>
      </w:r>
    </w:p>
    <w:p w14:paraId="0D96926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IV. Основное внимание следует уделить лексическому составу языка: замене полностью малопонятных церковнославянских слов, а также тех слов, которые в современном русском языке имеют принципиально иное значение по сравнению с церковнославянским5. Эквиваленты для них следует находить по преимуществу не в русском литературном, а в церковнославянском языке, что обеспечит сохранение единства стиля и преемственность традиции богослужебного текста. Кроме того, в тех случаях, где это необходимо и возможно, следует устранить чрезмерное подражание греческому синтаксису, усложняющее понимание текста.</w:t>
      </w:r>
    </w:p>
    <w:p w14:paraId="13E9BC5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w:t>
      </w:r>
    </w:p>
    <w:p w14:paraId="362AFCF7"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Важной задачей остается организация работы по широкому изучению церковнославянского языка. Большинство верующих ограничивается несистематическим знакомством с ним во время богослужения. В связи с этим необходима подготовка новых пособий по церковнославянскому языку разной степени сложности и детализации, а также учебных материалов в современных </w:t>
      </w:r>
      <w:proofErr w:type="spellStart"/>
      <w:r w:rsidRPr="00E636E6">
        <w:rPr>
          <w:rFonts w:ascii="Times New Roman" w:hAnsi="Times New Roman" w:cs="Times New Roman"/>
          <w:sz w:val="28"/>
          <w:szCs w:val="28"/>
        </w:rPr>
        <w:t>медиаформатах</w:t>
      </w:r>
      <w:proofErr w:type="spellEnd"/>
      <w:r w:rsidRPr="00E636E6">
        <w:rPr>
          <w:rFonts w:ascii="Times New Roman" w:hAnsi="Times New Roman" w:cs="Times New Roman"/>
          <w:sz w:val="28"/>
          <w:szCs w:val="28"/>
        </w:rPr>
        <w:t xml:space="preserve"> — в виде аудио- и видеокурсов, телепрограмм и т.п.</w:t>
      </w:r>
    </w:p>
    <w:p w14:paraId="291F2BA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Для научного обеспечения работ по исправлению богослужебных книг и успешного преподавания церковнославянского языка необходимо активизировать исследовательские работы, посвященные языку современного богослужения, включая создание словарей и грамматик.</w:t>
      </w:r>
    </w:p>
    <w:p w14:paraId="532A1C3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рамках международных научных конференций, предваряющих празднование Дня славянской письменности и культуры, целесообразно проводить круглые столы с тематикой, касающейся роли церковнославянского языка в жизни славянских народов.</w:t>
      </w:r>
    </w:p>
    <w:p w14:paraId="69E7A99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w:t>
      </w:r>
    </w:p>
    <w:p w14:paraId="6DA1DE3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значительной степени восприятие текста зависит от качества его исполнения. Нередко прекрасные тексты остаются непонятными не из-за труднодоступности церковнославянского языка, а из-за плохого чтения и пения в храме. Собор обращает внимание епархиальных архиереев на необходимость установления контроля за качеством чтения и пения богослужебных текстов и рекомендует раскрывать их глубокий назидательный смысл в проповедях.</w:t>
      </w:r>
    </w:p>
    <w:p w14:paraId="586E4F9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Помимо качества исполнения богослужебных текстов, имеют значение также акустические условия в храмах. Собор призывает учитывать эти условия и там, где это необходимо, использовать современные </w:t>
      </w:r>
      <w:proofErr w:type="spellStart"/>
      <w:r w:rsidRPr="00E636E6">
        <w:rPr>
          <w:rFonts w:ascii="Times New Roman" w:hAnsi="Times New Roman" w:cs="Times New Roman"/>
          <w:sz w:val="28"/>
          <w:szCs w:val="28"/>
        </w:rPr>
        <w:t>звукотехнические</w:t>
      </w:r>
      <w:proofErr w:type="spellEnd"/>
      <w:r w:rsidRPr="00E636E6">
        <w:rPr>
          <w:rFonts w:ascii="Times New Roman" w:hAnsi="Times New Roman" w:cs="Times New Roman"/>
          <w:sz w:val="28"/>
          <w:szCs w:val="28"/>
        </w:rPr>
        <w:t xml:space="preserve"> средства.</w:t>
      </w:r>
    </w:p>
    <w:p w14:paraId="6AD64AC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w:t>
      </w:r>
    </w:p>
    <w:p w14:paraId="022369D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«Стану молиться духом, стану молиться и умом; буду петь духом, буду петь и умом», — поучает Церковь святой апостол Павел (1 Кор. 14, 15). Имея в виду эти слова, святитель Афанасий исповедник, епископ Ковровский, писал: «Исправление церковных книг — неотложное дело. Надо не только то, чтобы православные умилялись хотя бы и непонятыми словами молитвословий. Надо, чтобы и ум не оставался без плода. Пойте Богу нашему, пойте разумно (</w:t>
      </w:r>
      <w:proofErr w:type="spellStart"/>
      <w:r w:rsidRPr="00E636E6">
        <w:rPr>
          <w:rFonts w:ascii="Times New Roman" w:hAnsi="Times New Roman" w:cs="Times New Roman"/>
          <w:sz w:val="28"/>
          <w:szCs w:val="28"/>
        </w:rPr>
        <w:t>Пс</w:t>
      </w:r>
      <w:proofErr w:type="spellEnd"/>
      <w:r w:rsidRPr="00E636E6">
        <w:rPr>
          <w:rFonts w:ascii="Times New Roman" w:hAnsi="Times New Roman" w:cs="Times New Roman"/>
          <w:sz w:val="28"/>
          <w:szCs w:val="28"/>
        </w:rPr>
        <w:t xml:space="preserve">. 46, 7). </w:t>
      </w:r>
      <w:proofErr w:type="spellStart"/>
      <w:r w:rsidRPr="00E636E6">
        <w:rPr>
          <w:rFonts w:ascii="Times New Roman" w:hAnsi="Times New Roman" w:cs="Times New Roman"/>
          <w:sz w:val="28"/>
          <w:szCs w:val="28"/>
        </w:rPr>
        <w:t>Помолюся</w:t>
      </w:r>
      <w:proofErr w:type="spellEnd"/>
      <w:r w:rsidRPr="00E636E6">
        <w:rPr>
          <w:rFonts w:ascii="Times New Roman" w:hAnsi="Times New Roman" w:cs="Times New Roman"/>
          <w:sz w:val="28"/>
          <w:szCs w:val="28"/>
        </w:rPr>
        <w:t xml:space="preserve"> духом, </w:t>
      </w:r>
      <w:proofErr w:type="spellStart"/>
      <w:r w:rsidRPr="00E636E6">
        <w:rPr>
          <w:rFonts w:ascii="Times New Roman" w:hAnsi="Times New Roman" w:cs="Times New Roman"/>
          <w:sz w:val="28"/>
          <w:szCs w:val="28"/>
        </w:rPr>
        <w:t>помолюся</w:t>
      </w:r>
      <w:proofErr w:type="spellEnd"/>
      <w:r w:rsidRPr="00E636E6">
        <w:rPr>
          <w:rFonts w:ascii="Times New Roman" w:hAnsi="Times New Roman" w:cs="Times New Roman"/>
          <w:sz w:val="28"/>
          <w:szCs w:val="28"/>
        </w:rPr>
        <w:t xml:space="preserve"> и умом»6. Святитель считал необходимым приближать «наше дивное богослужение, наши чудные песнопения к уму русского народа»7. Исполнение этой задачи полагал важным и приснопамятный Святейший Патриарх Московский и всея Руси Алексий II, отмечавший, что «глубокий духовный смысл богослужения подчас не постигается» нашими современниками и призывавший «подумать о том, как сделать богослужение более доступным людям»8.</w:t>
      </w:r>
    </w:p>
    <w:p w14:paraId="2348C964" w14:textId="77777777" w:rsidR="00952527" w:rsidRPr="00E636E6" w:rsidRDefault="00952527"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Последуя</w:t>
      </w:r>
      <w:proofErr w:type="spellEnd"/>
      <w:r w:rsidRPr="00E636E6">
        <w:rPr>
          <w:rFonts w:ascii="Times New Roman" w:hAnsi="Times New Roman" w:cs="Times New Roman"/>
          <w:sz w:val="28"/>
          <w:szCs w:val="28"/>
        </w:rPr>
        <w:t xml:space="preserve"> ранее принятым решениям Архиерейских Соборов Русской Православной Церкви 1994 и 2000 годов, Собор призывает Божие благословение на предстоящие труды в этой области, которые надлежит совершать в духе послушания Священноначалию, благоговейного и бережного отношения к Преданию Церкви, соединяемого с ревностной пастырской заботой о назидании народа Божия.</w:t>
      </w:r>
    </w:p>
    <w:p w14:paraId="3A62CA3C" w14:textId="77777777" w:rsidR="00952527" w:rsidRPr="00E636E6" w:rsidRDefault="00952527" w:rsidP="00FC6F6E">
      <w:pPr>
        <w:spacing w:line="360" w:lineRule="auto"/>
        <w:jc w:val="both"/>
        <w:rPr>
          <w:rFonts w:ascii="Times New Roman" w:hAnsi="Times New Roman" w:cs="Times New Roman"/>
          <w:sz w:val="28"/>
          <w:szCs w:val="28"/>
        </w:rPr>
      </w:pPr>
    </w:p>
    <w:p w14:paraId="7AF52F84" w14:textId="77777777" w:rsidR="00952527" w:rsidRPr="00E636E6" w:rsidRDefault="00952527"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научного переиздания Триодей в редакции Комиссии по исправлению богослужебных книг при Святейшем Правительствующем Синоде (1907-1917)</w:t>
      </w:r>
    </w:p>
    <w:p w14:paraId="74674DB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Первоначальный проект данного документа был составлен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богослужения и церковного искусства в период в период с 29 января по 01 октября 2010 года.</w:t>
      </w:r>
    </w:p>
    <w:p w14:paraId="6A0DC8F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13 апреля 2011 года проект был переработан редакционной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под председательством Патриарха.</w:t>
      </w:r>
    </w:p>
    <w:p w14:paraId="3D856F7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Рассмотрев проект 15 июня 2011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постановил разослать его в епархии Русской Православной Церкви для получения отзывов и опубликовать с целью дискуссии.</w:t>
      </w:r>
    </w:p>
    <w:p w14:paraId="20E9CC2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Общие проблемы исправления богослужебных книг</w:t>
      </w:r>
    </w:p>
    <w:p w14:paraId="31281DF9" w14:textId="3C0007EB"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Вопрос об организации систематической работы по исправлению и упрощению языка богослужебных книг активно обсуждается более полутора веков, начиная с известных призывов святителя Феофана Затворника. При этом следует признать, что до сих пор не проделана в полном объеме филологическая и текстологическая работа, без которой редакция богослужебных книг невозможна. Отсутствие должной научной базы сильно затрудняет совершенствование текста богослужебных книг. Не случайно Архиерейский Собор 1994 г. говорил о необходимости «сделать более доступными &lt;...&gt; пониманию смысл священнодействий и богослужебных текстов, хранящих в себе величайшую боговдохновенную мудрость и могущих быть действенными средствами правосла</w:t>
      </w:r>
      <w:r w:rsidR="00884A8C">
        <w:rPr>
          <w:rFonts w:ascii="Times New Roman" w:hAnsi="Times New Roman" w:cs="Times New Roman"/>
          <w:sz w:val="28"/>
          <w:szCs w:val="28"/>
        </w:rPr>
        <w:t>вного образования и воспитания»</w:t>
      </w:r>
      <w:r w:rsidRPr="00E636E6">
        <w:rPr>
          <w:rFonts w:ascii="Times New Roman" w:hAnsi="Times New Roman" w:cs="Times New Roman"/>
          <w:sz w:val="28"/>
          <w:szCs w:val="28"/>
        </w:rPr>
        <w:t>.</w:t>
      </w:r>
    </w:p>
    <w:p w14:paraId="42FA4FE2" w14:textId="79F3A1C2"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Продолжая эту сложную и ответственную работу, мы должны максимально учитывать опыт прошлого ― как положительный, так и отрицательный. И в этой связи уместно обратиться к примеру исправления богослужебных книг, предпринятого в 1907-1917 гг. Комиссией по исправлению богослужебных книг, возглавляемой архиепископом Финляндским Сергием (</w:t>
      </w:r>
      <w:proofErr w:type="spellStart"/>
      <w:r w:rsidRPr="00E636E6">
        <w:rPr>
          <w:rFonts w:ascii="Times New Roman" w:hAnsi="Times New Roman" w:cs="Times New Roman"/>
          <w:sz w:val="28"/>
          <w:szCs w:val="28"/>
        </w:rPr>
        <w:t>Страгородским</w:t>
      </w:r>
      <w:proofErr w:type="spellEnd"/>
      <w:r w:rsidRPr="00E636E6">
        <w:rPr>
          <w:rFonts w:ascii="Times New Roman" w:hAnsi="Times New Roman" w:cs="Times New Roman"/>
          <w:sz w:val="28"/>
          <w:szCs w:val="28"/>
        </w:rPr>
        <w:t>), будущим Патриархом Московским и всея Руси. Изучение этого опыта кажется тем более важным, что Архиерейский Собор 1994 г. поручил Комиссии по богослужению «продолжить редактирование богослужебных текстов, начатое в нашей Цер</w:t>
      </w:r>
      <w:r w:rsidR="00884A8C">
        <w:rPr>
          <w:rFonts w:ascii="Times New Roman" w:hAnsi="Times New Roman" w:cs="Times New Roman"/>
          <w:sz w:val="28"/>
          <w:szCs w:val="28"/>
        </w:rPr>
        <w:t>кви в начале текущего столетия»</w:t>
      </w:r>
      <w:r w:rsidRPr="00E636E6">
        <w:rPr>
          <w:rFonts w:ascii="Times New Roman" w:hAnsi="Times New Roman" w:cs="Times New Roman"/>
          <w:sz w:val="28"/>
          <w:szCs w:val="28"/>
        </w:rPr>
        <w:t>.</w:t>
      </w:r>
    </w:p>
    <w:p w14:paraId="3D53FB0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Наследие Комиссии по исправлению богослужебных книг, возглавляемой архиепископом Финляндским Сергием (</w:t>
      </w:r>
      <w:proofErr w:type="spellStart"/>
      <w:r w:rsidRPr="00E636E6">
        <w:rPr>
          <w:rFonts w:ascii="Times New Roman" w:hAnsi="Times New Roman" w:cs="Times New Roman"/>
          <w:sz w:val="28"/>
          <w:szCs w:val="28"/>
        </w:rPr>
        <w:t>Страгородским</w:t>
      </w:r>
      <w:proofErr w:type="spellEnd"/>
      <w:r w:rsidRPr="00E636E6">
        <w:rPr>
          <w:rFonts w:ascii="Times New Roman" w:hAnsi="Times New Roman" w:cs="Times New Roman"/>
          <w:sz w:val="28"/>
          <w:szCs w:val="28"/>
        </w:rPr>
        <w:t>)</w:t>
      </w:r>
    </w:p>
    <w:p w14:paraId="0EE9CAE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Члены Комиссии ставили перед собой задачу «исправить принятый в богослужебную практику нашей Церкви церковнославянский &lt;...&gt; перевод, устранить его неточности и ошибки, а главным образом, сделать его возможно понятным &lt;не только&gt; для читающего, &lt;...&gt; но и для слушающего». На разных этапах в работе Комиссии участвовали профессора духовных академий и университетов епископ Анастасий (Александров), Н.Н. Глубоковский, А.А. Дмитриевский, И.А. Карабинов, Б.А. Тураев и другие выдающиеся церковные ученые. В 1912 году вышло исправленное издание Постной Триоди (в 1915 — второе издание), а в 1914 ― Цветной Триоди (в 1915 — второе издание). В 1913 г. в новой редакции вышли «Службы на каждый день </w:t>
      </w:r>
      <w:proofErr w:type="spellStart"/>
      <w:r w:rsidRPr="00E636E6">
        <w:rPr>
          <w:rFonts w:ascii="Times New Roman" w:hAnsi="Times New Roman" w:cs="Times New Roman"/>
          <w:sz w:val="28"/>
          <w:szCs w:val="28"/>
        </w:rPr>
        <w:t>Страстныя</w:t>
      </w:r>
      <w:proofErr w:type="spellEnd"/>
      <w:r w:rsidRPr="00E636E6">
        <w:rPr>
          <w:rFonts w:ascii="Times New Roman" w:hAnsi="Times New Roman" w:cs="Times New Roman"/>
          <w:sz w:val="28"/>
          <w:szCs w:val="28"/>
        </w:rPr>
        <w:t xml:space="preserve"> седмицы </w:t>
      </w:r>
      <w:proofErr w:type="spellStart"/>
      <w:r w:rsidRPr="00E636E6">
        <w:rPr>
          <w:rFonts w:ascii="Times New Roman" w:hAnsi="Times New Roman" w:cs="Times New Roman"/>
          <w:sz w:val="28"/>
          <w:szCs w:val="28"/>
        </w:rPr>
        <w:t>Великаго</w:t>
      </w:r>
      <w:proofErr w:type="spellEnd"/>
      <w:r w:rsidRPr="00E636E6">
        <w:rPr>
          <w:rFonts w:ascii="Times New Roman" w:hAnsi="Times New Roman" w:cs="Times New Roman"/>
          <w:sz w:val="28"/>
          <w:szCs w:val="28"/>
        </w:rPr>
        <w:t xml:space="preserve"> Поста» (переиздано в 1993 г. Свято-Успенским Псково-Печерским монастырем). Близилось к завершению исправление Октоиха. При этом определением Святейшего Синода от 25 августа ― 24 сентября 1909 года за № 6679 было установлено, «чтобы новые, исправленные издания богослужебных книг выпускались в продажу не прежде, как по распродаже всех экземпляров старого издания».</w:t>
      </w:r>
    </w:p>
    <w:p w14:paraId="04C5153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результате существенная часть тиража исправленных Триодей не появилась в продаже вплоть до начала Первой мировой войны и революции. А поскольку информация об особенностях новой редакции не публиковалась, церковное общество фактически не заметило появления новой редакции богослужебных книг. И в 1969 году, когда обсуждался вопрос о том, какую редакцию Триоди следует переиздавать, в распоряжении издателей не было материалов, характеризующих редакторские принципы, которым следовала Комиссия архиепископа Сергия. Поэтому Издательский отдел Московской Патриархии предпочел использовать старую, неисправленную версию Триоди. Публикация материалов Комиссии началась лишь в 90-е годы XX века.</w:t>
      </w:r>
    </w:p>
    <w:p w14:paraId="1174FC0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Значение Триодей в редакции Комиссии по исправлению богослужебных книг при Святейшем Правительствующем Синоде и статус этого издания</w:t>
      </w:r>
    </w:p>
    <w:p w14:paraId="0AA6F03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Комиссия по исправлению богослужебных книг проделала большую работу над славянским текстом Триодей, который был тщательно сверен с греческим. Это позволило в необходимых случаях без ущерба для точности смысла изменить порядок слов и отказаться от греческих синтаксических конструкций, чтобы сделать текст более понятным. Той же цели послужила замена слов, отсутствующих в современном русском языке или же употребляющихся в ином значении.</w:t>
      </w:r>
    </w:p>
    <w:p w14:paraId="47A8F71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Проведенная комиссией работа не решила всех проблем редактирования богослужебных текстов. В частности, не удалось сохранить ритмическую структуру некоторых текстов, что особенно заметно при их певческом исполнении. Исправленная редакция Триодей имела как сторонников, так и критиков.</w:t>
      </w:r>
    </w:p>
    <w:p w14:paraId="098E25E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Если бы не революционные события, исправление богослужебных книг было бы продолжено. Проект Всероссийского Церковного Собора 1917-1918 гг. «Об упорядочении богослужения» предусматривал превращение Комиссии по исправлению богослужебных книг в постоянно действующий орган при Священном Синоде. В 1950-е годы святитель Афанасий (Сахаров) отмечал, что Святейший Синод «своим благословением узаконил употребление нового исправленного текста песнопений </w:t>
      </w:r>
      <w:proofErr w:type="spellStart"/>
      <w:r w:rsidRPr="00E636E6">
        <w:rPr>
          <w:rFonts w:ascii="Times New Roman" w:hAnsi="Times New Roman" w:cs="Times New Roman"/>
          <w:sz w:val="28"/>
          <w:szCs w:val="28"/>
        </w:rPr>
        <w:t>Триодиона</w:t>
      </w:r>
      <w:proofErr w:type="spellEnd"/>
      <w:r w:rsidRPr="00E636E6">
        <w:rPr>
          <w:rFonts w:ascii="Times New Roman" w:hAnsi="Times New Roman" w:cs="Times New Roman"/>
          <w:sz w:val="28"/>
          <w:szCs w:val="28"/>
        </w:rPr>
        <w:t>», а потому эта редакция «теперь является единственно узаконенной и потому обязательной для всех храмов Русского Патриархата»3.</w:t>
      </w:r>
    </w:p>
    <w:p w14:paraId="1F6C687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Проект переиздания исправленной версии Триоди предполагает репринт Постной и Цветной Триоди в двух томах, предваряемый небольшим предисловием, в котором будут кратко описаны особенности этой редакции. Предполагается также издать отдельный сборник, который включит в себя:</w:t>
      </w:r>
    </w:p>
    <w:p w14:paraId="7BF645C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 Подробную историю деятельности Комиссии по исправлению богослужебных книг.</w:t>
      </w:r>
    </w:p>
    <w:p w14:paraId="18B3F77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 Характеристику принципов деятельности Комиссии.</w:t>
      </w:r>
    </w:p>
    <w:p w14:paraId="670330E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Публикацию основных документов Комиссии и указов Синода, регламентирующих ее деятельность.</w:t>
      </w:r>
    </w:p>
    <w:p w14:paraId="3B551EB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г. Отзывы (как позитивные, так и негативные) об этом издании, принадлежащие современникам и потомкам (святитель Афанасий [Сахаров], митр. Антоний [Храповицкий], епископ Николай [Муравьев-Уральский] и другие).</w:t>
      </w:r>
    </w:p>
    <w:p w14:paraId="65F365FC" w14:textId="77777777" w:rsidR="00952527" w:rsidRPr="00E636E6" w:rsidRDefault="00952527" w:rsidP="00FC6F6E">
      <w:pPr>
        <w:spacing w:line="360" w:lineRule="auto"/>
        <w:jc w:val="both"/>
        <w:rPr>
          <w:rFonts w:ascii="Times New Roman" w:hAnsi="Times New Roman" w:cs="Times New Roman"/>
          <w:sz w:val="28"/>
          <w:szCs w:val="28"/>
        </w:rPr>
      </w:pPr>
    </w:p>
    <w:p w14:paraId="459C6C5B" w14:textId="77777777" w:rsidR="00952527" w:rsidRPr="00E636E6" w:rsidRDefault="00952527" w:rsidP="00FC6F6E">
      <w:pPr>
        <w:shd w:val="clear" w:color="auto" w:fill="FFFFFF"/>
        <w:spacing w:before="420" w:after="100" w:afterAutospacing="1" w:line="360" w:lineRule="auto"/>
        <w:jc w:val="both"/>
        <w:outlineLvl w:val="1"/>
        <w:rPr>
          <w:rFonts w:ascii="Times New Roman" w:eastAsia="Times New Roman" w:hAnsi="Times New Roman" w:cs="Times New Roman"/>
          <w:b/>
          <w:sz w:val="28"/>
          <w:szCs w:val="28"/>
        </w:rPr>
      </w:pPr>
      <w:r w:rsidRPr="00E636E6">
        <w:rPr>
          <w:rFonts w:ascii="Times New Roman" w:eastAsia="Times New Roman" w:hAnsi="Times New Roman" w:cs="Times New Roman"/>
          <w:b/>
          <w:sz w:val="28"/>
          <w:szCs w:val="28"/>
        </w:rPr>
        <w:t>Проект документа «Процедура и критерии избрания Патриарха Московского и всея Руси»</w:t>
      </w:r>
    </w:p>
    <w:p w14:paraId="1CF5C9E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 xml:space="preserve">Первоначальный проект данного документа был составлен комиссией </w:t>
      </w:r>
      <w:proofErr w:type="spellStart"/>
      <w:r w:rsidRPr="00E636E6">
        <w:rPr>
          <w:rFonts w:ascii="Times New Roman" w:hAnsi="Times New Roman" w:cs="Times New Roman"/>
          <w:i/>
          <w:iCs/>
          <w:sz w:val="28"/>
          <w:szCs w:val="28"/>
        </w:rPr>
        <w:t>Межсоборного</w:t>
      </w:r>
      <w:proofErr w:type="spellEnd"/>
      <w:r w:rsidRPr="00E636E6">
        <w:rPr>
          <w:rFonts w:ascii="Times New Roman" w:hAnsi="Times New Roman" w:cs="Times New Roman"/>
          <w:i/>
          <w:iCs/>
          <w:sz w:val="28"/>
          <w:szCs w:val="28"/>
        </w:rPr>
        <w:t xml:space="preserve"> присутствия по вопросам церковного управления и механизмов осуществления соборности в Церкви в период с 29 января по 01 октября 2010 года.</w:t>
      </w:r>
    </w:p>
    <w:p w14:paraId="1C4FA3D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 xml:space="preserve">14 апреля 2011 года проект был переработан редакционной комиссией </w:t>
      </w:r>
      <w:proofErr w:type="spellStart"/>
      <w:r w:rsidRPr="00E636E6">
        <w:rPr>
          <w:rFonts w:ascii="Times New Roman" w:hAnsi="Times New Roman" w:cs="Times New Roman"/>
          <w:i/>
          <w:iCs/>
          <w:sz w:val="28"/>
          <w:szCs w:val="28"/>
        </w:rPr>
        <w:t>Межсоборного</w:t>
      </w:r>
      <w:proofErr w:type="spellEnd"/>
      <w:r w:rsidRPr="00E636E6">
        <w:rPr>
          <w:rFonts w:ascii="Times New Roman" w:hAnsi="Times New Roman" w:cs="Times New Roman"/>
          <w:i/>
          <w:iCs/>
          <w:sz w:val="28"/>
          <w:szCs w:val="28"/>
        </w:rPr>
        <w:t xml:space="preserve"> присутствия под председательством Патриарха.</w:t>
      </w:r>
    </w:p>
    <w:p w14:paraId="364E6CA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Рассмотрев</w:t>
      </w:r>
      <w:r w:rsidRPr="00E636E6">
        <w:rPr>
          <w:rFonts w:ascii="Times New Roman" w:hAnsi="Times New Roman" w:cs="Times New Roman"/>
          <w:sz w:val="28"/>
          <w:szCs w:val="28"/>
        </w:rPr>
        <w:t xml:space="preserve"> проект 15 июня 2011 года, президиум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постановил разослать его в епархии Русской Православной Церкви для получения отзывов и опубликовать с целью дискуссии.</w:t>
      </w:r>
    </w:p>
    <w:p w14:paraId="79AAA61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b/>
          <w:bCs/>
          <w:sz w:val="28"/>
          <w:szCs w:val="28"/>
        </w:rPr>
        <w:t>Пояснительная записка к проекту изменений в Уставе</w:t>
      </w:r>
    </w:p>
    <w:p w14:paraId="22B3C53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Рассматривая тему «Процедура и критерии избрания Патриарха Московского и всея Руси», комиссия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церковного управления и механизмов осуществления соборности в Церкви изучила доклады и предложения членов комиссии, а также отзывы, поступившие из епархий, духовных академий и церковно-общественных объединений</w:t>
      </w:r>
      <w:r w:rsidRPr="00E636E6">
        <w:rPr>
          <w:rFonts w:ascii="Times New Roman" w:hAnsi="Times New Roman" w:cs="Times New Roman"/>
          <w:sz w:val="28"/>
          <w:szCs w:val="28"/>
          <w:vertAlign w:val="superscript"/>
        </w:rPr>
        <w:t>1</w:t>
      </w:r>
      <w:r w:rsidRPr="00E636E6">
        <w:rPr>
          <w:rFonts w:ascii="Times New Roman" w:hAnsi="Times New Roman" w:cs="Times New Roman"/>
          <w:sz w:val="28"/>
          <w:szCs w:val="28"/>
        </w:rPr>
        <w:t>.</w:t>
      </w:r>
    </w:p>
    <w:p w14:paraId="65A25DD8"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Внесенные в комиссию предложения сводятся к следующим вариантам:</w:t>
      </w:r>
    </w:p>
    <w:p w14:paraId="20F7198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Патриарх избирается Поместным Собором из кандидатов, представленных Архиерейским Собором, но Поместный Собор не имеет права выдвигать своих кандидатов.</w:t>
      </w:r>
    </w:p>
    <w:p w14:paraId="429A7B9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Патриарх избирается Архиерейским Собором (или Архиерейским Совещанием в составе Поместного Собора) из кандидатов, представленных Поместным Собором.</w:t>
      </w:r>
    </w:p>
    <w:p w14:paraId="3B84819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Патриарх избирается Архиерейским Собором из кандидатов, определенных на самом Архиерейском Соборе.</w:t>
      </w:r>
    </w:p>
    <w:p w14:paraId="656C2BA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Патриарх избирается Поместным Собором из кандидатов, представленных Архиерейским Собором, согласно процедуре Соборов 1990 и 2009 гг.</w:t>
      </w:r>
    </w:p>
    <w:p w14:paraId="01D2E56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u w:val="single"/>
        </w:rPr>
        <w:t>Иные вопросы, затронутые в отзывах и в заседаниях комиссии</w:t>
      </w:r>
    </w:p>
    <w:p w14:paraId="12B699E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О форме голосования</w:t>
      </w:r>
    </w:p>
    <w:p w14:paraId="023BCADB"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пользу тайного голосования указывалось, что оно не только соответствует сложившейся исторической практике, но и ярче подчеркивает проявление воли Божией через участников Поместного Собора, по слову Священного Писания: «</w:t>
      </w:r>
      <w:proofErr w:type="spellStart"/>
      <w:r w:rsidRPr="00E636E6">
        <w:rPr>
          <w:rFonts w:ascii="Times New Roman" w:hAnsi="Times New Roman" w:cs="Times New Roman"/>
          <w:sz w:val="28"/>
          <w:szCs w:val="28"/>
        </w:rPr>
        <w:t>Изволися</w:t>
      </w:r>
      <w:proofErr w:type="spellEnd"/>
      <w:r w:rsidRPr="00E636E6">
        <w:rPr>
          <w:rFonts w:ascii="Times New Roman" w:hAnsi="Times New Roman" w:cs="Times New Roman"/>
          <w:sz w:val="28"/>
          <w:szCs w:val="28"/>
        </w:rPr>
        <w:t xml:space="preserve"> Духу Святому и нам»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15. 18). При открытой форме голосования выборы становятся уязвимыми в отношении возможного влияния внешних сил на решение Собора, давления на отдельных делегатов, что недопустимо.</w:t>
      </w:r>
    </w:p>
    <w:p w14:paraId="4AE1EF0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Аргументы в пользу жребия основывались на редких исторических прецедентах.</w:t>
      </w:r>
    </w:p>
    <w:p w14:paraId="589CA81B"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О практике самоотвода</w:t>
      </w:r>
    </w:p>
    <w:p w14:paraId="0CE9F13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Комиссия склоняется к тому, что самоотвод может иметь место на любом этапе голосования, так как не следует стеснять свободу воли возможных кандидатов на Патриарший престол. Если же в результате самоотвода останется один кандидат, Собор может, но не обязан избрать еще одного кандидата.</w:t>
      </w:r>
    </w:p>
    <w:p w14:paraId="68018CF6" w14:textId="06534DEC"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w:t>
      </w:r>
      <w:r w:rsidRPr="00E636E6">
        <w:rPr>
          <w:rFonts w:ascii="Times New Roman" w:hAnsi="Times New Roman" w:cs="Times New Roman"/>
          <w:b/>
          <w:bCs/>
          <w:sz w:val="28"/>
          <w:szCs w:val="28"/>
        </w:rPr>
        <w:t>1. Проект Положения об избрании Патриарха Московского и всея Руси</w:t>
      </w:r>
      <w:r w:rsidRPr="00E636E6">
        <w:rPr>
          <w:rFonts w:ascii="Times New Roman" w:hAnsi="Times New Roman" w:cs="Times New Roman"/>
          <w:sz w:val="28"/>
          <w:szCs w:val="28"/>
        </w:rPr>
        <w:t> </w:t>
      </w:r>
      <w:r w:rsidRPr="00E636E6">
        <w:rPr>
          <w:rFonts w:ascii="Times New Roman" w:hAnsi="Times New Roman" w:cs="Times New Roman"/>
          <w:i/>
          <w:iCs/>
          <w:sz w:val="28"/>
          <w:szCs w:val="28"/>
        </w:rPr>
        <w:t>(соответственно варианту 1)</w:t>
      </w:r>
    </w:p>
    <w:p w14:paraId="1E89999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Архиерейский Собор тайным голосованием избирает кандидатов на Московский Патриарший престол.</w:t>
      </w:r>
    </w:p>
    <w:p w14:paraId="1FD57EE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В бюллетень для избрания кандидатов на Московский Патриарший престол включаются все епископы Русской Православной Церкви, соответствующие критериям, предусмотренным Уставом Русской Православной Церкви для кандидатов на Патриарший престол. Ответственность за составление такого списка архиереев несет Священный Синод.</w:t>
      </w:r>
    </w:p>
    <w:p w14:paraId="5C736B31"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14:paraId="52E424D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Бюллетени для голосования выдает счетная комиссия под роспись каждого участника, по предъявлении удостоверения участника.</w:t>
      </w:r>
    </w:p>
    <w:p w14:paraId="1567525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представляет собой прошнурованные, пронумерованные и скрепленные печатью листы, содержащие полный список возможных кандидатов на Московский Патриарший престол, с местом для проставления знака напротив каждого имени.</w:t>
      </w:r>
    </w:p>
    <w:p w14:paraId="37CE601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Счетная комиссия несет ответственность за подсчет выданных бюллетеней.</w:t>
      </w:r>
    </w:p>
    <w:p w14:paraId="034A458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5. Голосование происходит путем проставления любого знака напротив имени того кандидата, за которого подается голос.</w:t>
      </w:r>
    </w:p>
    <w:p w14:paraId="535B063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считается недействительным в следующих случаях:</w:t>
      </w:r>
    </w:p>
    <w:p w14:paraId="660A5D9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если в бюллетене отмечено более чем одно имя;</w:t>
      </w:r>
    </w:p>
    <w:p w14:paraId="36B4A8F8"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если в бюллетене не отмечено ни одно имя;</w:t>
      </w:r>
    </w:p>
    <w:p w14:paraId="4BC30065"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если в бюллетене отсутствуют листы.</w:t>
      </w:r>
    </w:p>
    <w:p w14:paraId="12F2F56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6. Счетная комиссия:</w:t>
      </w:r>
    </w:p>
    <w:p w14:paraId="0DBDAB5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сверяет число бюллетеней в урнах с числом выданных бюллетеней и выявляет недействительные бюллетени;</w:t>
      </w:r>
    </w:p>
    <w:p w14:paraId="4063F00B"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осуществляет подсчет голосов путем проведения каждого бюллетеня через каждого члена счетной комиссии, начиная с младшего, завершая председателем;</w:t>
      </w:r>
    </w:p>
    <w:p w14:paraId="54FCA6F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составляет протокол по результатам голосования в каждом туре.</w:t>
      </w:r>
    </w:p>
    <w:p w14:paraId="7B9F45A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7.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выдается новый бюллетень, о чем составляется акт.</w:t>
      </w:r>
    </w:p>
    <w:p w14:paraId="2840CAC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8. Избранными кандидатами считаются три архиерея, набравшие наибольшее количество голосов.</w:t>
      </w:r>
    </w:p>
    <w:p w14:paraId="58B0E2E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в первом туре голосования несколько кандидатов набрали равное количество голосов и это не позволяет определить трех избранных, проводится повторное голосование по лицам, получившим равное количество голосов.</w:t>
      </w:r>
    </w:p>
    <w:p w14:paraId="14FE90B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9. Избранные имеют право заявить о самоотводе. В таком случае, список кандидатов восполняется посредством включения в него следующих (по числу полученных голосов в первом туре) архиереев.</w:t>
      </w:r>
    </w:p>
    <w:p w14:paraId="0503790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самоотвода всех трех кандидатов проводится повторное голосование.</w:t>
      </w:r>
    </w:p>
    <w:p w14:paraId="7147D21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10. Результаты голосования представляются Поместному Собору, который открывается не позднее, чем на третий день после выдвижения кандидатов на Патриарший престол.</w:t>
      </w:r>
    </w:p>
    <w:p w14:paraId="6B54C66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11. Председательствует на Поместном Соборе Местоблюститель Патриаршего престола, за исключением заседаний, в ходе которых совершается голосование по избранию Патриарха, в случае, если Местоблюститель избран в кандидаты на Патриарший престол. В таком случае Местоблюститель передает председательство старейшему по хиротонии из постоянных членов Священного Синода, не являющихся кандидатами на Патриарший престол. После избрания Патриарха председательство на Поместном Соборе принадлежит избранному Патриарху.</w:t>
      </w:r>
    </w:p>
    <w:p w14:paraId="2E4C40D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12. Члены Собора тайным голосованием избирают из числа утвержденных кандидатов Патриарха Московского и всея Руси согласно следующей процедуре:</w:t>
      </w:r>
    </w:p>
    <w:p w14:paraId="3E60A02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14:paraId="1BED7B9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бюллетени для голосования выдает счетная комиссия под роспись, по предъявлении удостоверения члена Собора; бюллетень содержит список выдвинутых на голосование иерархов, с местом для проставления знака напротив каждого имени; бюллетень скрепляется печатью счетной комиссии; счетная комиссия несет ответственность за подсчет выданных бюллетеней;</w:t>
      </w:r>
    </w:p>
    <w:p w14:paraId="00AA63B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бюллетень считается недействительным в следующих случаях:</w:t>
      </w:r>
    </w:p>
    <w:p w14:paraId="23C0F90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a. если в бюллетене отмечено более чем одно имя;</w:t>
      </w:r>
    </w:p>
    <w:p w14:paraId="3D1DE080"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b. если в бюллетене не отмечено ни одно имя;</w:t>
      </w:r>
    </w:p>
    <w:p w14:paraId="3E3A6FD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счетная комиссия:</w:t>
      </w:r>
    </w:p>
    <w:p w14:paraId="62E2863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a. сверяет число бюллетеней в урнах с числом выданных бюллетеней и выявляет действительность бюллетеней;</w:t>
      </w:r>
    </w:p>
    <w:p w14:paraId="2744D64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b. осуществляет подсчет голосов путем проведения каждого бюллетеня через каждого члена счетной комиссии, начиная с младшего и завершая председателем;</w:t>
      </w:r>
    </w:p>
    <w:p w14:paraId="16DC84B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c. составляет протокол по результатам голосования в каждом туре;</w:t>
      </w:r>
    </w:p>
    <w:p w14:paraId="24DCE33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5)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делегату выдается новый бюллетень, о чем составляется акт.</w:t>
      </w:r>
    </w:p>
    <w:p w14:paraId="490549F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13. При голосовании в первом туре избранным Патриархом является архиерей, набравший более половины от числа поданных голосов, выраженных в действительных бюллетенях.</w:t>
      </w:r>
    </w:p>
    <w:p w14:paraId="6AF336C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ни один из кандидатов не набрал в первом туре голосования более половины голосов, проводится повторное голосование по двум кандидатурам, набравшим наибольшее количество голосов в первом туре голосования. Избранным Патриархом является архиерей, набравший наибольшее число голосов.</w:t>
      </w:r>
    </w:p>
    <w:p w14:paraId="0F8A983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во втором туре голосования оба кандидата набрали равное количество голосов, избранным Патриархом считается тот архиерей, который набрал большее число голосов в итоговом голосовании на Архиерейском Соборе.</w:t>
      </w:r>
    </w:p>
    <w:p w14:paraId="52FF2B8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14. Кандидаты на Московский Патриарший престол имеют право самоотвода на любом этапе голосования. Если в результате самоотвода останется один кандидат, то, по решению Поместного Собора, присутствующие на нем архиереи, имеющие право голоса на Архиерейском Соборе, тайным голосованием могут избрать, по крайней мере, еще одного кандидата. Такой архиерей должен отвечать критериям, предусмотренным Уставом Русской Православной Церкви для кандидатов на Патриарший престол. Если Поместный Собор отказывается выдвигать еще одного кандидата, то по оставшемуся кандидату производится голосование. В таком случае избранным Патриархом становится тот архиерей, в пользу которого было подано более половины розданных бюллетеней. При наличии единственного кандидата, избирательный бюллетень имеет поля для проставления знаков «за» и «против».</w:t>
      </w:r>
    </w:p>
    <w:p w14:paraId="66920A2E" w14:textId="44E1135A"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w:t>
      </w:r>
      <w:r w:rsidRPr="00E636E6">
        <w:rPr>
          <w:rFonts w:ascii="Times New Roman" w:hAnsi="Times New Roman" w:cs="Times New Roman"/>
          <w:b/>
          <w:bCs/>
          <w:sz w:val="28"/>
          <w:szCs w:val="28"/>
        </w:rPr>
        <w:t>2. Проект Положения об избрании Патриарха Московского и всея Руси</w:t>
      </w:r>
      <w:r w:rsidRPr="00E636E6">
        <w:rPr>
          <w:rFonts w:ascii="Times New Roman" w:hAnsi="Times New Roman" w:cs="Times New Roman"/>
          <w:sz w:val="28"/>
          <w:szCs w:val="28"/>
        </w:rPr>
        <w:t> </w:t>
      </w:r>
      <w:r w:rsidRPr="00E636E6">
        <w:rPr>
          <w:rFonts w:ascii="Times New Roman" w:hAnsi="Times New Roman" w:cs="Times New Roman"/>
          <w:i/>
          <w:iCs/>
          <w:sz w:val="28"/>
          <w:szCs w:val="28"/>
        </w:rPr>
        <w:t>(соответственно варианту 2)</w:t>
      </w:r>
    </w:p>
    <w:p w14:paraId="0B9D6D3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Поместный Собор тайным голосованием избирает кандидатов на Московский Патриарший престол.</w:t>
      </w:r>
    </w:p>
    <w:p w14:paraId="31739D0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В бюллетень для избрания кандидатов на Московский Патриарший престол включаются все епископы Русской Православной Церкви, соответствующие критериям, предусмотренным Уставом Русской Православной Церкви для кандидатов на Патриарший престол. Ответственность за составление такого списка архиереев несет Священный Синод.</w:t>
      </w:r>
    </w:p>
    <w:p w14:paraId="3B5C5C1B"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14:paraId="6146389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Бюллетени для голосования выдает счетная комиссия под роспись каждого участника, по предъявлении удостоверения участника.</w:t>
      </w:r>
    </w:p>
    <w:p w14:paraId="5DF70A2B"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представляет собой прошнурованные, пронумерованные и скрепленные печатью листы, содержащие полный список возможных кандидатов на Московский Патриарший престол, с местом для проставления знака напротив каждого имени.</w:t>
      </w:r>
    </w:p>
    <w:p w14:paraId="694E0EB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Счетная комиссия несет ответственность за подсчет выданных бюллетеней.</w:t>
      </w:r>
    </w:p>
    <w:p w14:paraId="7297E01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5. Голосование происходит путем проставления любого знака напротив имени того кандидата, за которого подается голос.</w:t>
      </w:r>
    </w:p>
    <w:p w14:paraId="477DC3F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считается недействительным в следующих случаях:</w:t>
      </w:r>
    </w:p>
    <w:p w14:paraId="3ED4290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если в бюллетене отмечено более чем одно имя;</w:t>
      </w:r>
    </w:p>
    <w:p w14:paraId="6C360DB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если в бюллетене не отмечено ни одно имя;</w:t>
      </w:r>
    </w:p>
    <w:p w14:paraId="70B9E798"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если в бюллетене отсутствуют листы.</w:t>
      </w:r>
    </w:p>
    <w:p w14:paraId="26F6ADA1"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6. Счетная комиссия:</w:t>
      </w:r>
    </w:p>
    <w:p w14:paraId="606FB34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сверяет число бюллетеней в урнах с числом выданных бюллетеней и выявляет недействительные бюллетени;</w:t>
      </w:r>
    </w:p>
    <w:p w14:paraId="383CC68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осуществляет подсчет голосов путем проведения каждого бюллетеня через каждого члена счетной комиссии, начиная с младшего, завершая председателем;</w:t>
      </w:r>
    </w:p>
    <w:p w14:paraId="0E9974A0"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составляет протокол по результатам голосования в каждом туре.</w:t>
      </w:r>
    </w:p>
    <w:p w14:paraId="301BE575"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7.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выдается новый бюллетень, о чем составляется акт.</w:t>
      </w:r>
    </w:p>
    <w:p w14:paraId="393E905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8. Избранными кандидатами считаются три архиерея, набравшие наибольшее количество голосов.</w:t>
      </w:r>
    </w:p>
    <w:p w14:paraId="30346DD1"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в первом туре голосования несколько кандидатов набрали равное количество голосов и это не позволяет определить трех избранных, проводится повторное голосование по лицам, получившим равное количество голосов.</w:t>
      </w:r>
    </w:p>
    <w:p w14:paraId="6665A95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9. Избранные имеют право заявить о самоотводе. В таком случае, список кандидатов восполняется посредством включения в него следующих (по числу полученных голосов в первом туре) архиереев.</w:t>
      </w:r>
    </w:p>
    <w:p w14:paraId="651E5435"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самоотвода всех трех кандидатов проводится повторное голосование.</w:t>
      </w:r>
    </w:p>
    <w:p w14:paraId="57915AC8"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10. Результаты голосования представляются Архиерейскому Собору, который открывается не позднее, чем на третий день после выдвижения кандидатов на Патриарший престол.</w:t>
      </w:r>
    </w:p>
    <w:p w14:paraId="7E54893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11. Председательствует на Архиерейском Соборе Местоблюститель Патриаршего престола за исключением того случая, когда он избран в кандидаты на Патриарший престол. В таком случае на Архиерейском Соборе председательствует старейший из постоянных членов Священного Синода, не являющихся кандидатами на Патриарший престол.</w:t>
      </w:r>
    </w:p>
    <w:p w14:paraId="0C20E5A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12. Члены Архиерейского Собора могут выдвинуть дополнительного кандидата на Московский Патриарший престол заявлением не менее чем 1/10 своих членов. Такой архиерей должен отвечать критериям, предусмотренным Уставом Русской Православной Церкви для кандидатов на Патриарший престол. Для его включения в число кандидатов на Московский Патриарший престол проводится тайное голосование. Включается в список кандидатов тот архиерей, который набирает не менее трети голосов.</w:t>
      </w:r>
    </w:p>
    <w:p w14:paraId="651766C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13. Члены Собора тайным голосованием избирают из числа утвержденных кандидатов Патриарха Московского и всея Руси, согласно следующей процедуре:</w:t>
      </w:r>
    </w:p>
    <w:p w14:paraId="4DCEA6B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14:paraId="0BDEFD8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бюллетени для голосования выдает счетная комиссия под роспись, по предъявлении удостоверения члена Собора; бюллетень содержит список выдвинутых на голосование иерархов, с местом для проставления знака напротив каждого имени; бюллетень скрепляется печатью счетной комиссии; счетная комиссия несет ответственность за подсчет выданных бюллетеней;</w:t>
      </w:r>
    </w:p>
    <w:p w14:paraId="04B0A9E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Бюллетень считается недействительным в следующих случаях:</w:t>
      </w:r>
    </w:p>
    <w:p w14:paraId="087249C0"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a. если в бюллетене отмечено более чем одно имя;</w:t>
      </w:r>
    </w:p>
    <w:p w14:paraId="23840DE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b. если в бюллетене не отмечено ни одно имя;</w:t>
      </w:r>
    </w:p>
    <w:p w14:paraId="1C158DB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счетная комиссия:</w:t>
      </w:r>
    </w:p>
    <w:p w14:paraId="01EA6D91"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a. сверяет число бюллетеней в урнах с числом выданных бюллетеней и выявляет действительность бюллетеней;</w:t>
      </w:r>
    </w:p>
    <w:p w14:paraId="1979FD1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b. осуществляет подсчет голосов путем проведения каждого бюллетеня через каждого члена счетной комиссии, начиная с младшего и завершая председателем;</w:t>
      </w:r>
    </w:p>
    <w:p w14:paraId="77F0062B"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c. составляет протокол по результатам голосования в каждом туре;</w:t>
      </w:r>
    </w:p>
    <w:p w14:paraId="4E299F2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5)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делегату выдается новый бюллетень, о чем составляется акт.</w:t>
      </w:r>
    </w:p>
    <w:p w14:paraId="2DCB54A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14. При голосовании в первом туре избранным Патриархом является архиерей, набравший более половины от числа поданных голосов, выраженных в действительных бюллетенях.</w:t>
      </w:r>
    </w:p>
    <w:p w14:paraId="6C7AD74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ни один из кандидатов не набрал в первом туре голосования более половины голосов, проводится повторное голосование по двум кандидатурам, набравшим наибольшее количество голосов в первом туре голосования. Избранным Патриархом является архиерей, набравший наибольшее число голосов.</w:t>
      </w:r>
    </w:p>
    <w:p w14:paraId="3FA134A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во втором туре голосования оба кандидата набрали равное количество голосов, избранным Патриархом считается тот архиерей, который набрал большее число голосов в итоговом голосовании на Поместном Соборе.</w:t>
      </w:r>
    </w:p>
    <w:p w14:paraId="266EBD1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15. Кандидаты на Московский Патриарший престол имеют право самоотвода на любом этапе голосования. Если в результате самоотвода останется один кандидат, то, по решению Архиерейского Собора, присутствующие на нем и имеющие право голоса архиереи, тайным голосованием могут избрать, по крайней мере, еще одного кандидата. Такой архиерей должен отвечать критериям, предусмотренным Уставом Русской Православной Церкви для кандидатов на Патриарший престол. Если Архиерейский Собор отказывается выдвигать еще одного кандидата, то по оставшемуся кандидату производится голосование. В таком случае избранным Патриархом становится тот архиерей, в пользу которого было подано более половины розданных бюллетеней. При наличии единственного кандидата, избирательный бюллетень имеет поля для проставления знаков «за» и «против».</w:t>
      </w:r>
    </w:p>
    <w:p w14:paraId="77B64229" w14:textId="09B03B84"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w:t>
      </w:r>
      <w:r w:rsidRPr="00E636E6">
        <w:rPr>
          <w:rFonts w:ascii="Times New Roman" w:hAnsi="Times New Roman" w:cs="Times New Roman"/>
          <w:b/>
          <w:bCs/>
          <w:sz w:val="28"/>
          <w:szCs w:val="28"/>
        </w:rPr>
        <w:t>3. Проект Положения об избрании Патриарха Московского и всея Руси</w:t>
      </w:r>
      <w:r w:rsidRPr="00E636E6">
        <w:rPr>
          <w:rFonts w:ascii="Times New Roman" w:hAnsi="Times New Roman" w:cs="Times New Roman"/>
          <w:sz w:val="28"/>
          <w:szCs w:val="28"/>
        </w:rPr>
        <w:t> </w:t>
      </w:r>
      <w:r w:rsidRPr="00E636E6">
        <w:rPr>
          <w:rFonts w:ascii="Times New Roman" w:hAnsi="Times New Roman" w:cs="Times New Roman"/>
          <w:i/>
          <w:iCs/>
          <w:sz w:val="28"/>
          <w:szCs w:val="28"/>
        </w:rPr>
        <w:t>(соответственно варианту 3)</w:t>
      </w:r>
    </w:p>
    <w:p w14:paraId="261522E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Архиерейский Собор тайным голосованием избирает Патриарха Московского и всея Руси в ходе одного или более туров голосования.</w:t>
      </w:r>
    </w:p>
    <w:p w14:paraId="13E978B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В бюллетень для избрания Патриарха Московского и всея Руси включаются все епископы Русской Православной Церкви, соответствующие критериям, предусмотренным Уставом Русской Православной Церкви для кандидатов на Патриарший престол. Ответственность за составление такого списка архиереев несет Священный Синод.</w:t>
      </w:r>
    </w:p>
    <w:p w14:paraId="7EC8310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14:paraId="610D0C9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Бюллетени для голосования выдает счетная комиссия под роспись каждого участника, по предъявлении удостоверения участника.</w:t>
      </w:r>
    </w:p>
    <w:p w14:paraId="4CA8E83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представляет собой прошнурованные, пронумерованные и скрепленные печатью листы, содержащие полный список кандидатов на Московский Патриарший престол, с местом для проставления знака напротив каждого имени.</w:t>
      </w:r>
    </w:p>
    <w:p w14:paraId="06E1DE1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Счетная комиссия несет ответственность за подсчет выданных бюллетеней.</w:t>
      </w:r>
    </w:p>
    <w:p w14:paraId="2211530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5. Голосование происходит путем проставления любого знака напротив имени того кандидата, за которого подается голос.</w:t>
      </w:r>
    </w:p>
    <w:p w14:paraId="0DABCC8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считается недействительным в следующих случаях:</w:t>
      </w:r>
    </w:p>
    <w:p w14:paraId="12D2105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если в бюллетене отмечено более чем одно имя;</w:t>
      </w:r>
    </w:p>
    <w:p w14:paraId="1FCA97E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если в бюллетене не отмечено ни одно имя;</w:t>
      </w:r>
    </w:p>
    <w:p w14:paraId="3A3243C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если в бюллетене отсутствуют листы.</w:t>
      </w:r>
    </w:p>
    <w:p w14:paraId="355EC80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6. Счетная комиссия:</w:t>
      </w:r>
    </w:p>
    <w:p w14:paraId="102C0711"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сверяет число бюллетеней в урнах с числом выданных бюллетеней и выявляет недействительные бюллетени;</w:t>
      </w:r>
    </w:p>
    <w:p w14:paraId="0417C0D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осуществляет подсчет голосов путем проведения каждого бюллетеня через каждого члена счетной комиссии, начиная с младшего, завершая председателем;</w:t>
      </w:r>
    </w:p>
    <w:p w14:paraId="1E4DAB4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составляет протокол по результатам голосования в каждом туре.</w:t>
      </w:r>
    </w:p>
    <w:p w14:paraId="24B0C55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7.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выдается новый бюллетень, о чем составляется акт.</w:t>
      </w:r>
    </w:p>
    <w:p w14:paraId="2C8E9E4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8. В случае, если один из кандидатов получает в первом туре более половины от числа поданных голосов, выраженных в действительных бюллетенях, он является избранным Патриархом Московским и всея Руси.</w:t>
      </w:r>
    </w:p>
    <w:p w14:paraId="765BBCB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9. В случае, если ни один из кандидатов не получает в первом туре более половины голосов, проводится второй тур среди трех кандидатов, получивших наибольшее число голосов.</w:t>
      </w:r>
    </w:p>
    <w:p w14:paraId="3862F8D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в первом туре голосования несколько кандидатов набрали равное количество голосов и это не позволяет определить трех кандидатов во второй тур, проводится повторное голосование по лицам, получившим равное количество голосов.</w:t>
      </w:r>
    </w:p>
    <w:p w14:paraId="47F22E65"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10. Председательствует на Архиерейском Соборе Местоблюститель Патриаршего престола, за исключением заседаний, в ходе которых совершается голосование по избранию Патриарха, в случае, если Местоблюститель избран в кандидаты на Патриарший престол. В таком случае Местоблюститель передает председательство старейшему по хиротонии из постоянных членов Священного Синода, не являющихся кандидатами на Патриарший престол. После избрания Патриарха председательство на Архиерейском Соборе принадлежит избранному Патриарху.</w:t>
      </w:r>
    </w:p>
    <w:p w14:paraId="30EAB90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11. Кандидаты во второй тур имеют право заявить о самоотводе. В таком случае, список кандидатов восполняется посредством включения в него следующих (по числу полученных голосов в первом туре) архиереев.</w:t>
      </w:r>
    </w:p>
    <w:p w14:paraId="37C9F1D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самоотвода всех трех кандидатов во второй тур проводится повторное голосование.</w:t>
      </w:r>
    </w:p>
    <w:p w14:paraId="594F1E24"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12. Голосование во втором туре проводится согласно процедуре предусмотренной в </w:t>
      </w:r>
      <w:proofErr w:type="spellStart"/>
      <w:r w:rsidRPr="00E636E6">
        <w:rPr>
          <w:rFonts w:ascii="Times New Roman" w:hAnsi="Times New Roman" w:cs="Times New Roman"/>
          <w:sz w:val="28"/>
          <w:szCs w:val="28"/>
        </w:rPr>
        <w:t>пп</w:t>
      </w:r>
      <w:proofErr w:type="spellEnd"/>
      <w:r w:rsidRPr="00E636E6">
        <w:rPr>
          <w:rFonts w:ascii="Times New Roman" w:hAnsi="Times New Roman" w:cs="Times New Roman"/>
          <w:sz w:val="28"/>
          <w:szCs w:val="28"/>
        </w:rPr>
        <w:t>. 3-7 настоящего Положения для первого тура. При этом во втором туре бюллетень считается недействительным в следующих случаях:</w:t>
      </w:r>
    </w:p>
    <w:p w14:paraId="4B4439E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a. если в бюллетене отмечено более чем одно имя;</w:t>
      </w:r>
    </w:p>
    <w:p w14:paraId="136DF8D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b. если в бюллетене не отмечено ни одно имя.</w:t>
      </w:r>
    </w:p>
    <w:p w14:paraId="7CEFD9C5"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13. При голосовании во втором туре избранным Патриархом является архиерей, набравший более половины от числа поданных голосов, выраженных в действительных бюллетенях.</w:t>
      </w:r>
    </w:p>
    <w:p w14:paraId="188244F8"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ни один из кандидатов не набрал во втором туре голосования более половины голосов, проводится третий тур голосования по двум кандидатурам, набравшим наибольшее количество голосов во втором туре голосования. Избранным Патриархом является архиерей, набравший наибольшее число голосов.</w:t>
      </w:r>
    </w:p>
    <w:p w14:paraId="589C8ED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в третьем туре голосования оба кандидата набрали равное количество голосов, избранным Патриархом считается тот архиерей, который набрал большее число голосов во втором туре.</w:t>
      </w:r>
    </w:p>
    <w:p w14:paraId="0921E45F"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14. Кандидаты на Московский Патриарший престол имеют право самоотвода на любом этапе голосования. Если в результате самоотвода останется один кандидат, то, по решению Архиерейского Собора, присутствующие на нем и имеющие право голоса архиереи, тайным голосованием могут избрать, по крайней мере, еще одного кандидата. Такой архиерей должен отвечать критериям, предусмотренным Уставом Русской Православной Церкви для кандидатов на Патриарший престол. Если Архиерейский Собор отказывается выдвигать еще одного кандидата, то по оставшемуся кандидату производится голосование. В таком случае избранным Патриархом становится тот архиерей, в пользу которого было подано более половины розданных бюллетеней. При наличии единственного кандидата, избирательный бюллетень имеет поля для проставления знаков «за» и «против».</w:t>
      </w:r>
    </w:p>
    <w:p w14:paraId="3F90DC27" w14:textId="48E7E5EF"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w:t>
      </w:r>
      <w:r w:rsidRPr="00E636E6">
        <w:rPr>
          <w:rFonts w:ascii="Times New Roman" w:hAnsi="Times New Roman" w:cs="Times New Roman"/>
          <w:b/>
          <w:bCs/>
          <w:sz w:val="28"/>
          <w:szCs w:val="28"/>
        </w:rPr>
        <w:t>4. Проект Положения об избрании Патриарха Московского и всея Руси</w:t>
      </w:r>
      <w:r w:rsidRPr="00E636E6">
        <w:rPr>
          <w:rFonts w:ascii="Times New Roman" w:hAnsi="Times New Roman" w:cs="Times New Roman"/>
          <w:sz w:val="28"/>
          <w:szCs w:val="28"/>
        </w:rPr>
        <w:t> </w:t>
      </w:r>
      <w:r w:rsidRPr="00E636E6">
        <w:rPr>
          <w:rFonts w:ascii="Times New Roman" w:hAnsi="Times New Roman" w:cs="Times New Roman"/>
          <w:i/>
          <w:iCs/>
          <w:sz w:val="28"/>
          <w:szCs w:val="28"/>
        </w:rPr>
        <w:t>(соответственно варианту 4)</w:t>
      </w:r>
    </w:p>
    <w:p w14:paraId="335A9B9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Архиерейский Собор тайным голосованием избирает кандидатов на Московский Патриарший престол.</w:t>
      </w:r>
    </w:p>
    <w:p w14:paraId="3610888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В бюллетень для избрания кандидатов на Московский Патриарший престол включаются все епископы Русской Православной Церкви, соответствующие критериям, предусмотренным Уставом Русской Православной Церкви для кандидатов на Патриарший престол. Ответственность за составление такого списка архиереев несет Священный Синод.</w:t>
      </w:r>
    </w:p>
    <w:p w14:paraId="3352D9F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14:paraId="0C7FDB2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Бюллетени для голосования выдает счетная комиссия под роспись каждого участника, по предъявлении удостоверения участника.</w:t>
      </w:r>
    </w:p>
    <w:p w14:paraId="2007308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представляет собой прошнурованные, пронумерованные и скрепленные печатью листы, содержащие полный список возможных кандидатов на Московский Патриарший престол, с местом для проставления знака напротив каждого имени.</w:t>
      </w:r>
    </w:p>
    <w:p w14:paraId="4EDD57D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Счетная комиссия несет ответственность за подсчет выданных бюллетеней.</w:t>
      </w:r>
    </w:p>
    <w:p w14:paraId="1C801180"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5. Голосование происходит путем проставления любого знака напротив имени того кандидата, за которого подается голос.</w:t>
      </w:r>
    </w:p>
    <w:p w14:paraId="782C240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Бюллетень считается недействительным в следующих случаях:</w:t>
      </w:r>
    </w:p>
    <w:p w14:paraId="506F1A2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если в бюллетене отмечено более чем одно имя;</w:t>
      </w:r>
    </w:p>
    <w:p w14:paraId="514B1C8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если в бюллетене не отмечено ни одно имя;</w:t>
      </w:r>
    </w:p>
    <w:p w14:paraId="4991BF55"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если в бюллетене отсутствуют листы.</w:t>
      </w:r>
    </w:p>
    <w:p w14:paraId="7765EF60"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6. Счетная комиссия:</w:t>
      </w:r>
    </w:p>
    <w:p w14:paraId="1C9D2B5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сверяет число бюллетеней в урнах с числом выданных бюллетеней и выявляет недействительные бюллетени;</w:t>
      </w:r>
    </w:p>
    <w:p w14:paraId="5495616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осуществляет подсчет голосов путем проведения каждого бюллетеня через каждого члена счетной комиссии, начиная с младшего, завершая председателем;</w:t>
      </w:r>
    </w:p>
    <w:p w14:paraId="01C7A03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составляет протокол по результатам голосования в каждом туре.</w:t>
      </w:r>
    </w:p>
    <w:p w14:paraId="625A1CF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7.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выдается новый бюллетень, о чем составляется акт.</w:t>
      </w:r>
    </w:p>
    <w:p w14:paraId="3617334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8. Избранными кандидатами считаются три архиерея, набравшие наибольшее количество голосов.</w:t>
      </w:r>
    </w:p>
    <w:p w14:paraId="33166CE7"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в первом туре голосования несколько кандидатов набрали равное количество голосов и это не позволяет определить трех избранных, проводится повторное голосование по лицам, получившим равное количество голосов.</w:t>
      </w:r>
    </w:p>
    <w:p w14:paraId="7E5CB268"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9. Избранные имеют право заявить о самоотводе. В таком случае, список кандидатов восполняется посредством включения в него следующих (по числу полученных голосов в первом туре) архиереев.</w:t>
      </w:r>
    </w:p>
    <w:p w14:paraId="45352D7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самоотвода всех трех кандидатов проводится повторное голосование.</w:t>
      </w:r>
    </w:p>
    <w:p w14:paraId="241E782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10. Результаты голосования представляются Поместному Собору, который открывается не позднее, чем на третий день после выдвижения кандидатов на Патриарший престол.</w:t>
      </w:r>
    </w:p>
    <w:p w14:paraId="3FF4AAB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11. Председательствует на Поместном Соборе Местоблюститель Патриаршего престола, за исключением заседаний, в ходе которых совершается голосование по избранию Патриарха, в случае, если Местоблюститель избран в кандидаты на Патриарший престол. В таком случае Местоблюститель передает председательство старейшему по хиротонии из постоянных членов Священного Синода, не являющихся кандидатами на Патриарший престол. После избрания Патриарха председательство на Поместном Соборе принадлежит избранному Патриарху.</w:t>
      </w:r>
    </w:p>
    <w:p w14:paraId="2846F971"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12. Члены Поместного Собора могут выдвинуть дополнительного кандидата на Московский Патриарший престол заявлением не менее чем 1/10 своих членов. Такой архиерей должен отвечать критериям, предусмотренным Уставом Русской Православной Церкви для кандидатов на Патриарший престол. Для его включения в число кандидатов на Московский Патриарший престол проводится тайное голосование. Включается в список кандидатов тот архиерей, который набирает не менее трети голосов.</w:t>
      </w:r>
    </w:p>
    <w:p w14:paraId="45DC234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13. Члены Собора тайным голосованием избирают из числа кандидатов Патриарха Московского и всея Руси, согласно следующей процедуре:</w:t>
      </w:r>
    </w:p>
    <w:p w14:paraId="2942B36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14:paraId="7EE9A1B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2) бюллетени для голосования выдает счетная комиссия под роспись, по предъявлении удостоверения члена Собора; бюллетень содержит список выдвинутых на голосование иерархов, с местом для проставления знака напротив каждого имени; бюллетень скрепляется печатью счетной комиссии; счетная комиссия несет ответственность за подсчет выданных бюллетеней;</w:t>
      </w:r>
    </w:p>
    <w:p w14:paraId="63ED591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3) Бюллетень считается недействительным в следующих случаях:</w:t>
      </w:r>
    </w:p>
    <w:p w14:paraId="237EE9E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a. если в бюллетене отмечено более чем одно имя;</w:t>
      </w:r>
    </w:p>
    <w:p w14:paraId="56E0C92A"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b. если в бюллетене не отмечено ни одно имя;</w:t>
      </w:r>
    </w:p>
    <w:p w14:paraId="08924693"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4) счетная комиссия:</w:t>
      </w:r>
    </w:p>
    <w:p w14:paraId="6EAA219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a. сверяет число бюллетеней в урнах с числом выданных бюллетеней и выявляет действительность бюллетеней;</w:t>
      </w:r>
    </w:p>
    <w:p w14:paraId="0FD83DF5"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b. осуществляет подсчет голосов путем проведения каждого бюллетеня через каждого члена счетной комиссии, начиная с младшего и завершая председателем;</w:t>
      </w:r>
    </w:p>
    <w:p w14:paraId="75CDA336"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c. составляет протокол по результатам голосования в каждом туре;</w:t>
      </w:r>
    </w:p>
    <w:p w14:paraId="6CFB4C3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5) в случае ошибки при заполнении бюллетеня член Собора имеет право обратиться в счетную комиссию для замены бюллетеня; в таком случае испорченный бюллетень сдается в счетную комиссию, погашается ее председателем и делегату выдается новый бюллетень, о чем составляется акт.</w:t>
      </w:r>
    </w:p>
    <w:p w14:paraId="7FA7047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14. При голосовании в первом туре избранным Патриархом является архиерей, набравший более половины от числа поданных голосов, выраженных в действительных бюллетенях.</w:t>
      </w:r>
    </w:p>
    <w:p w14:paraId="4563FFA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ни один из кандидатов не набрал в первом туре голосования более половины голосов, проводится повторное голосование по двум кандидатурам, набравшим наибольшее количество голосов в первом туре голосования. Избранным Патриархом является архиерей, набравший наибольшее число голосов.</w:t>
      </w:r>
    </w:p>
    <w:p w14:paraId="2853BE8D"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случае если во втором туре </w:t>
      </w:r>
      <w:r w:rsidRPr="00884A8C">
        <w:rPr>
          <w:rFonts w:ascii="Times New Roman" w:hAnsi="Times New Roman" w:cs="Times New Roman"/>
          <w:sz w:val="28"/>
          <w:szCs w:val="28"/>
        </w:rPr>
        <w:t>голосования </w:t>
      </w:r>
      <w:r w:rsidRPr="00884A8C">
        <w:rPr>
          <w:rFonts w:ascii="Times New Roman" w:hAnsi="Times New Roman" w:cs="Times New Roman"/>
          <w:bCs/>
          <w:sz w:val="28"/>
          <w:szCs w:val="28"/>
        </w:rPr>
        <w:t>оба</w:t>
      </w:r>
      <w:r w:rsidRPr="00884A8C">
        <w:rPr>
          <w:rFonts w:ascii="Times New Roman" w:hAnsi="Times New Roman" w:cs="Times New Roman"/>
          <w:sz w:val="28"/>
          <w:szCs w:val="28"/>
        </w:rPr>
        <w:t> кандидата</w:t>
      </w:r>
      <w:r w:rsidRPr="00E636E6">
        <w:rPr>
          <w:rFonts w:ascii="Times New Roman" w:hAnsi="Times New Roman" w:cs="Times New Roman"/>
          <w:sz w:val="28"/>
          <w:szCs w:val="28"/>
        </w:rPr>
        <w:t xml:space="preserve"> набрали равное количество голосов, избранным Патриархом считается тот архиерей, который набрал большее число голосов в итоговом голосовании на Архиерейском Соборе.</w:t>
      </w:r>
    </w:p>
    <w:p w14:paraId="2FC1FDFE"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15. Кандидаты на Московский Патриарший престол имеют право самоотвода на любом этапе голосования. Если в результате самоотвода останется один кандидат, то, по решению Поместного Собора, присутствующие на нем архиереи, имеющие право голоса на Архиерейском Соборе, тайным голосованием могут избрать, по крайней мере, еще одного кандидата. Такой архиерей должен отвечать критериям, предусмотренным Уставом Русской Православной Церкви для кандидатов на Патриарший престол. Если Поместный Собор отказывается выдвигать еще одного кандидата, то по оставшемуся кандидату производится голосование. В таком случае избранным Патриархом становится тот архиерей, в пользу которого было подано более половины розданных бюллетеней. При наличии единственного кандидата, избирательный бюллетень имеет поля для проставления знаков «за» и «против».</w:t>
      </w:r>
    </w:p>
    <w:p w14:paraId="4039B9C9" w14:textId="77777777" w:rsidR="00952527" w:rsidRPr="00E636E6" w:rsidRDefault="000A1252" w:rsidP="00FC6F6E">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447FAAD3">
          <v:rect id="_x0000_i1025" style="width:0;height:1.5pt" o:hralign="center" o:hrstd="t" o:hr="t" fillcolor="#aaa" stroked="f"/>
        </w:pict>
      </w:r>
    </w:p>
    <w:p w14:paraId="01993CEC"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Примечания:</w:t>
      </w:r>
    </w:p>
    <w:p w14:paraId="6EC2E899"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vertAlign w:val="superscript"/>
        </w:rPr>
        <w:t>1</w:t>
      </w:r>
      <w:r w:rsidRPr="00E636E6">
        <w:rPr>
          <w:rFonts w:ascii="Times New Roman" w:hAnsi="Times New Roman" w:cs="Times New Roman"/>
          <w:sz w:val="28"/>
          <w:szCs w:val="28"/>
        </w:rPr>
        <w:t> ― Всемирный русский народный собор; византийский клуб «</w:t>
      </w:r>
      <w:proofErr w:type="spellStart"/>
      <w:r w:rsidRPr="00E636E6">
        <w:rPr>
          <w:rFonts w:ascii="Times New Roman" w:hAnsi="Times New Roman" w:cs="Times New Roman"/>
          <w:sz w:val="28"/>
          <w:szCs w:val="28"/>
        </w:rPr>
        <w:t>Катехон</w:t>
      </w:r>
      <w:proofErr w:type="spellEnd"/>
      <w:r w:rsidRPr="00E636E6">
        <w:rPr>
          <w:rFonts w:ascii="Times New Roman" w:hAnsi="Times New Roman" w:cs="Times New Roman"/>
          <w:sz w:val="28"/>
          <w:szCs w:val="28"/>
        </w:rPr>
        <w:t>»; Преображенское братство; православное общество (братство) «Радонеж»; Россия православная; Союз православных братств; Совет православных молодежных организаций Москвы; Союз православных граждан; Патриарший центр духовного развития молодежи, а также Совет православных общественных объединений при Синодальном отделе по взаимоотношениям Церкви и общества.</w:t>
      </w:r>
    </w:p>
    <w:p w14:paraId="46621EA2"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w:t>
      </w:r>
    </w:p>
    <w:p w14:paraId="3D3E0531" w14:textId="77777777" w:rsidR="00952527" w:rsidRPr="00E636E6" w:rsidRDefault="00952527" w:rsidP="00FC6F6E">
      <w:pPr>
        <w:shd w:val="clear" w:color="auto" w:fill="FFFFFF"/>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b/>
          <w:bCs/>
          <w:sz w:val="28"/>
          <w:szCs w:val="28"/>
        </w:rPr>
        <w:t>Предлагаемые поправки в Устав Русской Православной Церкви</w:t>
      </w:r>
    </w:p>
    <w:tbl>
      <w:tblPr>
        <w:tblW w:w="0" w:type="auto"/>
        <w:tblCellMar>
          <w:left w:w="0" w:type="dxa"/>
          <w:right w:w="0" w:type="dxa"/>
        </w:tblCellMar>
        <w:tblLook w:val="04A0" w:firstRow="1" w:lastRow="0" w:firstColumn="1" w:lastColumn="0" w:noHBand="0" w:noVBand="1"/>
      </w:tblPr>
      <w:tblGrid>
        <w:gridCol w:w="4345"/>
        <w:gridCol w:w="5124"/>
      </w:tblGrid>
      <w:tr w:rsidR="00952527" w:rsidRPr="00E636E6" w14:paraId="0B8A6101" w14:textId="77777777" w:rsidTr="00952527">
        <w:trPr>
          <w:tblHead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0F5A0890"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b/>
                <w:bCs/>
                <w:i/>
                <w:iCs/>
                <w:sz w:val="28"/>
                <w:szCs w:val="28"/>
              </w:rPr>
              <w:t>Действующий Устав</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0C073509"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b/>
                <w:bCs/>
                <w:i/>
                <w:iCs/>
                <w:sz w:val="28"/>
                <w:szCs w:val="28"/>
              </w:rPr>
              <w:t>Предлагаемые изменения</w:t>
            </w:r>
          </w:p>
        </w:tc>
      </w:tr>
      <w:tr w:rsidR="00952527" w:rsidRPr="00E636E6" w14:paraId="7202E8BD" w14:textId="77777777" w:rsidTr="00952527">
        <w:tc>
          <w:tcPr>
            <w:tcW w:w="0" w:type="auto"/>
            <w:gridSpan w:val="2"/>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56B828D2" w14:textId="77777777" w:rsidR="00952527" w:rsidRPr="00E636E6" w:rsidRDefault="00952527" w:rsidP="00FC6F6E">
            <w:pPr>
              <w:spacing w:line="360" w:lineRule="auto"/>
              <w:jc w:val="both"/>
              <w:rPr>
                <w:rFonts w:ascii="Times New Roman" w:eastAsia="Times New Roman" w:hAnsi="Times New Roman" w:cs="Times New Roman"/>
                <w:sz w:val="28"/>
                <w:szCs w:val="28"/>
              </w:rPr>
            </w:pPr>
            <w:r w:rsidRPr="00E636E6">
              <w:rPr>
                <w:rFonts w:ascii="Times New Roman" w:eastAsia="Times New Roman" w:hAnsi="Times New Roman" w:cs="Times New Roman"/>
                <w:sz w:val="28"/>
                <w:szCs w:val="28"/>
              </w:rPr>
              <w:t> </w:t>
            </w:r>
          </w:p>
        </w:tc>
      </w:tr>
      <w:tr w:rsidR="00952527" w:rsidRPr="00E636E6" w14:paraId="585DD689" w14:textId="77777777" w:rsidTr="00952527">
        <w:tc>
          <w:tcPr>
            <w:tcW w:w="0" w:type="auto"/>
            <w:gridSpan w:val="2"/>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74A77C70"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b/>
                <w:bCs/>
                <w:sz w:val="28"/>
                <w:szCs w:val="28"/>
              </w:rPr>
              <w:t>Глава II. Поместный Собор</w:t>
            </w:r>
          </w:p>
        </w:tc>
      </w:tr>
      <w:tr w:rsidR="00952527" w:rsidRPr="00E636E6" w14:paraId="3D15D268" w14:textId="77777777" w:rsidTr="00952527">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22FC3DBB"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е) избирает Патриарха Московского и всея Руси и устанавливает процедуру такого избрания;</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41D9015B"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е) избирает Патриарха Московского и всея Руси </w:t>
            </w:r>
            <w:r w:rsidRPr="00E636E6">
              <w:rPr>
                <w:rFonts w:ascii="Times New Roman" w:hAnsi="Times New Roman" w:cs="Times New Roman"/>
                <w:b/>
                <w:bCs/>
                <w:sz w:val="28"/>
                <w:szCs w:val="28"/>
              </w:rPr>
              <w:t>в соответствии с «Положением об избрании Патриарха Московского и всея Руси» </w:t>
            </w:r>
            <w:r w:rsidRPr="00E636E6">
              <w:rPr>
                <w:rFonts w:ascii="Times New Roman" w:hAnsi="Times New Roman" w:cs="Times New Roman"/>
                <w:b/>
                <w:bCs/>
                <w:strike/>
                <w:sz w:val="28"/>
                <w:szCs w:val="28"/>
              </w:rPr>
              <w:t>и устанавливает процедуру такого избрания</w:t>
            </w:r>
            <w:r w:rsidRPr="00E636E6">
              <w:rPr>
                <w:rFonts w:ascii="Times New Roman" w:hAnsi="Times New Roman" w:cs="Times New Roman"/>
                <w:b/>
                <w:bCs/>
                <w:sz w:val="28"/>
                <w:szCs w:val="28"/>
              </w:rPr>
              <w:t>. В период вдовства Патриаршего Престола «Положение об избрании Патриарха Московского и всея Руси» не может быть изменено.</w:t>
            </w:r>
          </w:p>
        </w:tc>
      </w:tr>
      <w:tr w:rsidR="00952527" w:rsidRPr="00E636E6" w14:paraId="6AF41364" w14:textId="77777777" w:rsidTr="00952527">
        <w:tc>
          <w:tcPr>
            <w:tcW w:w="0" w:type="auto"/>
            <w:gridSpan w:val="2"/>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0935AB2A"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b/>
                <w:bCs/>
                <w:sz w:val="28"/>
                <w:szCs w:val="28"/>
              </w:rPr>
              <w:t>Глава IV. Патриарх Московский и всея Руси</w:t>
            </w:r>
          </w:p>
        </w:tc>
      </w:tr>
      <w:tr w:rsidR="00952527" w:rsidRPr="00E636E6" w14:paraId="0626C9BF" w14:textId="77777777" w:rsidTr="00952527">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3098D8D1"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16. Не позднее шести месяцев по освобождении Патриаршего Престола Местоблюститель и Священный Синод в порядке, определенном п. 2 раздела II настоящего Устава, созывают Поместный Собор для избрания нового Патриарха Московского и всея Руси.</w:t>
            </w:r>
          </w:p>
          <w:p w14:paraId="72C29C92"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w:t>
            </w:r>
          </w:p>
          <w:p w14:paraId="2EFD744B"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17. Кандидат в Патриархи должен отвечать следующим требованиям:</w:t>
            </w:r>
          </w:p>
          <w:p w14:paraId="4C632069"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а) быть архиереем Русской Православной Церкви;</w:t>
            </w:r>
          </w:p>
          <w:p w14:paraId="11DF3AB5"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 обладать высшим богословским образованием, достаточным опытом епархиального управления, отличаться приверженностью к каноническому правопорядку;</w:t>
            </w:r>
          </w:p>
          <w:p w14:paraId="3BDBEE12"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пользоваться доброй репутацией и доверием иерархов, клира и народа;</w:t>
            </w:r>
          </w:p>
          <w:p w14:paraId="7F490AD7"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г) «иметь доброе свидетельство от внешних» (1 Тим. 3, 7);</w:t>
            </w:r>
          </w:p>
          <w:p w14:paraId="3031E64C"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д) иметь возраст не моложе 40 лет.</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055CC5C2"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16. Не позднее </w:t>
            </w:r>
            <w:r w:rsidRPr="00E636E6">
              <w:rPr>
                <w:rFonts w:ascii="Times New Roman" w:hAnsi="Times New Roman" w:cs="Times New Roman"/>
                <w:b/>
                <w:bCs/>
                <w:sz w:val="28"/>
                <w:szCs w:val="28"/>
              </w:rPr>
              <w:t>сорока дней</w:t>
            </w:r>
            <w:r w:rsidRPr="00E636E6">
              <w:rPr>
                <w:rFonts w:ascii="Times New Roman" w:hAnsi="Times New Roman" w:cs="Times New Roman"/>
                <w:sz w:val="28"/>
                <w:szCs w:val="28"/>
              </w:rPr>
              <w:t> по освобождении Патриаршего Престола Местоблюститель и Священный Синод в порядке, определенном п. 2 раздела II настоящего Устава, созывают Поместный Собор (</w:t>
            </w:r>
            <w:r w:rsidRPr="00E636E6">
              <w:rPr>
                <w:rFonts w:ascii="Times New Roman" w:hAnsi="Times New Roman" w:cs="Times New Roman"/>
                <w:b/>
                <w:bCs/>
                <w:i/>
                <w:iCs/>
                <w:sz w:val="28"/>
                <w:szCs w:val="28"/>
              </w:rPr>
              <w:t>или: Архиерейский Собор — в зависимости от варианта Положения</w:t>
            </w:r>
            <w:r w:rsidRPr="00E636E6">
              <w:rPr>
                <w:rFonts w:ascii="Times New Roman" w:hAnsi="Times New Roman" w:cs="Times New Roman"/>
                <w:sz w:val="28"/>
                <w:szCs w:val="28"/>
              </w:rPr>
              <w:t>) для избрания нового Патриарха Московского и всея Руси.</w:t>
            </w:r>
          </w:p>
          <w:p w14:paraId="531B5647"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 </w:t>
            </w:r>
          </w:p>
          <w:p w14:paraId="5AC9C17A"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17. Кандидат в Патриархи должен отвечать следующим требованиям:</w:t>
            </w:r>
          </w:p>
          <w:p w14:paraId="09103D71"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а) быть архиереем Русской Православной Церкви;</w:t>
            </w:r>
          </w:p>
          <w:p w14:paraId="4F11BC8A"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б) обладать высшим богословским образованием</w:t>
            </w:r>
            <w:r w:rsidRPr="00E636E6">
              <w:rPr>
                <w:rFonts w:ascii="Times New Roman" w:hAnsi="Times New Roman" w:cs="Times New Roman"/>
                <w:sz w:val="28"/>
                <w:szCs w:val="28"/>
                <w:vertAlign w:val="superscript"/>
              </w:rPr>
              <w:t>(*)</w:t>
            </w:r>
            <w:r w:rsidRPr="00E636E6">
              <w:rPr>
                <w:rFonts w:ascii="Times New Roman" w:hAnsi="Times New Roman" w:cs="Times New Roman"/>
                <w:sz w:val="28"/>
                <w:szCs w:val="28"/>
              </w:rPr>
              <w:t>, достаточным опытом епархиального управления, отличаться приверженностью к каноническому правопорядку;</w:t>
            </w:r>
          </w:p>
          <w:p w14:paraId="767AE594"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в) пользоваться доброй репутацией и доверием иерархов, клира и народа;</w:t>
            </w:r>
          </w:p>
          <w:p w14:paraId="63C64ABC"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г) «иметь доброе свидетельство от внешних» (1 Тим. 3, 7);</w:t>
            </w:r>
          </w:p>
          <w:p w14:paraId="492E04C2"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д) иметь возраст не моложе 40 лет. </w:t>
            </w:r>
          </w:p>
          <w:p w14:paraId="057966FD"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p>
          <w:p w14:paraId="1D70A997" w14:textId="77777777" w:rsidR="00952527" w:rsidRPr="00E636E6" w:rsidRDefault="00952527" w:rsidP="00FC6F6E">
            <w:pPr>
              <w:spacing w:before="100" w:beforeAutospacing="1" w:after="100" w:afterAutospacing="1" w:line="360" w:lineRule="auto"/>
              <w:jc w:val="both"/>
              <w:rPr>
                <w:rFonts w:ascii="Times New Roman" w:hAnsi="Times New Roman" w:cs="Times New Roman"/>
                <w:sz w:val="28"/>
                <w:szCs w:val="28"/>
              </w:rPr>
            </w:pPr>
            <w:r w:rsidRPr="00E636E6">
              <w:rPr>
                <w:rFonts w:ascii="Times New Roman" w:hAnsi="Times New Roman" w:cs="Times New Roman"/>
                <w:b/>
                <w:bCs/>
                <w:sz w:val="28"/>
                <w:szCs w:val="28"/>
                <w:vertAlign w:val="superscript"/>
              </w:rPr>
              <w:t>(*)</w:t>
            </w:r>
            <w:r w:rsidRPr="00E636E6">
              <w:rPr>
                <w:rFonts w:ascii="Times New Roman" w:hAnsi="Times New Roman" w:cs="Times New Roman"/>
                <w:b/>
                <w:bCs/>
                <w:sz w:val="28"/>
                <w:szCs w:val="28"/>
              </w:rPr>
              <w:t> иметь степень кандидата богословия в системе богословского образования, одобренной Архиерейским Собором 2011 года, или законченное академическое образование</w:t>
            </w:r>
            <w:r w:rsidRPr="00E636E6">
              <w:rPr>
                <w:rFonts w:ascii="Times New Roman" w:hAnsi="Times New Roman" w:cs="Times New Roman"/>
                <w:sz w:val="28"/>
                <w:szCs w:val="28"/>
              </w:rPr>
              <w:t>.</w:t>
            </w:r>
          </w:p>
        </w:tc>
      </w:tr>
    </w:tbl>
    <w:p w14:paraId="1916473B" w14:textId="77777777" w:rsidR="00952527" w:rsidRPr="00E636E6" w:rsidRDefault="00952527" w:rsidP="00FC6F6E">
      <w:pPr>
        <w:shd w:val="clear" w:color="auto" w:fill="FEFDFD"/>
        <w:spacing w:line="360" w:lineRule="auto"/>
        <w:jc w:val="both"/>
        <w:rPr>
          <w:rFonts w:ascii="Times New Roman" w:eastAsia="Times New Roman" w:hAnsi="Times New Roman" w:cs="Times New Roman"/>
          <w:sz w:val="28"/>
          <w:szCs w:val="28"/>
        </w:rPr>
      </w:pPr>
    </w:p>
    <w:p w14:paraId="06B767AC" w14:textId="77777777" w:rsidR="00952527" w:rsidRPr="00E636E6" w:rsidRDefault="00952527" w:rsidP="00FC6F6E">
      <w:pPr>
        <w:spacing w:line="360" w:lineRule="auto"/>
        <w:jc w:val="both"/>
        <w:rPr>
          <w:rFonts w:ascii="Times New Roman" w:hAnsi="Times New Roman" w:cs="Times New Roman"/>
          <w:sz w:val="28"/>
          <w:szCs w:val="28"/>
        </w:rPr>
      </w:pPr>
    </w:p>
    <w:p w14:paraId="4510DEAB" w14:textId="77777777" w:rsidR="00952527" w:rsidRPr="00E636E6" w:rsidRDefault="00952527"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О религиозно-образовательном и катехизическом служении в Русской Православной Церкви</w:t>
      </w:r>
    </w:p>
    <w:p w14:paraId="7B91313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Христианская вера основана на Божественном Откровении, возвещенном пророками и апостолами. «Бог, многократно и многообразно говоривший издревле отцам в пророках, в последние дни сии говорил нам в Сыне, Которого поставил наследником всего, чрез Которого и веки сотворил» (Евр. 1:1-2). Одно из наиболее часто встречающихся в Евангелии обращений ко Христу Спасителю, явившему нам полноту Божественного Откровения — Учитель. Он возвещал приближение Царства Божьего и учил народ как словами, так и делами, подавая личный пример послушания Небесному Отцу и жертвенного служения людям. Своим ученикам и апостолам Спаситель заповедал продолжать Его учительное служение: «Идите, научите все народы, крестя их во имя Отца и Сына и Святаго Духа, уча их соблюдать всё, что Я повелел вам» (Мф. 28:19-20). «Принявшие Крещение в день Пятидесятницы члены иерусалимской церкви постоянно пребывали в учении Апостолов, в общении и преломлении хлеба и молитвах»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2:42).</w:t>
      </w:r>
    </w:p>
    <w:p w14:paraId="4C378A8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Научение вере связано с общинной, литургической и молитвенной жизнью Церкви. В центре этого научения — «Слово Божие, которое живо и действенно и острее всякого меча обоюдоострого» (Евр. 4:12). А потому, как свидетельствует апостол Павел, «и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(1 Кор. 2:4-5).</w:t>
      </w:r>
    </w:p>
    <w:p w14:paraId="3D80374C"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Церковное учительство принципиально шире и глубже интеллектуального процесса передачи и усвоения знаний и информации. Средоточием и смыслом церковного просвещения является благодатное преображение всего естества человека в общении с Богом и Его Церковью.</w:t>
      </w:r>
    </w:p>
    <w:p w14:paraId="03E4EC1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Практика духовного назидания, восходящая к апостольскому времени, отражена в Предании Церкви, в том числе канонических постановлениях Вселенских и Поместных Соборов и в творениях святых отцов:</w:t>
      </w:r>
    </w:p>
    <w:p w14:paraId="29206117"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46 правило Лаодикийского Собора постановляет: «</w:t>
      </w:r>
      <w:proofErr w:type="spellStart"/>
      <w:r w:rsidRPr="00E636E6">
        <w:rPr>
          <w:rFonts w:ascii="Times New Roman" w:hAnsi="Times New Roman" w:cs="Times New Roman"/>
          <w:sz w:val="28"/>
          <w:szCs w:val="28"/>
        </w:rPr>
        <w:t>Крещаемым</w:t>
      </w:r>
      <w:proofErr w:type="spellEnd"/>
      <w:r w:rsidRPr="00E636E6">
        <w:rPr>
          <w:rFonts w:ascii="Times New Roman" w:hAnsi="Times New Roman" w:cs="Times New Roman"/>
          <w:sz w:val="28"/>
          <w:szCs w:val="28"/>
        </w:rPr>
        <w:t xml:space="preserve"> должно </w:t>
      </w:r>
      <w:proofErr w:type="spellStart"/>
      <w:r w:rsidRPr="00E636E6">
        <w:rPr>
          <w:rFonts w:ascii="Times New Roman" w:hAnsi="Times New Roman" w:cs="Times New Roman"/>
          <w:sz w:val="28"/>
          <w:szCs w:val="28"/>
        </w:rPr>
        <w:t>изучати</w:t>
      </w:r>
      <w:proofErr w:type="spellEnd"/>
      <w:r w:rsidRPr="00E636E6">
        <w:rPr>
          <w:rFonts w:ascii="Times New Roman" w:hAnsi="Times New Roman" w:cs="Times New Roman"/>
          <w:sz w:val="28"/>
          <w:szCs w:val="28"/>
        </w:rPr>
        <w:t xml:space="preserve"> веру».</w:t>
      </w:r>
    </w:p>
    <w:p w14:paraId="5A39882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78 правило VI Вселенского Собора подтверждает это постановление и придает ему общецерковный характер: «Готовящимся ко Крещению надлежит </w:t>
      </w:r>
      <w:proofErr w:type="spellStart"/>
      <w:r w:rsidRPr="00E636E6">
        <w:rPr>
          <w:rFonts w:ascii="Times New Roman" w:hAnsi="Times New Roman" w:cs="Times New Roman"/>
          <w:sz w:val="28"/>
          <w:szCs w:val="28"/>
        </w:rPr>
        <w:t>обучатися</w:t>
      </w:r>
      <w:proofErr w:type="spellEnd"/>
      <w:r w:rsidRPr="00E636E6">
        <w:rPr>
          <w:rFonts w:ascii="Times New Roman" w:hAnsi="Times New Roman" w:cs="Times New Roman"/>
          <w:sz w:val="28"/>
          <w:szCs w:val="28"/>
        </w:rPr>
        <w:t xml:space="preserve"> вере».</w:t>
      </w:r>
    </w:p>
    <w:p w14:paraId="6C28E50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47 правило Лаодикийского Собора говорит о необходимости катехизации тех, кто не был научен вере до Крещения: «В болезни приявшим Крещение, и потом получившим здравие, подобает </w:t>
      </w:r>
      <w:proofErr w:type="spellStart"/>
      <w:r w:rsidRPr="00E636E6">
        <w:rPr>
          <w:rFonts w:ascii="Times New Roman" w:hAnsi="Times New Roman" w:cs="Times New Roman"/>
          <w:sz w:val="28"/>
          <w:szCs w:val="28"/>
        </w:rPr>
        <w:t>изучати</w:t>
      </w:r>
      <w:proofErr w:type="spellEnd"/>
      <w:r w:rsidRPr="00E636E6">
        <w:rPr>
          <w:rFonts w:ascii="Times New Roman" w:hAnsi="Times New Roman" w:cs="Times New Roman"/>
          <w:sz w:val="28"/>
          <w:szCs w:val="28"/>
        </w:rPr>
        <w:t xml:space="preserve"> веру и </w:t>
      </w:r>
      <w:proofErr w:type="spellStart"/>
      <w:r w:rsidRPr="00E636E6">
        <w:rPr>
          <w:rFonts w:ascii="Times New Roman" w:hAnsi="Times New Roman" w:cs="Times New Roman"/>
          <w:sz w:val="28"/>
          <w:szCs w:val="28"/>
        </w:rPr>
        <w:t>познавати</w:t>
      </w:r>
      <w:proofErr w:type="spellEnd"/>
      <w:r w:rsidRPr="00E636E6">
        <w:rPr>
          <w:rFonts w:ascii="Times New Roman" w:hAnsi="Times New Roman" w:cs="Times New Roman"/>
          <w:sz w:val="28"/>
          <w:szCs w:val="28"/>
        </w:rPr>
        <w:t xml:space="preserve">, яко </w:t>
      </w:r>
      <w:proofErr w:type="spellStart"/>
      <w:r w:rsidRPr="00E636E6">
        <w:rPr>
          <w:rFonts w:ascii="Times New Roman" w:hAnsi="Times New Roman" w:cs="Times New Roman"/>
          <w:sz w:val="28"/>
          <w:szCs w:val="28"/>
        </w:rPr>
        <w:t>божественнаго</w:t>
      </w:r>
      <w:proofErr w:type="spellEnd"/>
      <w:r w:rsidRPr="00E636E6">
        <w:rPr>
          <w:rFonts w:ascii="Times New Roman" w:hAnsi="Times New Roman" w:cs="Times New Roman"/>
          <w:sz w:val="28"/>
          <w:szCs w:val="28"/>
        </w:rPr>
        <w:t xml:space="preserve"> дара </w:t>
      </w:r>
      <w:proofErr w:type="spellStart"/>
      <w:r w:rsidRPr="00E636E6">
        <w:rPr>
          <w:rFonts w:ascii="Times New Roman" w:hAnsi="Times New Roman" w:cs="Times New Roman"/>
          <w:sz w:val="28"/>
          <w:szCs w:val="28"/>
        </w:rPr>
        <w:t>сподобилися</w:t>
      </w:r>
      <w:proofErr w:type="spellEnd"/>
      <w:r w:rsidRPr="00E636E6">
        <w:rPr>
          <w:rFonts w:ascii="Times New Roman" w:hAnsi="Times New Roman" w:cs="Times New Roman"/>
          <w:sz w:val="28"/>
          <w:szCs w:val="28"/>
        </w:rPr>
        <w:t>».</w:t>
      </w:r>
    </w:p>
    <w:p w14:paraId="77E74BD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7 правило II Вселенского Собора предписывает также оглашать «присоединяющихся к Православию и части спасаемых из еретиков», определяя при этом и образ их оглашения: «и заставляем </w:t>
      </w:r>
      <w:proofErr w:type="spellStart"/>
      <w:r w:rsidRPr="00E636E6">
        <w:rPr>
          <w:rFonts w:ascii="Times New Roman" w:hAnsi="Times New Roman" w:cs="Times New Roman"/>
          <w:sz w:val="28"/>
          <w:szCs w:val="28"/>
        </w:rPr>
        <w:t>пребывати</w:t>
      </w:r>
      <w:proofErr w:type="spellEnd"/>
      <w:r w:rsidRPr="00E636E6">
        <w:rPr>
          <w:rFonts w:ascii="Times New Roman" w:hAnsi="Times New Roman" w:cs="Times New Roman"/>
          <w:sz w:val="28"/>
          <w:szCs w:val="28"/>
        </w:rPr>
        <w:t xml:space="preserve"> в церкви, и </w:t>
      </w:r>
      <w:proofErr w:type="spellStart"/>
      <w:r w:rsidRPr="00E636E6">
        <w:rPr>
          <w:rFonts w:ascii="Times New Roman" w:hAnsi="Times New Roman" w:cs="Times New Roman"/>
          <w:sz w:val="28"/>
          <w:szCs w:val="28"/>
        </w:rPr>
        <w:t>слушати</w:t>
      </w:r>
      <w:proofErr w:type="spellEnd"/>
      <w:r w:rsidRPr="00E636E6">
        <w:rPr>
          <w:rFonts w:ascii="Times New Roman" w:hAnsi="Times New Roman" w:cs="Times New Roman"/>
          <w:sz w:val="28"/>
          <w:szCs w:val="28"/>
        </w:rPr>
        <w:t xml:space="preserve"> Писания, и тогда уже </w:t>
      </w:r>
      <w:proofErr w:type="spellStart"/>
      <w:r w:rsidRPr="00E636E6">
        <w:rPr>
          <w:rFonts w:ascii="Times New Roman" w:hAnsi="Times New Roman" w:cs="Times New Roman"/>
          <w:sz w:val="28"/>
          <w:szCs w:val="28"/>
        </w:rPr>
        <w:t>крещаем</w:t>
      </w:r>
      <w:proofErr w:type="spellEnd"/>
      <w:r w:rsidRPr="00E636E6">
        <w:rPr>
          <w:rFonts w:ascii="Times New Roman" w:hAnsi="Times New Roman" w:cs="Times New Roman"/>
          <w:sz w:val="28"/>
          <w:szCs w:val="28"/>
        </w:rPr>
        <w:t xml:space="preserve"> их».</w:t>
      </w:r>
    </w:p>
    <w:p w14:paraId="7F5501D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 том же говорил и святитель Василий Великий: «Вера и крещение — суть два способа спасения, между собою сродные и нераздельные. Ибо вера совершается крещением, а крещение </w:t>
      </w:r>
      <w:proofErr w:type="spellStart"/>
      <w:r w:rsidRPr="00E636E6">
        <w:rPr>
          <w:rFonts w:ascii="Times New Roman" w:hAnsi="Times New Roman" w:cs="Times New Roman"/>
          <w:sz w:val="28"/>
          <w:szCs w:val="28"/>
        </w:rPr>
        <w:t>основополагается</w:t>
      </w:r>
      <w:proofErr w:type="spellEnd"/>
      <w:r w:rsidRPr="00E636E6">
        <w:rPr>
          <w:rFonts w:ascii="Times New Roman" w:hAnsi="Times New Roman" w:cs="Times New Roman"/>
          <w:sz w:val="28"/>
          <w:szCs w:val="28"/>
        </w:rPr>
        <w:t xml:space="preserve"> верою» («О Святом Духе», глава 12).</w:t>
      </w:r>
    </w:p>
    <w:p w14:paraId="08AFD84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Эта практика находит также свое отражение в трудах древних христианских авторов, </w:t>
      </w:r>
      <w:proofErr w:type="spellStart"/>
      <w:r w:rsidRPr="00E636E6">
        <w:rPr>
          <w:rFonts w:ascii="Times New Roman" w:hAnsi="Times New Roman" w:cs="Times New Roman"/>
          <w:sz w:val="28"/>
          <w:szCs w:val="28"/>
        </w:rPr>
        <w:t>литургико</w:t>
      </w:r>
      <w:proofErr w:type="spellEnd"/>
      <w:r w:rsidRPr="00E636E6">
        <w:rPr>
          <w:rFonts w:ascii="Times New Roman" w:hAnsi="Times New Roman" w:cs="Times New Roman"/>
          <w:sz w:val="28"/>
          <w:szCs w:val="28"/>
        </w:rPr>
        <w:t>-канонических памятниках и церковном богослужении.</w:t>
      </w:r>
    </w:p>
    <w:p w14:paraId="49E9F69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Просветительское служение Церкви, основанное на учительстве, включает в себя </w:t>
      </w:r>
      <w:proofErr w:type="spellStart"/>
      <w:r w:rsidRPr="00E636E6">
        <w:rPr>
          <w:rFonts w:ascii="Times New Roman" w:hAnsi="Times New Roman" w:cs="Times New Roman"/>
          <w:sz w:val="28"/>
          <w:szCs w:val="28"/>
        </w:rPr>
        <w:t>катехизацию</w:t>
      </w:r>
      <w:proofErr w:type="spellEnd"/>
      <w:r w:rsidRPr="00E636E6">
        <w:rPr>
          <w:rFonts w:ascii="Times New Roman" w:hAnsi="Times New Roman" w:cs="Times New Roman"/>
          <w:sz w:val="28"/>
          <w:szCs w:val="28"/>
        </w:rPr>
        <w:t xml:space="preserve"> и религиозное образование. </w:t>
      </w:r>
      <w:proofErr w:type="spellStart"/>
      <w:r w:rsidRPr="00E636E6">
        <w:rPr>
          <w:rFonts w:ascii="Times New Roman" w:hAnsi="Times New Roman" w:cs="Times New Roman"/>
          <w:sz w:val="28"/>
          <w:szCs w:val="28"/>
        </w:rPr>
        <w:t>Катехизация</w:t>
      </w:r>
      <w:proofErr w:type="spellEnd"/>
      <w:r w:rsidRPr="00E636E6">
        <w:rPr>
          <w:rFonts w:ascii="Times New Roman" w:hAnsi="Times New Roman" w:cs="Times New Roman"/>
          <w:sz w:val="28"/>
          <w:szCs w:val="28"/>
        </w:rPr>
        <w:t xml:space="preserve"> — это содействие уверовавшему в Бога человеку в сознательном и ответственном вхождении в жизнь Церкви. Религиозное образование — это наставление православного христианина в истинах веры и нравственных нормах христианства, приобщение его к Священному Писанию и церковному Преданию, в том числе к литургической жизни Церкви, к святоотеческому молитвенному и аскетическому опыту.</w:t>
      </w:r>
    </w:p>
    <w:p w14:paraId="6F61573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Настоящий документ, основываясь на Священном Писании, постановлениях Вселенских и Поместных Соборов и святоотеческих подходах к оглашению, определяет основные направления, формы и содержание просветительского служения Русской Православной Церкви.</w:t>
      </w:r>
    </w:p>
    <w:p w14:paraId="0077A22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 Организация просветительского служения Церкви</w:t>
      </w:r>
    </w:p>
    <w:p w14:paraId="61E6D6B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Просветительское служение в Русской Православной Церкви осуществляется на общецерковном, епархиальном, </w:t>
      </w:r>
      <w:proofErr w:type="spellStart"/>
      <w:r w:rsidRPr="00E636E6">
        <w:rPr>
          <w:rFonts w:ascii="Times New Roman" w:hAnsi="Times New Roman" w:cs="Times New Roman"/>
          <w:sz w:val="28"/>
          <w:szCs w:val="28"/>
        </w:rPr>
        <w:t>благочинническом</w:t>
      </w:r>
      <w:proofErr w:type="spellEnd"/>
      <w:r w:rsidRPr="00E636E6">
        <w:rPr>
          <w:rFonts w:ascii="Times New Roman" w:hAnsi="Times New Roman" w:cs="Times New Roman"/>
          <w:sz w:val="28"/>
          <w:szCs w:val="28"/>
        </w:rPr>
        <w:t xml:space="preserve"> и приходском уровнях.</w:t>
      </w:r>
    </w:p>
    <w:p w14:paraId="4CF8EF4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I.1. Просветительская работа на общецерковном уровне</w:t>
      </w:r>
    </w:p>
    <w:p w14:paraId="740BD79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общецерковном уровне катехизическую и религиозно-образовательную работу возглавляет Синодальный отдел религиозного образования и катехизации Русской Православной Церкви (далее — Синодальный отдел). Синодальный отдел является координационным органом по отношению к аналогичным учреждениям, действующим в Самоуправляемых Церквах, Экзархатах, Митрополичьих округах и епархиях.</w:t>
      </w:r>
    </w:p>
    <w:p w14:paraId="0B31550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Синодальный отдел:</w:t>
      </w:r>
    </w:p>
    <w:p w14:paraId="26D8DAE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вносит для рассмотрения Священноначалием проекты нормативных документов, регламентирующих образовательную и катехизическую деятельность Русской Православной Церкви;</w:t>
      </w:r>
    </w:p>
    <w:p w14:paraId="6853A01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обращается к епархиальным архиереям и руководителям профильных структурных подразделений епархий, направляет им свои нормативные документы и методические материалы, запрашивает соответствующую информацию;</w:t>
      </w:r>
    </w:p>
    <w:p w14:paraId="6B329FEC"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осуществляет взаимодействие с другими Синодальными структурами по вопросам организации и координации образовательной и катехизической деятельности;</w:t>
      </w:r>
    </w:p>
    <w:p w14:paraId="102E18B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контролирует функционирование системы подготовки кадров для ведения образовательной и катехизической деятельности;</w:t>
      </w:r>
    </w:p>
    <w:p w14:paraId="5376372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контролирует состояние образовательной и катехизической деятельности на общецерковном и епархиальном уровнях;</w:t>
      </w:r>
    </w:p>
    <w:p w14:paraId="792EF93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осуществляет информационное сопровождение образовательной и катехизической деятельности;</w:t>
      </w:r>
    </w:p>
    <w:p w14:paraId="1A1B53E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проводит экспертизу учебной, катехизической, научно-педагогической, методической литературы и аудио- и видеоматериалов для использования в Русской Православной Церкви;</w:t>
      </w:r>
    </w:p>
    <w:p w14:paraId="256D885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организует и проводит образовательные конференции, чтения, конкурсы.</w:t>
      </w:r>
    </w:p>
    <w:p w14:paraId="7613AAB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I.2. Просветительская работа на епархиальном уровне</w:t>
      </w:r>
    </w:p>
    <w:p w14:paraId="0F87B3F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Общее руководство епархиальными подразделениями, действующими в области катехизической и религиозно-образовательной деятельности, осуществляет правящий архиерей. Для организации соответствующей работы в епархии действует профильный епархиальный отдел (или профильный ответственный епархиальный сотрудник), который в своей работе руководствуется общецерковными нормативными документами, указаниями правящего архиерея, рекомендациями Синодального отдела религиозного образования и катехизации. Зарплаты сотрудников, организационные расходы, программы и мероприятия профильного епархиального отдела оплачиваются из бюджета епархии и привлеченных средств.</w:t>
      </w:r>
    </w:p>
    <w:p w14:paraId="6D1D800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Осуществляя организационную и методическую деятельность в области катехизации и религиозного образования, профильный епархиальный отдел (ответственный епархиальный сотрудник):</w:t>
      </w:r>
    </w:p>
    <w:p w14:paraId="7C6422B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определяет методику и формы проведения </w:t>
      </w:r>
      <w:proofErr w:type="spellStart"/>
      <w:r w:rsidRPr="00E636E6">
        <w:rPr>
          <w:rFonts w:ascii="Times New Roman" w:hAnsi="Times New Roman" w:cs="Times New Roman"/>
          <w:sz w:val="28"/>
          <w:szCs w:val="28"/>
        </w:rPr>
        <w:t>огласительных</w:t>
      </w:r>
      <w:proofErr w:type="spellEnd"/>
      <w:r w:rsidRPr="00E636E6">
        <w:rPr>
          <w:rFonts w:ascii="Times New Roman" w:hAnsi="Times New Roman" w:cs="Times New Roman"/>
          <w:sz w:val="28"/>
          <w:szCs w:val="28"/>
        </w:rPr>
        <w:t xml:space="preserve"> бесед и бесед перед Таинством Венчания;</w:t>
      </w:r>
    </w:p>
    <w:p w14:paraId="28949DD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курирует работу действующих и инициирует создание новых духовно-просветительских центров, катехизических курсов, воскресных школ для детей и взрослых, координирует реализацию иных форм духовно-просветительской деятельности;</w:t>
      </w:r>
    </w:p>
    <w:p w14:paraId="68785FE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курирует, координирует, контролирует деятельность православных образовательных учреждений (детских садов, общеобразовательных школ, гимназий, лицеев);</w:t>
      </w:r>
    </w:p>
    <w:p w14:paraId="6D03109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проводит конференции, съезды, семинары образовательной и катехизической тематики;</w:t>
      </w:r>
    </w:p>
    <w:p w14:paraId="29A0EA4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осуществляет методическую поддержку реализации всех форм и направлений образовательной и катехизической деятельности в епархии;</w:t>
      </w:r>
    </w:p>
    <w:p w14:paraId="1D490CF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взаимодействует с органами государственного управления, образовательными учреждениями, средствами массовой информации и общественностью в пределах сферы ответственности;</w:t>
      </w:r>
    </w:p>
    <w:p w14:paraId="1682879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проводит анализ отчетов по образованию и катехизации из благочиний и предоставляет утвержденный епархиальным архиереем сводный отчет в Синодальный отдел религиозного образования и катехизации;</w:t>
      </w:r>
    </w:p>
    <w:p w14:paraId="28997AD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организует подготовку, переподготовку, повышение квалификации кадров для ведения образовательной и катехизической деятельности, а также проводит их аттестацию.</w:t>
      </w:r>
    </w:p>
    <w:p w14:paraId="230B282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соответствии с пунктом 18 Определения Архиерейского Собора Русской Православной Церкви (2-4 февраля 2011 года) «О вопросах внутренней жизни и внешней деятельности Русской Православной Церкви», в епархиях может создаваться профильная коллегия. Коллегия, являясь совещательным органом, формируется и осуществляет свою деятельность в соответствии с типовым Положением, принимаемым Священным Синодом.</w:t>
      </w:r>
    </w:p>
    <w:p w14:paraId="7AB1FF8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I.3. Просветительская работа на </w:t>
      </w:r>
      <w:proofErr w:type="spellStart"/>
      <w:r w:rsidRPr="00E636E6">
        <w:rPr>
          <w:rFonts w:ascii="Times New Roman" w:hAnsi="Times New Roman" w:cs="Times New Roman"/>
          <w:sz w:val="28"/>
          <w:szCs w:val="28"/>
        </w:rPr>
        <w:t>благочинническом</w:t>
      </w:r>
      <w:proofErr w:type="spellEnd"/>
      <w:r w:rsidRPr="00E636E6">
        <w:rPr>
          <w:rFonts w:ascii="Times New Roman" w:hAnsi="Times New Roman" w:cs="Times New Roman"/>
          <w:sz w:val="28"/>
          <w:szCs w:val="28"/>
        </w:rPr>
        <w:t xml:space="preserve"> уровне</w:t>
      </w:r>
    </w:p>
    <w:p w14:paraId="60C198B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уровне благочиния общая организация, координация и контроль катехизической и религиозно-образовательной работы ведутся под руководством благочинного. Непосредственное осуществление этой работы должно быть возложено на штатного сотрудника, ответственного за катехизическую и образовательную работу в благочинии. Ответственный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 согласованному с председателем профильного отдела епархии. 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 Ответственный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(профильным ответственным епархиальным сотрудником). Благочинный имеет попечение о привлечении средств для проведения профильных программ и мероприятий в благочинии.</w:t>
      </w:r>
    </w:p>
    <w:p w14:paraId="6955A94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Ответственный за катехизическую и образовательную работу в благочинии:</w:t>
      </w:r>
    </w:p>
    <w:p w14:paraId="0E10776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осуществляет взаимодействие с епархиальным отделом, участвует в работе коллегии при нем, в </w:t>
      </w:r>
      <w:proofErr w:type="spellStart"/>
      <w:r w:rsidRPr="00E636E6">
        <w:rPr>
          <w:rFonts w:ascii="Times New Roman" w:hAnsi="Times New Roman" w:cs="Times New Roman"/>
          <w:sz w:val="28"/>
          <w:szCs w:val="28"/>
        </w:rPr>
        <w:t>благочиннических</w:t>
      </w:r>
      <w:proofErr w:type="spellEnd"/>
      <w:r w:rsidRPr="00E636E6">
        <w:rPr>
          <w:rFonts w:ascii="Times New Roman" w:hAnsi="Times New Roman" w:cs="Times New Roman"/>
          <w:sz w:val="28"/>
          <w:szCs w:val="28"/>
        </w:rPr>
        <w:t xml:space="preserve"> и епархиальных мероприятиях в области образования и катехизации;</w:t>
      </w:r>
    </w:p>
    <w:p w14:paraId="28C05FB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осуществляет регулярное взаимодействие с приходскими </w:t>
      </w:r>
      <w:proofErr w:type="spellStart"/>
      <w:r w:rsidRPr="00E636E6">
        <w:rPr>
          <w:rFonts w:ascii="Times New Roman" w:hAnsi="Times New Roman" w:cs="Times New Roman"/>
          <w:sz w:val="28"/>
          <w:szCs w:val="28"/>
        </w:rPr>
        <w:t>катехизаторами</w:t>
      </w:r>
      <w:proofErr w:type="spellEnd"/>
      <w:r w:rsidRPr="00E636E6">
        <w:rPr>
          <w:rFonts w:ascii="Times New Roman" w:hAnsi="Times New Roman" w:cs="Times New Roman"/>
          <w:sz w:val="28"/>
          <w:szCs w:val="28"/>
        </w:rPr>
        <w:t>, директорами воскресных школ и координирует их деятельность;</w:t>
      </w:r>
    </w:p>
    <w:p w14:paraId="7725A28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осуществляет регулярное взаимодействие с директорами православных образовательных учреждений, участвует в представлении их интересов перед государственными и муниципальными органами;</w:t>
      </w:r>
    </w:p>
    <w:p w14:paraId="79D9498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помогает настоятелям приходов, в штат которых не входит приходской </w:t>
      </w:r>
      <w:proofErr w:type="spellStart"/>
      <w:r w:rsidRPr="00E636E6">
        <w:rPr>
          <w:rFonts w:ascii="Times New Roman" w:hAnsi="Times New Roman" w:cs="Times New Roman"/>
          <w:sz w:val="28"/>
          <w:szCs w:val="28"/>
        </w:rPr>
        <w:t>катехизатор</w:t>
      </w:r>
      <w:proofErr w:type="spellEnd"/>
      <w:r w:rsidRPr="00E636E6">
        <w:rPr>
          <w:rFonts w:ascii="Times New Roman" w:hAnsi="Times New Roman" w:cs="Times New Roman"/>
          <w:sz w:val="28"/>
          <w:szCs w:val="28"/>
        </w:rPr>
        <w:t>, в организации и осуществлении катехизической деятельности по направлениям, указанным в п. 1.4;</w:t>
      </w:r>
    </w:p>
    <w:p w14:paraId="1FE7495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организует мероприятия в области образования и катехизации в масштабе благочиния;</w:t>
      </w:r>
    </w:p>
    <w:p w14:paraId="06F655F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проводит анализ приходских отчетов по катехизации и деятельности воскресных школ;</w:t>
      </w:r>
    </w:p>
    <w:p w14:paraId="334CD52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составляет годовой план работы и годовой отчет о деятельности по соответствующей форме, согласовывает их с профильным епархиальным отделом (ответственным епархиальным сотрудником) и утверждает у благочинного;</w:t>
      </w:r>
    </w:p>
    <w:p w14:paraId="2598F1C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регулярно повышает квалификацию на епархиальных или общецерковных курсах повышения квалификации.</w:t>
      </w:r>
    </w:p>
    <w:p w14:paraId="7780789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I.4. Просветительская работа на приходском уровне</w:t>
      </w:r>
    </w:p>
    <w:p w14:paraId="7905DC0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приходском уровне общая организация, координация и контроль катехизической и религиозно-образовательной работы находятся в компетенции настоятеля. Попечение об этой работе должно быть возложено на штатного приходского </w:t>
      </w:r>
      <w:proofErr w:type="spellStart"/>
      <w:r w:rsidRPr="00E636E6">
        <w:rPr>
          <w:rFonts w:ascii="Times New Roman" w:hAnsi="Times New Roman" w:cs="Times New Roman"/>
          <w:sz w:val="28"/>
          <w:szCs w:val="28"/>
        </w:rPr>
        <w:t>катехизатора</w:t>
      </w:r>
      <w:proofErr w:type="spellEnd"/>
      <w:r w:rsidRPr="00E636E6">
        <w:rPr>
          <w:rFonts w:ascii="Times New Roman" w:hAnsi="Times New Roman" w:cs="Times New Roman"/>
          <w:sz w:val="28"/>
          <w:szCs w:val="28"/>
        </w:rPr>
        <w:t>, в тех приходах, где есть возможность создать такую должность.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 Такое решение может быть принято в отношении малочисленных приходов, в первую очередь находящихся в сельской местности и малых городах.</w:t>
      </w:r>
    </w:p>
    <w:p w14:paraId="08AE9CE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Деятельность воскресной школы для детей по благословению настоятеля организует директор воскресной школы.</w:t>
      </w:r>
    </w:p>
    <w:p w14:paraId="0CB9B6A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 благословению настоятеля прихода осуществлять катехизическую деятельность могут клирики прихода, студенты и выпускники духовных школ и профильных учебных заведений, а также миряне, получившие соответствующее образование и квалификацию </w:t>
      </w:r>
      <w:proofErr w:type="spellStart"/>
      <w:r w:rsidRPr="00E636E6">
        <w:rPr>
          <w:rFonts w:ascii="Times New Roman" w:hAnsi="Times New Roman" w:cs="Times New Roman"/>
          <w:sz w:val="28"/>
          <w:szCs w:val="28"/>
        </w:rPr>
        <w:t>катехизатора</w:t>
      </w:r>
      <w:proofErr w:type="spellEnd"/>
      <w:r w:rsidRPr="00E636E6">
        <w:rPr>
          <w:rFonts w:ascii="Times New Roman" w:hAnsi="Times New Roman" w:cs="Times New Roman"/>
          <w:sz w:val="28"/>
          <w:szCs w:val="28"/>
        </w:rPr>
        <w:t>. При этом деятельность мирян в области катехизации не должна подменять собой пастырское служение клирика и его духовное руководство.</w:t>
      </w:r>
    </w:p>
    <w:p w14:paraId="5A72C1E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Приходской </w:t>
      </w:r>
      <w:proofErr w:type="spellStart"/>
      <w:r w:rsidRPr="00E636E6">
        <w:rPr>
          <w:rFonts w:ascii="Times New Roman" w:hAnsi="Times New Roman" w:cs="Times New Roman"/>
          <w:sz w:val="28"/>
          <w:szCs w:val="28"/>
        </w:rPr>
        <w:t>катехизатор</w:t>
      </w:r>
      <w:proofErr w:type="spellEnd"/>
      <w:r w:rsidRPr="00E636E6">
        <w:rPr>
          <w:rFonts w:ascii="Times New Roman" w:hAnsi="Times New Roman" w:cs="Times New Roman"/>
          <w:sz w:val="28"/>
          <w:szCs w:val="28"/>
        </w:rPr>
        <w:t xml:space="preserve"> и директор воскресной школы назначаются на должность и освобождаются от должности настоятелем, зачисляются в штат прихода с окладом согласно штатному расписанию, подчиняются настоятелю и согласовывают свою деятельность с председателем профильного епархиального отдела (профильным ответственным епархиальным сотрудником) и с ответственным за катехизическую и религиозно-образовательную работу в благочинии.</w:t>
      </w:r>
    </w:p>
    <w:p w14:paraId="644CA4B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Соответствующие программы и мероприятия прихода оплачиваются из средств прихода и привлеченных средств.</w:t>
      </w:r>
    </w:p>
    <w:p w14:paraId="7D07129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Приходской </w:t>
      </w:r>
      <w:proofErr w:type="spellStart"/>
      <w:r w:rsidRPr="00E636E6">
        <w:rPr>
          <w:rFonts w:ascii="Times New Roman" w:hAnsi="Times New Roman" w:cs="Times New Roman"/>
          <w:sz w:val="28"/>
          <w:szCs w:val="28"/>
        </w:rPr>
        <w:t>катехизатор</w:t>
      </w:r>
      <w:proofErr w:type="spellEnd"/>
      <w:r w:rsidRPr="00E636E6">
        <w:rPr>
          <w:rFonts w:ascii="Times New Roman" w:hAnsi="Times New Roman" w:cs="Times New Roman"/>
          <w:sz w:val="28"/>
          <w:szCs w:val="28"/>
        </w:rPr>
        <w:t xml:space="preserve"> организует или проводит:</w:t>
      </w:r>
    </w:p>
    <w:p w14:paraId="36868886" w14:textId="77777777" w:rsidR="00952527" w:rsidRPr="00E636E6" w:rsidRDefault="00952527"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огласительные</w:t>
      </w:r>
      <w:proofErr w:type="spellEnd"/>
      <w:r w:rsidRPr="00E636E6">
        <w:rPr>
          <w:rFonts w:ascii="Times New Roman" w:hAnsi="Times New Roman" w:cs="Times New Roman"/>
          <w:sz w:val="28"/>
          <w:szCs w:val="28"/>
        </w:rPr>
        <w:t xml:space="preserve"> беседы перед Таинством Крещения со взрослыми, детьми сознательного возраста, родителями и восприемниками малолетних детей, а также беседы с лицами, желающими вступить в брак; эти беседы дополняют личное пастырское общение священника с готовящимися принять Таинства;</w:t>
      </w:r>
    </w:p>
    <w:p w14:paraId="6230605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занятия в воскресной школе для взрослых с целью расширения знаний прихожан и сотрудников прихода по основам православного вероучения;</w:t>
      </w:r>
    </w:p>
    <w:p w14:paraId="74EC8D0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библейские (евангельские) беседы, беседы по вопросам богослужения;</w:t>
      </w:r>
    </w:p>
    <w:p w14:paraId="31EBDBF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работу службы приходского консультирования по основам православного вероучения, церковной жизни, православной этики и правилам поведения в храме;</w:t>
      </w:r>
    </w:p>
    <w:p w14:paraId="4062DEC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духовно-просветительскую работу во время паломнических поездок, организованных приходом;</w:t>
      </w:r>
    </w:p>
    <w:p w14:paraId="2C08A99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разработку и распространение катехизических листков к православным праздникам, воскресным дням, дням поминовения усопших, историческим храмовым датам.</w:t>
      </w:r>
    </w:p>
    <w:p w14:paraId="635FF6E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Приходской </w:t>
      </w:r>
      <w:proofErr w:type="spellStart"/>
      <w:r w:rsidRPr="00E636E6">
        <w:rPr>
          <w:rFonts w:ascii="Times New Roman" w:hAnsi="Times New Roman" w:cs="Times New Roman"/>
          <w:sz w:val="28"/>
          <w:szCs w:val="28"/>
        </w:rPr>
        <w:t>катехизатор</w:t>
      </w:r>
      <w:proofErr w:type="spellEnd"/>
      <w:r w:rsidRPr="00E636E6">
        <w:rPr>
          <w:rFonts w:ascii="Times New Roman" w:hAnsi="Times New Roman" w:cs="Times New Roman"/>
          <w:sz w:val="28"/>
          <w:szCs w:val="28"/>
        </w:rPr>
        <w:t>:</w:t>
      </w:r>
    </w:p>
    <w:p w14:paraId="4B1FCE3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осуществляет регулярное взаимодействие с помощником благочинного по катехизации и профильным епархиальным отделом (ответственным епархиальным сотрудником);</w:t>
      </w:r>
    </w:p>
    <w:p w14:paraId="1E37FDA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 благословению настоятеля участвует в </w:t>
      </w:r>
      <w:proofErr w:type="spellStart"/>
      <w:r w:rsidRPr="00E636E6">
        <w:rPr>
          <w:rFonts w:ascii="Times New Roman" w:hAnsi="Times New Roman" w:cs="Times New Roman"/>
          <w:sz w:val="28"/>
          <w:szCs w:val="28"/>
        </w:rPr>
        <w:t>благочиннических</w:t>
      </w:r>
      <w:proofErr w:type="spellEnd"/>
      <w:r w:rsidRPr="00E636E6">
        <w:rPr>
          <w:rFonts w:ascii="Times New Roman" w:hAnsi="Times New Roman" w:cs="Times New Roman"/>
          <w:sz w:val="28"/>
          <w:szCs w:val="28"/>
        </w:rPr>
        <w:t xml:space="preserve"> и епархиальных мероприятиях катехизической направленности;</w:t>
      </w:r>
    </w:p>
    <w:p w14:paraId="650B0DC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составляет годовой план работы и годовой отчет о деятельности, утверждает их у настоятеля и предоставляет помощнику благочинного по катехизации;</w:t>
      </w:r>
    </w:p>
    <w:p w14:paraId="741BFC1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регулярно повышает квалификацию, в частности на епархиальных курсах повышения квалификации.</w:t>
      </w:r>
    </w:p>
    <w:p w14:paraId="70A2905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 Направления, формы и содержание просветительского служения Церкви</w:t>
      </w:r>
    </w:p>
    <w:p w14:paraId="2CD4891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II.1. Оглашение</w:t>
      </w:r>
    </w:p>
    <w:p w14:paraId="03428C8C"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Оглашение — это совокупность бесед и наставлений готовящимся принять Святое Крещение. Оглашение должны проходить все взрослые и дети старше 7 лет, желающие принять Таинство Крещения.</w:t>
      </w:r>
    </w:p>
    <w:p w14:paraId="1944A84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Недопустимо совершения Таинства Крещения над взрослыми людьми, которые, не зная основ веры, отказываются готовиться к участию в Таинстве.</w:t>
      </w:r>
    </w:p>
    <w:p w14:paraId="20139C6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Необходимыми условиями для совершения Таинства Крещения являются православная вера (</w:t>
      </w:r>
      <w:proofErr w:type="spellStart"/>
      <w:r w:rsidRPr="00E636E6">
        <w:rPr>
          <w:rFonts w:ascii="Times New Roman" w:hAnsi="Times New Roman" w:cs="Times New Roman"/>
          <w:sz w:val="28"/>
          <w:szCs w:val="28"/>
        </w:rPr>
        <w:t>Мк</w:t>
      </w:r>
      <w:proofErr w:type="spellEnd"/>
      <w:r w:rsidRPr="00E636E6">
        <w:rPr>
          <w:rFonts w:ascii="Times New Roman" w:hAnsi="Times New Roman" w:cs="Times New Roman"/>
          <w:sz w:val="28"/>
          <w:szCs w:val="28"/>
        </w:rPr>
        <w:t>. 16:16) и покаяние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2:38) желающих креститься.</w:t>
      </w:r>
    </w:p>
    <w:p w14:paraId="3A45374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Вера оглашаемых должна выражаться в исповедании ими Иисуса Христа истинным Богом и Спасителем, в твердом намерении жить согласно учению Церкви и Слова Божьего, в исповедании Символа веры. Таинство Крещения не может быть совершено над человеком, отрицающим основополагающие истины православной веры и христианской нравственности. К участию в Таинстве Крещения не могут быть допущены люди, желающие креститься по суеверным причинам.</w:t>
      </w:r>
    </w:p>
    <w:p w14:paraId="5434193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таком случае рекомендуется отложить совершение Таинства Крещения до времени осознания человеком подлинного смысла этого Таинства.</w:t>
      </w:r>
    </w:p>
    <w:p w14:paraId="799A8B4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каждом конкретном случае продолжительность и объем оглашения должны определяться священнослужителем или мирянином-</w:t>
      </w:r>
      <w:proofErr w:type="spellStart"/>
      <w:r w:rsidRPr="00E636E6">
        <w:rPr>
          <w:rFonts w:ascii="Times New Roman" w:hAnsi="Times New Roman" w:cs="Times New Roman"/>
          <w:sz w:val="28"/>
          <w:szCs w:val="28"/>
        </w:rPr>
        <w:t>катехизатором</w:t>
      </w:r>
      <w:proofErr w:type="spellEnd"/>
      <w:r w:rsidRPr="00E636E6">
        <w:rPr>
          <w:rFonts w:ascii="Times New Roman" w:hAnsi="Times New Roman" w:cs="Times New Roman"/>
          <w:sz w:val="28"/>
          <w:szCs w:val="28"/>
        </w:rPr>
        <w:t xml:space="preserve"> с любовью и рассудительностью.</w:t>
      </w:r>
    </w:p>
    <w:p w14:paraId="20D3A63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Оглашение взрослых предполагает несколько бесед, включающих в себя изучение Символа веры, избранных мест Священного Писания, основ христианской нравственности, в том числе представления о грехах и добродетелях, введение в литургическую жизнь Церкви.</w:t>
      </w:r>
    </w:p>
    <w:p w14:paraId="75DE10B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отсутствии возможностей или условий для оглашения должны соблюдаться следующие минимальные требования:</w:t>
      </w:r>
    </w:p>
    <w:p w14:paraId="0B6CE8A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Необходимо провести не менее двух </w:t>
      </w:r>
      <w:proofErr w:type="spellStart"/>
      <w:r w:rsidRPr="00E636E6">
        <w:rPr>
          <w:rFonts w:ascii="Times New Roman" w:hAnsi="Times New Roman" w:cs="Times New Roman"/>
          <w:sz w:val="28"/>
          <w:szCs w:val="28"/>
        </w:rPr>
        <w:t>огласительных</w:t>
      </w:r>
      <w:proofErr w:type="spellEnd"/>
      <w:r w:rsidRPr="00E636E6">
        <w:rPr>
          <w:rFonts w:ascii="Times New Roman" w:hAnsi="Times New Roman" w:cs="Times New Roman"/>
          <w:sz w:val="28"/>
          <w:szCs w:val="28"/>
        </w:rPr>
        <w:t xml:space="preserve"> бесед об основных понятиях христианской нравственности, православного вероучения и церковной жизни. На первой беседе особое внимание должно быть уделено выяснению мотивов обращения человека к Церкви с просьбой о Крещении, помощи ему в осознании христианского смысла Таинства, ответам на вопросы и первоначальному наставлению в вере. 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 </w:t>
      </w:r>
      <w:proofErr w:type="spellStart"/>
      <w:r w:rsidRPr="00E636E6">
        <w:rPr>
          <w:rFonts w:ascii="Times New Roman" w:hAnsi="Times New Roman" w:cs="Times New Roman"/>
          <w:sz w:val="28"/>
          <w:szCs w:val="28"/>
        </w:rPr>
        <w:t>Катехизатор</w:t>
      </w:r>
      <w:proofErr w:type="spellEnd"/>
      <w:r w:rsidRPr="00E636E6">
        <w:rPr>
          <w:rFonts w:ascii="Times New Roman" w:hAnsi="Times New Roman" w:cs="Times New Roman"/>
          <w:sz w:val="28"/>
          <w:szCs w:val="28"/>
        </w:rPr>
        <w:t xml:space="preserve"> должен акцентировать внимание оглашаемого на необходимости изменить свою жизнь в соответствии с Евангелием Христовым, а также удостовериться в правильности усвоения им основных истин православного вероучения о Боге, мире и человеке.</w:t>
      </w:r>
    </w:p>
    <w:p w14:paraId="6C26AD0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После второй </w:t>
      </w:r>
      <w:proofErr w:type="spellStart"/>
      <w:r w:rsidRPr="00E636E6">
        <w:rPr>
          <w:rFonts w:ascii="Times New Roman" w:hAnsi="Times New Roman" w:cs="Times New Roman"/>
          <w:sz w:val="28"/>
          <w:szCs w:val="28"/>
        </w:rPr>
        <w:t>огласительной</w:t>
      </w:r>
      <w:proofErr w:type="spellEnd"/>
      <w:r w:rsidRPr="00E636E6">
        <w:rPr>
          <w:rFonts w:ascii="Times New Roman" w:hAnsi="Times New Roman" w:cs="Times New Roman"/>
          <w:sz w:val="28"/>
          <w:szCs w:val="28"/>
        </w:rPr>
        <w:t xml:space="preserve"> беседы либо непосредственно перед совершением Таинства Крещения священник должен провести покаянно-исповедальную беседу, целью которой является осознание и исповедание </w:t>
      </w:r>
      <w:proofErr w:type="spellStart"/>
      <w:r w:rsidRPr="00E636E6">
        <w:rPr>
          <w:rFonts w:ascii="Times New Roman" w:hAnsi="Times New Roman" w:cs="Times New Roman"/>
          <w:sz w:val="28"/>
          <w:szCs w:val="28"/>
        </w:rPr>
        <w:t>крещаемым</w:t>
      </w:r>
      <w:proofErr w:type="spellEnd"/>
      <w:r w:rsidRPr="00E636E6">
        <w:rPr>
          <w:rFonts w:ascii="Times New Roman" w:hAnsi="Times New Roman" w:cs="Times New Roman"/>
          <w:sz w:val="28"/>
          <w:szCs w:val="28"/>
        </w:rPr>
        <w:t xml:space="preserve"> своих грехов и утверждение в благом намерении отказаться от них и начать новую жизнь в послушании Богу и Его Церкви.</w:t>
      </w:r>
    </w:p>
    <w:p w14:paraId="22C9D02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w:t>
      </w:r>
    </w:p>
    <w:p w14:paraId="0810ACB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 совершении Таинства Крещения над младенцами и детьми до 7 лет необходимо помнить, что крещение детей совершается в Церкви по вере их родителей и восприемников. В этом случае минимальную </w:t>
      </w:r>
      <w:proofErr w:type="spellStart"/>
      <w:r w:rsidRPr="00E636E6">
        <w:rPr>
          <w:rFonts w:ascii="Times New Roman" w:hAnsi="Times New Roman" w:cs="Times New Roman"/>
          <w:sz w:val="28"/>
          <w:szCs w:val="28"/>
        </w:rPr>
        <w:t>огласительную</w:t>
      </w:r>
      <w:proofErr w:type="spellEnd"/>
      <w:r w:rsidRPr="00E636E6">
        <w:rPr>
          <w:rFonts w:ascii="Times New Roman" w:hAnsi="Times New Roman" w:cs="Times New Roman"/>
          <w:sz w:val="28"/>
          <w:szCs w:val="28"/>
        </w:rPr>
        <w:t xml:space="preserve"> подготовку должны пройти как родители, так и восприемники, кроме тех случаев, когда они научены основам веры и участвуют в церковной жизни. </w:t>
      </w:r>
      <w:proofErr w:type="spellStart"/>
      <w:r w:rsidRPr="00E636E6">
        <w:rPr>
          <w:rFonts w:ascii="Times New Roman" w:hAnsi="Times New Roman" w:cs="Times New Roman"/>
          <w:sz w:val="28"/>
          <w:szCs w:val="28"/>
        </w:rPr>
        <w:t>Огласительные</w:t>
      </w:r>
      <w:proofErr w:type="spellEnd"/>
      <w:r w:rsidRPr="00E636E6">
        <w:rPr>
          <w:rFonts w:ascii="Times New Roman" w:hAnsi="Times New Roman" w:cs="Times New Roman"/>
          <w:sz w:val="28"/>
          <w:szCs w:val="28"/>
        </w:rPr>
        <w:t xml:space="preserve"> беседы с родителями и восприемниками следует проводить заранее и отдельно от совершения Таинства Крещения. Уместно призвать родителей и восприемников подготовиться к участию в Крещении их детей личным участием в Таинствах Покаяния и Евхаристии.</w:t>
      </w:r>
    </w:p>
    <w:p w14:paraId="5ABB930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Восприятию Крещения как события, важнейшего в личной жизни человека и значимого для церковной общины, будет способствовать должная подготовка к принятию Таинства, возрождение древней практики его совершения в присутствии и при участии прихода в соединении со Святой Евхаристией в Великую Субботу, в </w:t>
      </w:r>
      <w:proofErr w:type="spellStart"/>
      <w:r w:rsidRPr="00E636E6">
        <w:rPr>
          <w:rFonts w:ascii="Times New Roman" w:hAnsi="Times New Roman" w:cs="Times New Roman"/>
          <w:sz w:val="28"/>
          <w:szCs w:val="28"/>
        </w:rPr>
        <w:t>навечерие</w:t>
      </w:r>
      <w:proofErr w:type="spellEnd"/>
      <w:r w:rsidRPr="00E636E6">
        <w:rPr>
          <w:rFonts w:ascii="Times New Roman" w:hAnsi="Times New Roman" w:cs="Times New Roman"/>
          <w:sz w:val="28"/>
          <w:szCs w:val="28"/>
        </w:rPr>
        <w:t xml:space="preserve"> Рождества и Богоявления.</w:t>
      </w:r>
    </w:p>
    <w:p w14:paraId="0A49E4F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II.2. Духовное просвещение крещеных людей</w:t>
      </w:r>
    </w:p>
    <w:p w14:paraId="093BEA8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Неотъемлемой частью жизни прихода должны стать систематические духовно-просветительские беседы и занятия, которые могут проводиться в форме воскресной школы или в иных формах. Более сложной и эффективной формой систематического духовного просвещения мирян являются богословские курсы, которые могут быть организованы на одном из крупных приходов и осуществлять свою деятельность в рамках города, благочиния или епархии.</w:t>
      </w:r>
    </w:p>
    <w:p w14:paraId="57AB712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связи с этим одним из направлений развития катехизического служения на приходском, </w:t>
      </w:r>
      <w:proofErr w:type="spellStart"/>
      <w:r w:rsidRPr="00E636E6">
        <w:rPr>
          <w:rFonts w:ascii="Times New Roman" w:hAnsi="Times New Roman" w:cs="Times New Roman"/>
          <w:sz w:val="28"/>
          <w:szCs w:val="28"/>
        </w:rPr>
        <w:t>благочинническом</w:t>
      </w:r>
      <w:proofErr w:type="spellEnd"/>
      <w:r w:rsidRPr="00E636E6">
        <w:rPr>
          <w:rFonts w:ascii="Times New Roman" w:hAnsi="Times New Roman" w:cs="Times New Roman"/>
          <w:sz w:val="28"/>
          <w:szCs w:val="28"/>
        </w:rPr>
        <w:t xml:space="preserve"> и епархиальном уровне должно стать создание и обеспечение деятельности информационных ресурсов в интернет-пространстве, организация работы общедоступных библиотек и </w:t>
      </w:r>
      <w:proofErr w:type="spellStart"/>
      <w:r w:rsidRPr="00E636E6">
        <w:rPr>
          <w:rFonts w:ascii="Times New Roman" w:hAnsi="Times New Roman" w:cs="Times New Roman"/>
          <w:sz w:val="28"/>
          <w:szCs w:val="28"/>
        </w:rPr>
        <w:t>медиатек</w:t>
      </w:r>
      <w:proofErr w:type="spellEnd"/>
      <w:r w:rsidRPr="00E636E6">
        <w:rPr>
          <w:rFonts w:ascii="Times New Roman" w:hAnsi="Times New Roman" w:cs="Times New Roman"/>
          <w:sz w:val="28"/>
          <w:szCs w:val="28"/>
        </w:rPr>
        <w:t>, издание и распространение духовно-просветительской литературы.</w:t>
      </w:r>
    </w:p>
    <w:p w14:paraId="62DB652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Необходимо расширять практику изучения на приходах Священного Писания в форме библейских бесед и кружков. Изучение и обсуждение Библии в небольших группах под руководством священнослужителя или </w:t>
      </w:r>
      <w:proofErr w:type="spellStart"/>
      <w:r w:rsidRPr="00E636E6">
        <w:rPr>
          <w:rFonts w:ascii="Times New Roman" w:hAnsi="Times New Roman" w:cs="Times New Roman"/>
          <w:sz w:val="28"/>
          <w:szCs w:val="28"/>
        </w:rPr>
        <w:t>катехизатора</w:t>
      </w:r>
      <w:proofErr w:type="spellEnd"/>
      <w:r w:rsidRPr="00E636E6">
        <w:rPr>
          <w:rFonts w:ascii="Times New Roman" w:hAnsi="Times New Roman" w:cs="Times New Roman"/>
          <w:sz w:val="28"/>
          <w:szCs w:val="28"/>
        </w:rPr>
        <w:t xml:space="preserve">-мирянина должно помогать прихожанам глубже понимать Слово Божие и руководствоваться им в своей жизни, а также содействовать возрождению и развитию церковно-приходских общин. Следует также проводить для прихожан </w:t>
      </w:r>
      <w:proofErr w:type="spellStart"/>
      <w:r w:rsidRPr="00E636E6">
        <w:rPr>
          <w:rFonts w:ascii="Times New Roman" w:hAnsi="Times New Roman" w:cs="Times New Roman"/>
          <w:sz w:val="28"/>
          <w:szCs w:val="28"/>
        </w:rPr>
        <w:t>внебогослужебные</w:t>
      </w:r>
      <w:proofErr w:type="spellEnd"/>
      <w:r w:rsidRPr="00E636E6">
        <w:rPr>
          <w:rFonts w:ascii="Times New Roman" w:hAnsi="Times New Roman" w:cs="Times New Roman"/>
          <w:sz w:val="28"/>
          <w:szCs w:val="28"/>
        </w:rPr>
        <w:t xml:space="preserve"> беседы, посвященные изучению Таинств и обрядов Православной Церкви.</w:t>
      </w:r>
    </w:p>
    <w:p w14:paraId="54ED480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больших приходах рекомендуется создавать консультативные службы по вопросам православной веры и церковной жизни, привлекая для этого служения как клириков храма, так и духовно просвещенных мирян. Современный опыт церковно-приходской жизни свидетельствует об эффективности индивидуальных просветительских бесед с заходящими в храм </w:t>
      </w:r>
      <w:proofErr w:type="spellStart"/>
      <w:r w:rsidRPr="00E636E6">
        <w:rPr>
          <w:rFonts w:ascii="Times New Roman" w:hAnsi="Times New Roman" w:cs="Times New Roman"/>
          <w:sz w:val="28"/>
          <w:szCs w:val="28"/>
        </w:rPr>
        <w:t>невоцерковленными</w:t>
      </w:r>
      <w:proofErr w:type="spellEnd"/>
      <w:r w:rsidRPr="00E636E6">
        <w:rPr>
          <w:rFonts w:ascii="Times New Roman" w:hAnsi="Times New Roman" w:cs="Times New Roman"/>
          <w:sz w:val="28"/>
          <w:szCs w:val="28"/>
        </w:rPr>
        <w:t xml:space="preserve"> людьми. Особого попечения требуют люди, которые пришли в храм из-за случившегося горя. В храмах рекомендуется размещать стенды с духовно-просветительской информацией, издавать и распространять общедоступные миссионерские, катехизические и духовно-просветительские материалы.</w:t>
      </w:r>
    </w:p>
    <w:p w14:paraId="0941F03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Предметом особого пастырского попечения настоятелей приходов должно стать повышение уровня церковной грамотности сотрудников храма, а также забота об их духовно-нравственном совершенствовании. Рекомендуется организовывать для них соответствующие специфике их служения духовно-просветительские беседы, поощрять их к получению церковного образования, контролировать их отношение к </w:t>
      </w:r>
      <w:proofErr w:type="spellStart"/>
      <w:r w:rsidRPr="00E636E6">
        <w:rPr>
          <w:rFonts w:ascii="Times New Roman" w:hAnsi="Times New Roman" w:cs="Times New Roman"/>
          <w:sz w:val="28"/>
          <w:szCs w:val="28"/>
        </w:rPr>
        <w:t>прихожанам.Одной</w:t>
      </w:r>
      <w:proofErr w:type="spellEnd"/>
      <w:r w:rsidRPr="00E636E6">
        <w:rPr>
          <w:rFonts w:ascii="Times New Roman" w:hAnsi="Times New Roman" w:cs="Times New Roman"/>
          <w:sz w:val="28"/>
          <w:szCs w:val="28"/>
        </w:rPr>
        <w:t xml:space="preserve"> из важных форм современной церковной жизни являются паломнические поездки. Настоятелям приходов, сотрудникам паломнических служб и ответственным мирянам следует помнить, что экскурсионно-паломническая деятельность имеет большой духовно-просветительский потенциал, который необходимо правильно использовать для проповеди Слова Божия и наставления паломников в православной вере.</w:t>
      </w:r>
    </w:p>
    <w:p w14:paraId="762C25E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Основной формой православного духовно-нравственного воспитания и катехизации детей и подростков являются церковно-приходские (воскресные) школы.</w:t>
      </w:r>
    </w:p>
    <w:p w14:paraId="2733E03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церковно-приходских школ ориентирована на всестороннее </w:t>
      </w:r>
      <w:proofErr w:type="spellStart"/>
      <w:r w:rsidRPr="00E636E6">
        <w:rPr>
          <w:rFonts w:ascii="Times New Roman" w:hAnsi="Times New Roman" w:cs="Times New Roman"/>
          <w:sz w:val="28"/>
          <w:szCs w:val="28"/>
        </w:rPr>
        <w:t>воцерковление</w:t>
      </w:r>
      <w:proofErr w:type="spellEnd"/>
      <w:r w:rsidRPr="00E636E6">
        <w:rPr>
          <w:rFonts w:ascii="Times New Roman" w:hAnsi="Times New Roman" w:cs="Times New Roman"/>
          <w:sz w:val="28"/>
          <w:szCs w:val="28"/>
        </w:rPr>
        <w:t xml:space="preserve"> детей и юношества, на усвоение учащимися христианских нравственных норм и на активное включение их в церковную жизнь. Для достижения этой цели наряду с учебным процессом необходимо уделять значительное внимание организации </w:t>
      </w:r>
      <w:proofErr w:type="spellStart"/>
      <w:r w:rsidRPr="00E636E6">
        <w:rPr>
          <w:rFonts w:ascii="Times New Roman" w:hAnsi="Times New Roman" w:cs="Times New Roman"/>
          <w:sz w:val="28"/>
          <w:szCs w:val="28"/>
        </w:rPr>
        <w:t>внеучебной</w:t>
      </w:r>
      <w:proofErr w:type="spellEnd"/>
      <w:r w:rsidRPr="00E636E6">
        <w:rPr>
          <w:rFonts w:ascii="Times New Roman" w:hAnsi="Times New Roman" w:cs="Times New Roman"/>
          <w:sz w:val="28"/>
          <w:szCs w:val="28"/>
        </w:rPr>
        <w:t xml:space="preserve"> деятельности церковно-приходских школ: паломнических поездок, летних лагерей, участия в крестных ходах, подготовки рождественских и пасхальных спектаклей, хорового пения и художественного творчества, участия детей и подростков в социальном служении прихода.</w:t>
      </w:r>
    </w:p>
    <w:p w14:paraId="3EE6065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Настоятель прихода должен иметь особое попечение о повышении уровня богословских и педагогических знаний преподавателей, воспитателей и руководителей церковно-приходских школ.</w:t>
      </w:r>
    </w:p>
    <w:p w14:paraId="7F4ABA0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Современный кризис семьи и традиционных семейных ценностей побуждает Церковь уделять особое внимание подготовке верующих к Таинству Брака и духовно-просветительской работе с семьей.</w:t>
      </w:r>
    </w:p>
    <w:p w14:paraId="55634E0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 причине </w:t>
      </w:r>
      <w:proofErr w:type="spellStart"/>
      <w:r w:rsidRPr="00E636E6">
        <w:rPr>
          <w:rFonts w:ascii="Times New Roman" w:hAnsi="Times New Roman" w:cs="Times New Roman"/>
          <w:sz w:val="28"/>
          <w:szCs w:val="28"/>
        </w:rPr>
        <w:t>невоцерковленности</w:t>
      </w:r>
      <w:proofErr w:type="spellEnd"/>
      <w:r w:rsidRPr="00E636E6">
        <w:rPr>
          <w:rFonts w:ascii="Times New Roman" w:hAnsi="Times New Roman" w:cs="Times New Roman"/>
          <w:sz w:val="28"/>
          <w:szCs w:val="28"/>
        </w:rP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во время которых священнослужитель или </w:t>
      </w:r>
      <w:proofErr w:type="spellStart"/>
      <w:r w:rsidRPr="00E636E6">
        <w:rPr>
          <w:rFonts w:ascii="Times New Roman" w:hAnsi="Times New Roman" w:cs="Times New Roman"/>
          <w:sz w:val="28"/>
          <w:szCs w:val="28"/>
        </w:rPr>
        <w:t>катехизатор</w:t>
      </w:r>
      <w:proofErr w:type="spellEnd"/>
      <w:r w:rsidRPr="00E636E6">
        <w:rPr>
          <w:rFonts w:ascii="Times New Roman" w:hAnsi="Times New Roman" w:cs="Times New Roman"/>
          <w:sz w:val="28"/>
          <w:szCs w:val="28"/>
        </w:rPr>
        <w:t>-мирянин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w:t>
      </w:r>
    </w:p>
    <w:p w14:paraId="0018E03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Церковное попечение о семье должно заключаться в подготовке молодежи к вступлению в брак и духовной поддержке семьи после ее создания.</w:t>
      </w:r>
    </w:p>
    <w:p w14:paraId="7C06132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Большое значение имеет размещение и распространение духовно-просветительской информации в родильных домах и женских консультациях, проведение катехизических бесед о христианском понимании любви и брака со старшеклассниками общеобразовательных школ и студентами средне-специальных и высших учебных заведений. Важным направлением развития духовно-просветительской деятельности Церкви является создание и организация работы различных форм православных консультаций по вопросам семьи и брака.</w:t>
      </w:r>
    </w:p>
    <w:p w14:paraId="5F5B168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p>
    <w:p w14:paraId="0B68759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Православная Церковь обладает богатым и разнообразным опытом просветительской деятельности, основанной на Священном Писании и святоотеческой традиции. Современный мир, переживающий состояние духовно-нравственного кризиса, остро нуждается в живом христианском свидетельстве о Церкви, которая совершает «разумное служение» (Рим. 12:1) Богу и учит всякого человека поклоняться Ему «в духе и истине» (Ин. 4:24). 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 «Иисус Христос вчера и сегодня и во веки Тот же» (Евр. 13:8), Он есть «путь и истина и жизнь» (Ин. 14:6) для людей всех времён, культур и народов. И сегодня, как прежде, Господь призывает Свою Церковь ревностно совершать «служение слова»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6:4), чтобы помочь современному человеку найти путь к Богу, познать истину и обрести вечную жизнь в Царстве Божием.</w:t>
      </w:r>
    </w:p>
    <w:p w14:paraId="1F260CCE" w14:textId="77777777" w:rsidR="009B6B28" w:rsidRPr="00E636E6" w:rsidRDefault="009B6B28" w:rsidP="00FC6F6E">
      <w:pPr>
        <w:spacing w:line="360" w:lineRule="auto"/>
        <w:jc w:val="both"/>
        <w:rPr>
          <w:rFonts w:ascii="Times New Roman" w:hAnsi="Times New Roman" w:cs="Times New Roman"/>
          <w:sz w:val="28"/>
          <w:szCs w:val="28"/>
        </w:rPr>
      </w:pPr>
    </w:p>
    <w:p w14:paraId="11C5FD13" w14:textId="77777777" w:rsidR="00952527" w:rsidRPr="00E636E6" w:rsidRDefault="00952527"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Об организации миссионерской работы в Русской Православной Церкви</w:t>
      </w:r>
    </w:p>
    <w:p w14:paraId="250D362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Миссия ― проповедь Евангелия для обращения людей ко Христу ― неотъемлемая часть служения Святой Соборной и Апостольской Церкви, пастырям и чадам которой Господь Иисус заповедал: «Идите по всему миру и проповедуйте Евангелие всей твари» (</w:t>
      </w:r>
      <w:proofErr w:type="spellStart"/>
      <w:r w:rsidRPr="00E636E6">
        <w:rPr>
          <w:rFonts w:ascii="Times New Roman" w:hAnsi="Times New Roman" w:cs="Times New Roman"/>
          <w:sz w:val="28"/>
          <w:szCs w:val="28"/>
        </w:rPr>
        <w:t>Мк</w:t>
      </w:r>
      <w:proofErr w:type="spellEnd"/>
      <w:r w:rsidRPr="00E636E6">
        <w:rPr>
          <w:rFonts w:ascii="Times New Roman" w:hAnsi="Times New Roman" w:cs="Times New Roman"/>
          <w:sz w:val="28"/>
          <w:szCs w:val="28"/>
        </w:rPr>
        <w:t>. 16:15). Церковь именуется Апостольской не только потому, что она утверждена на основании Апостолов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2:20) но и потому, что через нее проповедь святых апостолов продолжается до сего дня. Свидетельство веры вне церковной ограды составляет одну из главных обязанностей всех христиан, во исполнение заповеди Господней: «Итак, идите, научите все народы, крестя их во имя Отца и Сына и Святаго Духа, уча соблюдать их все, что Я повелел Вам» (Мф. 28:19-20).</w:t>
      </w:r>
    </w:p>
    <w:p w14:paraId="06E31B43" w14:textId="77777777" w:rsidR="00952527" w:rsidRPr="00E636E6" w:rsidRDefault="00952527" w:rsidP="00FC6F6E">
      <w:pPr>
        <w:spacing w:line="360" w:lineRule="auto"/>
        <w:jc w:val="both"/>
        <w:rPr>
          <w:rFonts w:ascii="Times New Roman" w:hAnsi="Times New Roman" w:cs="Times New Roman"/>
          <w:sz w:val="28"/>
          <w:szCs w:val="28"/>
        </w:rPr>
      </w:pPr>
    </w:p>
    <w:p w14:paraId="5199897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Православная миссия имеет целью приведение человека к вере Христовой, приобщение его к православному образу жизни, передачу ему опыта </w:t>
      </w:r>
      <w:proofErr w:type="spellStart"/>
      <w:r w:rsidRPr="00E636E6">
        <w:rPr>
          <w:rFonts w:ascii="Times New Roman" w:hAnsi="Times New Roman" w:cs="Times New Roman"/>
          <w:sz w:val="28"/>
          <w:szCs w:val="28"/>
        </w:rPr>
        <w:t>богообщения</w:t>
      </w:r>
      <w:proofErr w:type="spellEnd"/>
      <w:r w:rsidRPr="00E636E6">
        <w:rPr>
          <w:rFonts w:ascii="Times New Roman" w:hAnsi="Times New Roman" w:cs="Times New Roman"/>
          <w:sz w:val="28"/>
          <w:szCs w:val="28"/>
        </w:rPr>
        <w:t xml:space="preserve"> и вовлечение его в таинственную жизнь евхаристической общины. </w:t>
      </w:r>
    </w:p>
    <w:p w14:paraId="76B280B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Миссионерская деятельность в Русской Православной Церкви имеет свою структуру и осуществляется на следующих четырех уровнях:</w:t>
      </w:r>
    </w:p>
    <w:p w14:paraId="782AD1C7"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Общецерковный уровень</w:t>
      </w:r>
    </w:p>
    <w:p w14:paraId="3807B0D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общецерковном уровне за организацию и осуществление миссионерской деятельности отвечает Синодальный миссионерский отдел. В задачи Отдела входит:</w:t>
      </w:r>
    </w:p>
    <w:p w14:paraId="3AFAA1A7"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исследование миссионерского поля на канонической территории Русской Православной Церкви;</w:t>
      </w:r>
    </w:p>
    <w:p w14:paraId="3C18583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разработка общецерковных миссионерских программ и координация их осуществления;</w:t>
      </w:r>
    </w:p>
    <w:p w14:paraId="0CFBFF1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подготовка методических материалов по отдельным направлениям миссионерской деятельности с учетом региональных особенностей и распространение этих материалов в епархиях;</w:t>
      </w:r>
    </w:p>
    <w:p w14:paraId="3A7593B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оказание помощи епархиям Русской Православной Церкви в организации и деятельности миссионерских станов, направление священнослужителей-миссионеров и студентов духовных школ для служения в них по согласованию с епархиальными Преосвященными и Учебным комитетом;</w:t>
      </w:r>
    </w:p>
    <w:p w14:paraId="4BB060B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мониторинг и анализ деятельности на канонической территории Московского Патриархата сектантских и раскольнических образований; публикация соответствующих миссионерских материалов;</w:t>
      </w:r>
    </w:p>
    <w:p w14:paraId="487C38A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совместно с Учебным комитетом ― подготовка в духовных школах миссионерских кадров Русской Православной Церкви и проведение регулярных семинаров преподавателей </w:t>
      </w:r>
      <w:proofErr w:type="spellStart"/>
      <w:r w:rsidRPr="00E636E6">
        <w:rPr>
          <w:rFonts w:ascii="Times New Roman" w:hAnsi="Times New Roman" w:cs="Times New Roman"/>
          <w:sz w:val="28"/>
          <w:szCs w:val="28"/>
        </w:rPr>
        <w:t>миссиологии</w:t>
      </w:r>
      <w:proofErr w:type="spellEnd"/>
      <w:r w:rsidRPr="00E636E6">
        <w:rPr>
          <w:rFonts w:ascii="Times New Roman" w:hAnsi="Times New Roman" w:cs="Times New Roman"/>
          <w:sz w:val="28"/>
          <w:szCs w:val="28"/>
        </w:rPr>
        <w:t>;</w:t>
      </w:r>
    </w:p>
    <w:p w14:paraId="60956FF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создание методик и учебных пособий для проведения на епархиальном, </w:t>
      </w:r>
      <w:proofErr w:type="spellStart"/>
      <w:r w:rsidRPr="00E636E6">
        <w:rPr>
          <w:rFonts w:ascii="Times New Roman" w:hAnsi="Times New Roman" w:cs="Times New Roman"/>
          <w:sz w:val="28"/>
          <w:szCs w:val="28"/>
        </w:rPr>
        <w:t>благочинническом</w:t>
      </w:r>
      <w:proofErr w:type="spellEnd"/>
      <w:r w:rsidRPr="00E636E6">
        <w:rPr>
          <w:rFonts w:ascii="Times New Roman" w:hAnsi="Times New Roman" w:cs="Times New Roman"/>
          <w:sz w:val="28"/>
          <w:szCs w:val="28"/>
        </w:rPr>
        <w:t xml:space="preserve"> и приходском уровнях занятий по подготовке активных мирян к миссионерскому служению;</w:t>
      </w:r>
    </w:p>
    <w:p w14:paraId="5FF67EF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издание миссионерской литературы;</w:t>
      </w:r>
    </w:p>
    <w:p w14:paraId="0E72018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обмен опытом с зарубежными православными миссионерскими организациями, анализ миссионерского опыта других конфессий;</w:t>
      </w:r>
    </w:p>
    <w:p w14:paraId="46B1878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организация и проведение </w:t>
      </w:r>
      <w:proofErr w:type="spellStart"/>
      <w:r w:rsidRPr="00E636E6">
        <w:rPr>
          <w:rFonts w:ascii="Times New Roman" w:hAnsi="Times New Roman" w:cs="Times New Roman"/>
          <w:sz w:val="28"/>
          <w:szCs w:val="28"/>
        </w:rPr>
        <w:t>всецерковных</w:t>
      </w:r>
      <w:proofErr w:type="spellEnd"/>
      <w:r w:rsidRPr="00E636E6">
        <w:rPr>
          <w:rFonts w:ascii="Times New Roman" w:hAnsi="Times New Roman" w:cs="Times New Roman"/>
          <w:sz w:val="28"/>
          <w:szCs w:val="28"/>
        </w:rPr>
        <w:t xml:space="preserve"> миссионерских съездов, конференций и семинаров;</w:t>
      </w:r>
    </w:p>
    <w:p w14:paraId="23A9776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проведение общецерковных целевых финансовых сборов на миссионерскую деятельность;</w:t>
      </w:r>
    </w:p>
    <w:p w14:paraId="37565BB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совместно с Синодальным информационным отделом и Синодальным отделом по взаимоотношениям Церкви и общества ― поддержка миссионерской работы Церкви через информационную деятельность и контакты с общественными объединениями;</w:t>
      </w:r>
    </w:p>
    <w:p w14:paraId="07098F9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 взаимодействии с Синодальным информационным отделом — сотрудничество со средствами массовой информации в целях предоставления им материалов, имеющих миссионерскую ценность, и организации программ с участием духовенства и миссионеров;</w:t>
      </w:r>
    </w:p>
    <w:p w14:paraId="14D757D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совместно с Синодальной комиссией по делам монастырей ― содействие монашеским обителям в организации их миссионерской деятельности;</w:t>
      </w:r>
    </w:p>
    <w:p w14:paraId="2451E33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Осуществление контроля за реализацией определений Поместных и Архиерейских Соборов, Святейшего Патриарха Московского и всея Руси и Священного Синода в области миссионерского служения. </w:t>
      </w:r>
    </w:p>
    <w:p w14:paraId="7485B3F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Епархиальный уровень</w:t>
      </w:r>
    </w:p>
    <w:p w14:paraId="122B7F3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Общее руководство миссионерской деятельностью осуществляет епархиальный архиерей. Для организации соответствующей работы в епархии действует профильный епархиальный отдел или, там где таковой создать невозможно, — профильный ответственный епархиальный сотрудник, которые в своей работе руководствуются общецерковными нормативными документами, указаниями епархиального архиерея, рекомендациями Синодального миссионерского отдела.</w:t>
      </w:r>
    </w:p>
    <w:p w14:paraId="25F26B3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Зарплаты сотрудников, организационные расходы, программы и мероприятия профильного епархиального отдела оплачиваются из бюджета епархии и привлеченных средств.</w:t>
      </w:r>
    </w:p>
    <w:p w14:paraId="12F7EEF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задачи профильного епархиального отдела (ответственного епархиального сотрудника) входит:</w:t>
      </w:r>
    </w:p>
    <w:p w14:paraId="53487F3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координация всей миссионерской работы в епархии во взаимодействии с Синодальным миссионерским отделом;</w:t>
      </w:r>
    </w:p>
    <w:p w14:paraId="1F445577"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распространение методических и информационных материалов, подготовленных или одобренных Синодальным миссионерским отделом и предназначенных для обучения различным видам миссионерской работы;</w:t>
      </w:r>
    </w:p>
    <w:p w14:paraId="1B8F87D4"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определение направлений и приоритетов миссионерской деятельности благочиний и приходов;</w:t>
      </w:r>
    </w:p>
    <w:p w14:paraId="6C5AA26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 представлению благочинных — определение меры участия приходов в миссионерской деятельности, исходя из их местоположения, количества прихожан, уровня их </w:t>
      </w:r>
      <w:proofErr w:type="spellStart"/>
      <w:r w:rsidRPr="00E636E6">
        <w:rPr>
          <w:rFonts w:ascii="Times New Roman" w:hAnsi="Times New Roman" w:cs="Times New Roman"/>
          <w:sz w:val="28"/>
          <w:szCs w:val="28"/>
        </w:rPr>
        <w:t>воцерковленности</w:t>
      </w:r>
      <w:proofErr w:type="spellEnd"/>
      <w:r w:rsidRPr="00E636E6">
        <w:rPr>
          <w:rFonts w:ascii="Times New Roman" w:hAnsi="Times New Roman" w:cs="Times New Roman"/>
          <w:sz w:val="28"/>
          <w:szCs w:val="28"/>
        </w:rPr>
        <w:t xml:space="preserve"> и материального достатка, а также наличия раскольнических и сектантских угроз;</w:t>
      </w:r>
    </w:p>
    <w:p w14:paraId="6C16750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проведение обучающих семинаров по организации миссионерской работы, а также курсов подготовки приходских миссионеров;</w:t>
      </w:r>
    </w:p>
    <w:p w14:paraId="3494A5B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размещение миссионерских материалов в СМИ, на улицах городов и общественных местах;</w:t>
      </w:r>
    </w:p>
    <w:p w14:paraId="45A680C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проведение миссионерской работы в учебных заведениях, на предприятиях и в рамках общественных объединений;</w:t>
      </w:r>
    </w:p>
    <w:p w14:paraId="1FA617B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оперативно обновляющегося сайта отдела;</w:t>
      </w:r>
    </w:p>
    <w:p w14:paraId="41E8E31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базы данных о действующих на территории епархии раскольнических и сектантских образованиях, своевременный мониторинг их деятельности;</w:t>
      </w:r>
    </w:p>
    <w:p w14:paraId="1E5D66E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содействие укреплению материальной базы епархиальных, </w:t>
      </w:r>
      <w:proofErr w:type="spellStart"/>
      <w:r w:rsidRPr="00E636E6">
        <w:rPr>
          <w:rFonts w:ascii="Times New Roman" w:hAnsi="Times New Roman" w:cs="Times New Roman"/>
          <w:sz w:val="28"/>
          <w:szCs w:val="28"/>
        </w:rPr>
        <w:t>благочиннических</w:t>
      </w:r>
      <w:proofErr w:type="spellEnd"/>
      <w:r w:rsidRPr="00E636E6">
        <w:rPr>
          <w:rFonts w:ascii="Times New Roman" w:hAnsi="Times New Roman" w:cs="Times New Roman"/>
          <w:sz w:val="28"/>
          <w:szCs w:val="28"/>
        </w:rPr>
        <w:t>, приходских и монастырских миссионерских программ за счет церковных и привлеченных средств;</w:t>
      </w:r>
    </w:p>
    <w:p w14:paraId="0041EC4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ходатайство перед епархиальным архиереем о поощрении лиц, ведущих активную миссионерскую работу;</w:t>
      </w:r>
    </w:p>
    <w:p w14:paraId="7C11843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проведение епархиальных целевых финансовых сборов на миссионерскую деятельность;</w:t>
      </w:r>
    </w:p>
    <w:p w14:paraId="470AA69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привлечение учащихся духовных учебных заведений к миссионерской работе;</w:t>
      </w:r>
    </w:p>
    <w:p w14:paraId="7EA70C3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координация миссионерской работы действующих в епархии братств и </w:t>
      </w:r>
      <w:proofErr w:type="spellStart"/>
      <w:r w:rsidRPr="00E636E6">
        <w:rPr>
          <w:rFonts w:ascii="Times New Roman" w:hAnsi="Times New Roman" w:cs="Times New Roman"/>
          <w:sz w:val="28"/>
          <w:szCs w:val="28"/>
        </w:rPr>
        <w:t>сестричеств</w:t>
      </w:r>
      <w:proofErr w:type="spellEnd"/>
      <w:r w:rsidRPr="00E636E6">
        <w:rPr>
          <w:rFonts w:ascii="Times New Roman" w:hAnsi="Times New Roman" w:cs="Times New Roman"/>
          <w:sz w:val="28"/>
          <w:szCs w:val="28"/>
        </w:rPr>
        <w:t xml:space="preserve">. </w:t>
      </w:r>
    </w:p>
    <w:p w14:paraId="698D37E8" w14:textId="77777777" w:rsidR="00952527" w:rsidRPr="00E636E6" w:rsidRDefault="00952527"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Благочиннический</w:t>
      </w:r>
      <w:proofErr w:type="spellEnd"/>
      <w:r w:rsidRPr="00E636E6">
        <w:rPr>
          <w:rFonts w:ascii="Times New Roman" w:hAnsi="Times New Roman" w:cs="Times New Roman"/>
          <w:sz w:val="28"/>
          <w:szCs w:val="28"/>
        </w:rPr>
        <w:t xml:space="preserve"> уровень</w:t>
      </w:r>
    </w:p>
    <w:p w14:paraId="381C029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уровне благочиния общая организация, координация и контроль миссионерской работы ведутся под руководством благочинного. Непосредственное осуществление этой работы должно быть возложено на штатного ответственного за миссионерскую работу в благочинии. Ответственный за миссионерскую работу в благочинии назначается на должность и освобождается от должности епархиальным архиереем по представлению благочинного, согласованному с председателем миссионерского отдела епархии. Ответственный за миссионерскую работу в благочинии зачисляется в штат одного из приходов благочиния с окладом согласно штатному расписанию. Ответственный за миссионерскую работу в благочинии подчиняется благочинному и согласовывает свою деятельность с председателем профильного епархиального отдела (профильным ответственным епархиальным сотрудником). Благочинный имеет попечение о привлечении средств для проведения профильных программ и мероприятий в благочинии.</w:t>
      </w:r>
    </w:p>
    <w:p w14:paraId="2411FFC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обязанности ответственного за миссионерскую работу в благочинии входит:</w:t>
      </w:r>
    </w:p>
    <w:p w14:paraId="53DF4BF7"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исследование миссионерского поля благочиния, выработка главных направлений миссионерского служения;</w:t>
      </w:r>
    </w:p>
    <w:p w14:paraId="3872376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содействие </w:t>
      </w:r>
      <w:proofErr w:type="spellStart"/>
      <w:r w:rsidRPr="00E636E6">
        <w:rPr>
          <w:rFonts w:ascii="Times New Roman" w:hAnsi="Times New Roman" w:cs="Times New Roman"/>
          <w:sz w:val="28"/>
          <w:szCs w:val="28"/>
        </w:rPr>
        <w:t>межприходскому</w:t>
      </w:r>
      <w:proofErr w:type="spellEnd"/>
      <w:r w:rsidRPr="00E636E6">
        <w:rPr>
          <w:rFonts w:ascii="Times New Roman" w:hAnsi="Times New Roman" w:cs="Times New Roman"/>
          <w:sz w:val="28"/>
          <w:szCs w:val="28"/>
        </w:rPr>
        <w:t xml:space="preserve"> сотрудничеству в миссионерской работе;</w:t>
      </w:r>
    </w:p>
    <w:p w14:paraId="10C3F06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планирование, координация и контроль миссионерской деятельности приходов;</w:t>
      </w:r>
    </w:p>
    <w:p w14:paraId="47EADA5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изучение и анализ приходских отчетов в части, отражающей миссионерскую деятельность;</w:t>
      </w:r>
    </w:p>
    <w:p w14:paraId="17C8030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составление проекта отчета благочиния по миссионерской работе, который утверждается благочинным и направляется правящему архиерею;</w:t>
      </w:r>
    </w:p>
    <w:p w14:paraId="6F298DFE"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регулярно повышает квалификацию, в частности на епархиальных курсах повышения квалификации.</w:t>
      </w:r>
    </w:p>
    <w:p w14:paraId="283930A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Приходской уровень</w:t>
      </w:r>
    </w:p>
    <w:p w14:paraId="550965D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приходском уровне общая организация, координация и контроль миссионерской работы находятся в компетенции настоятеля. Непосредственное осуществление этой работы должно быть возложено на штатного приходского миссионера, в тех приходах, где есть возможность создать такую должность.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 Такое решение может быть принято в отношении малочисленных приходов, в первую очередь находящихся в сельской местности и малых городах.</w:t>
      </w:r>
    </w:p>
    <w:p w14:paraId="4DF2EA2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Приходской миссионер назначается на должность и освобождается от должности настоятелем, зачисляется в штат прихода с окладом согласно штатному расписанию, подчиняется настоятелю и согласовывает свою деятельность с председателем профильного епархиального отдела (профильным ответственным епархиальным сотрудником) и с ответственным за миссионерскую работу в благочинии.</w:t>
      </w:r>
    </w:p>
    <w:p w14:paraId="65ABE20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Приходской миссионер:</w:t>
      </w:r>
    </w:p>
    <w:p w14:paraId="61638AC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формирует группу прихожан, способных вести миссионерскую деятельность, и организует их обучение основам православной веры и методам миссии;</w:t>
      </w:r>
    </w:p>
    <w:p w14:paraId="42D117AB"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поддержке настоятеля прихода заботится о финансовом обеспечении приходских миссионерских инициатив;</w:t>
      </w:r>
    </w:p>
    <w:p w14:paraId="6A85C73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составляет годовой план работы и годовой отчет о деятельности, утверждает их у настоятеля и предоставляет ответственному за миссионерскую работу в благочинии;</w:t>
      </w:r>
    </w:p>
    <w:p w14:paraId="2939AAB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регулярно повышает квалификацию, в частности на епархиальных курсах повышения квалификации.</w:t>
      </w:r>
    </w:p>
    <w:p w14:paraId="2456AE08"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Приходской миссионер обязан твердо знать основы православного вероучения и уметь «дать ответ всякому вопрошающему»(1 Пет. 3:15).</w:t>
      </w:r>
    </w:p>
    <w:p w14:paraId="5D0C3102"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рамках миссионерской работы на приходе могут осуществляться следующие виды деятельности:</w:t>
      </w:r>
    </w:p>
    <w:p w14:paraId="7FE5580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ведение просветительских бесед с приходящими в храм;</w:t>
      </w:r>
    </w:p>
    <w:p w14:paraId="1C6DF2A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консультирование сотрудников храма, имеющих постоянный контакт с прихожанами — работниками свечного ящика, дежурными;</w:t>
      </w:r>
    </w:p>
    <w:p w14:paraId="4102FE3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миссионерские акции в находящихся в пределах прихода образовательных, молодежных, социальных, культурных и иных подобных учреждениях;</w:t>
      </w:r>
    </w:p>
    <w:p w14:paraId="2ADF15AA"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мониторинг в границах прихода раскольнической, сектантской, оккультной и атеистической деятельности, противодействие ей, ограждение людей от ее пагубного влияния;</w:t>
      </w:r>
    </w:p>
    <w:p w14:paraId="4B4EEF80"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привлечение мирян к активной церковной работе посредством выполнения конкретных миссионерских поручений, в том числе участия в миссионерских экспедициях, работы по подготовке желающих принять Крещение, дежурства в храме, участия в дискуссиях в интернете, теле- и радиопередачах;</w:t>
      </w:r>
    </w:p>
    <w:p w14:paraId="2E46EC0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распространение просветительских листков, литературы и видеофильмов духовно-просветительского содержания среди </w:t>
      </w:r>
      <w:proofErr w:type="spellStart"/>
      <w:r w:rsidRPr="00E636E6">
        <w:rPr>
          <w:rFonts w:ascii="Times New Roman" w:hAnsi="Times New Roman" w:cs="Times New Roman"/>
          <w:sz w:val="28"/>
          <w:szCs w:val="28"/>
        </w:rPr>
        <w:t>невоцерковленных</w:t>
      </w:r>
      <w:proofErr w:type="spellEnd"/>
      <w:r w:rsidRPr="00E636E6">
        <w:rPr>
          <w:rFonts w:ascii="Times New Roman" w:hAnsi="Times New Roman" w:cs="Times New Roman"/>
          <w:sz w:val="28"/>
          <w:szCs w:val="28"/>
        </w:rPr>
        <w:t xml:space="preserve"> людей;</w:t>
      </w:r>
    </w:p>
    <w:p w14:paraId="71DA6D6F"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взаимодействие с образовательными и культурными учреждениями для осуществления совместных проектов в миссионерских целях.</w:t>
      </w:r>
    </w:p>
    <w:p w14:paraId="6EE8FD02" w14:textId="6888B33A"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 II</w:t>
      </w:r>
    </w:p>
    <w:p w14:paraId="423B8643"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Миссионерские общества</w:t>
      </w:r>
    </w:p>
    <w:p w14:paraId="432094D1"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Миссионерские общества (движения, братства, </w:t>
      </w:r>
      <w:proofErr w:type="spellStart"/>
      <w:r w:rsidRPr="00E636E6">
        <w:rPr>
          <w:rFonts w:ascii="Times New Roman" w:hAnsi="Times New Roman" w:cs="Times New Roman"/>
          <w:sz w:val="28"/>
          <w:szCs w:val="28"/>
        </w:rPr>
        <w:t>сестричества</w:t>
      </w:r>
      <w:proofErr w:type="spellEnd"/>
      <w:r w:rsidRPr="00E636E6">
        <w:rPr>
          <w:rFonts w:ascii="Times New Roman" w:hAnsi="Times New Roman" w:cs="Times New Roman"/>
          <w:sz w:val="28"/>
          <w:szCs w:val="28"/>
        </w:rPr>
        <w:t xml:space="preserve"> или центры) — объединения клириков и мирян одной или нескольких епархий, создаваемые для участия в миссионерском служении Церкви и для его поддержки. В своей деятельности они призваны руководствоваться определениями священноначалия.</w:t>
      </w:r>
    </w:p>
    <w:p w14:paraId="363691ED"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Устав миссионерского общества, а также его глава утверждаются председателем Синодального миссионерского отдела по согласованию с епархиальными архиереями тех епархий, где по Уставу будет действовать общество. В тех случаях, когда общество призвано действовать в пределах одной епархии устав и глава общества утверждаются епархиальным архиереем.</w:t>
      </w:r>
    </w:p>
    <w:p w14:paraId="320B0FA5"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Ежегодный отчет о своей деятельности миссионерские общества направляют епархиальным архиереям и председателю Синодального миссионерского отдела. Мероприятия, проводимые миссионерскими обществами на территории той или иной епархии, проводятся по согласованию с епархиальным архиереем.</w:t>
      </w:r>
    </w:p>
    <w:p w14:paraId="312E5AC9"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p>
    <w:p w14:paraId="569E8986" w14:textId="77777777" w:rsidR="00952527" w:rsidRPr="00E636E6" w:rsidRDefault="00952527"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Задача проповеди учения Господа Иисуса Христа, составляя одну из главнейших в церковном служении, остается неизменной во все времена, подобно тому, как неизменен </w:t>
      </w:r>
      <w:proofErr w:type="spellStart"/>
      <w:r w:rsidRPr="00E636E6">
        <w:rPr>
          <w:rFonts w:ascii="Times New Roman" w:hAnsi="Times New Roman" w:cs="Times New Roman"/>
          <w:sz w:val="28"/>
          <w:szCs w:val="28"/>
        </w:rPr>
        <w:t>Подвигоположник</w:t>
      </w:r>
      <w:proofErr w:type="spellEnd"/>
      <w:r w:rsidRPr="00E636E6">
        <w:rPr>
          <w:rFonts w:ascii="Times New Roman" w:hAnsi="Times New Roman" w:cs="Times New Roman"/>
          <w:sz w:val="28"/>
          <w:szCs w:val="28"/>
        </w:rPr>
        <w:t xml:space="preserve"> нашего Спасения, Который «вчера и сегодня и во веки Тот же» (Евр. 13:8). И потому не только штатные сотрудники миссионерских структур, но и все православные христиане призваны к участию в этом </w:t>
      </w:r>
      <w:proofErr w:type="spellStart"/>
      <w:r w:rsidRPr="00E636E6">
        <w:rPr>
          <w:rFonts w:ascii="Times New Roman" w:hAnsi="Times New Roman" w:cs="Times New Roman"/>
          <w:sz w:val="28"/>
          <w:szCs w:val="28"/>
        </w:rPr>
        <w:t>богозаповедданном</w:t>
      </w:r>
      <w:proofErr w:type="spellEnd"/>
      <w:r w:rsidRPr="00E636E6">
        <w:rPr>
          <w:rFonts w:ascii="Times New Roman" w:hAnsi="Times New Roman" w:cs="Times New Roman"/>
          <w:sz w:val="28"/>
          <w:szCs w:val="28"/>
        </w:rPr>
        <w:t xml:space="preserve"> делании, памятуя слова Священного Писания: Бог «хочет, чтобы все люди спаслись и достигли познания истины» (1 Тим. 2:4).</w:t>
      </w:r>
    </w:p>
    <w:p w14:paraId="1B0EBDDD" w14:textId="77777777" w:rsidR="00952527" w:rsidRPr="00E636E6" w:rsidRDefault="00952527" w:rsidP="00FC6F6E">
      <w:pPr>
        <w:spacing w:line="360" w:lineRule="auto"/>
        <w:jc w:val="both"/>
        <w:rPr>
          <w:rFonts w:ascii="Times New Roman" w:hAnsi="Times New Roman" w:cs="Times New Roman"/>
          <w:sz w:val="28"/>
          <w:szCs w:val="28"/>
        </w:rPr>
      </w:pPr>
    </w:p>
    <w:p w14:paraId="1F967525" w14:textId="77777777" w:rsidR="00952527" w:rsidRPr="00E636E6" w:rsidRDefault="00952527" w:rsidP="00FC6F6E">
      <w:pPr>
        <w:spacing w:line="360" w:lineRule="auto"/>
        <w:jc w:val="both"/>
        <w:rPr>
          <w:rFonts w:ascii="Times New Roman" w:hAnsi="Times New Roman" w:cs="Times New Roman"/>
          <w:sz w:val="28"/>
          <w:szCs w:val="28"/>
        </w:rPr>
      </w:pPr>
    </w:p>
    <w:p w14:paraId="6A18C635"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«Позиция Русской Православной Церкви по ювенальной юстиции»</w:t>
      </w:r>
    </w:p>
    <w:p w14:paraId="5F637A3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неустанно заботится об укреплении уклада семейной жизни, основанного на </w:t>
      </w:r>
      <w:proofErr w:type="spellStart"/>
      <w:r w:rsidRPr="00E636E6">
        <w:rPr>
          <w:rFonts w:ascii="Times New Roman" w:hAnsi="Times New Roman" w:cs="Times New Roman"/>
          <w:sz w:val="28"/>
          <w:szCs w:val="28"/>
        </w:rPr>
        <w:t>богоустановленных</w:t>
      </w:r>
      <w:proofErr w:type="spellEnd"/>
      <w:r w:rsidRPr="00E636E6">
        <w:rPr>
          <w:rFonts w:ascii="Times New Roman" w:hAnsi="Times New Roman" w:cs="Times New Roman"/>
          <w:sz w:val="28"/>
          <w:szCs w:val="28"/>
        </w:rPr>
        <w:t xml:space="preserve"> ценностях. Пятая Заповедь Божия гласит: «Почитай отца твоего и мать твою, чтобы продлились дни твои на земле, которую Господь, Бог твой, дает тебе» (Исх. 10:16). Апостол Павел призывает: «Дети, будьте послушны родителям вашим во всем, ибо это благоугодно Господу. Отцы, не раздражайте детей ваших, дабы они не унывали» (Кол. 3:18-21). Православие свидетельствует об ответственности родителей перед Богом за воспитание детей, о необходимости заботы об их здоровье, благополучии, безопасности и, вместе с тем, осуждает пренебрежение родительскими обязанностями, грубость и жестокость по отношению к детям. Церковь, утверждая, что духовно здоровая семья — важнейшая основа благополучия общества, открыта к сотрудничеству с государством и различными общественными силами в вопросах защиты семьи и детства.</w:t>
      </w:r>
    </w:p>
    <w:p w14:paraId="5B67358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Острыми проблемами современного общества стали жестокое обращение родителей со своими детьми, тяжелое положение несовершеннолетних в детских домах и местах лишения свободы, стремительный рост количества сексуальных преступлений против детей, распространение детской порнографии. Церковь поддерживает усилия государства, направленные на защиту детей от преступных посягательств, и признает, что в случае угрозы жизни, здоровью и нравственному состоянию ребенка государство имеет право на вмешательство в семейную жизнь, если родители сами не могут или не стремятся защитить детей, и лишь в том случае, когда все возможности для сотрудничества с родителями исчерпаны. При этом действия государственных органов должны быть основаны на четких и однозначных правовых критериях, а посягательство на жизнь, здоровье и нравственное состояние детей — доказанным.</w:t>
      </w:r>
    </w:p>
    <w:p w14:paraId="0012C32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Кроме того, очевидно, что лучший способ предупредить возникновение упомянутых проблем и разрешить большинство из них — это поддержка здоровой семьи, помощь проблемным семьям, поддержание крепких связей детей и родителей. В православной пастырской традиции накоплен огромный потенциал помощи неблагополучным семьям, позволяющий одновременно защитить ребенка и способствовать сохранению семьи. Этот потенциал должен быть в большей степени задействован в современном обществе.</w:t>
      </w:r>
    </w:p>
    <w:p w14:paraId="35B8263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 отношению к малолетним правонарушителям необходимо применять не карательный, а реабилитационный подход с привлечением квалифицированных психологов и педагогов. Существует необходимость изменения системы наказания несовершеннолетних преступников, дабы оно не приводило к ожесточению детей, делая их частью криминального сообщества. Действия соответствующих специалистов и заинтересованных общественных сил должны быть направлены на изменение ситуации, которая привела к правонарушению, дабы избежать его повторения в будущем.</w:t>
      </w:r>
    </w:p>
    <w:p w14:paraId="2E65501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Современная западная система ювенальной юстиции1 в целом основана на абсолютизации приоритета прав ребенка по отношению к правам родителей, что подчас приводит к ущемлению прав и интересов родителей и семьи в целом.</w:t>
      </w:r>
    </w:p>
    <w:p w14:paraId="2B60E1A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Вопрос о введении и распространении ювенальной юстиции затрагивает многие страны, расположенные на канонической территории Русской Православной Церкви. В ряде государств введение ювенальной юстиции противоречит основам национального конституционного права, в равной мере гарантирующего защиту семьи, материнства и детства. Законодательные гарантии прав ребенка базируются на принципах поддержки семьи в целях обеспечения воспитания детей и защиты их прав. Семейное законодательство также исходит из необходимости укрепления семьи, недопустимости произвольного вмешательства кого-либо в ее дела, обеспечения прав всех членов семьи, возможности судебной защиты этих прав. Вне зависимости от того, насколько введение или функционирование системы ювенальной юстиции противоречит национальным правовым стандартам, необходимо соотносить ее с традиционным пониманием семейных ценностей, позицией религиозных общин и мнением населения.</w:t>
      </w:r>
    </w:p>
    <w:p w14:paraId="1CE00BA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призывает с осторожностью подходить к перспективе внедрения и развития механизмов ювенальной юстиции и оценивать ее нововведения с точки зрения христианской морали. В национальном и международном законодательстве прочно закреплено преимущественное право родителей на воспитание детей. Какое-либо ущемление этого права справедливо не </w:t>
      </w:r>
      <w:proofErr w:type="spellStart"/>
      <w:r w:rsidRPr="00E636E6">
        <w:rPr>
          <w:rFonts w:ascii="Times New Roman" w:hAnsi="Times New Roman" w:cs="Times New Roman"/>
          <w:sz w:val="28"/>
          <w:szCs w:val="28"/>
        </w:rPr>
        <w:t>приемлется</w:t>
      </w:r>
      <w:proofErr w:type="spellEnd"/>
      <w:r w:rsidRPr="00E636E6">
        <w:rPr>
          <w:rFonts w:ascii="Times New Roman" w:hAnsi="Times New Roman" w:cs="Times New Roman"/>
          <w:sz w:val="28"/>
          <w:szCs w:val="28"/>
        </w:rPr>
        <w:t xml:space="preserve"> широкими кругами общества. Церковь поддерживает эту обеспокоенность и солидарна с ней.</w:t>
      </w:r>
    </w:p>
    <w:p w14:paraId="434EDC4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Важно учитывать сложную организацию семейной жизни, где тесно переплетаются социальные, психологические, бытовые, физиологические, финансовые, культурные и другие факторы. Вмешательство чиновников в эту деликатную область может повлечь за собой трагические ошибки, перегибы, злоупотребления, жертвами которых станут в первую очередь сами дети.</w:t>
      </w:r>
    </w:p>
    <w:p w14:paraId="13AF000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напоминает, что в ряде стран, составляющих каноническую территорию Московского Патриархата, уже существует исторически сложившаяся система правовых актов и органов власти, при которой, с одной стороны, уголовное наказание несовершеннолетним имеет мягкий характер, а с другой — действуют специализированные социальные органы опеки и попечительства. Впрочем, и данная система нуждается в гражданском контроле, который бы не допускал чрезмерного и необоснованного вмешательства в жизнь семьи. В связи с этим может потребоваться доработка правовых актов и практики </w:t>
      </w:r>
      <w:proofErr w:type="spellStart"/>
      <w:r w:rsidRPr="00E636E6">
        <w:rPr>
          <w:rFonts w:ascii="Times New Roman" w:hAnsi="Times New Roman" w:cs="Times New Roman"/>
          <w:sz w:val="28"/>
          <w:szCs w:val="28"/>
        </w:rPr>
        <w:t>правоприменения</w:t>
      </w:r>
      <w:proofErr w:type="spellEnd"/>
      <w:r w:rsidRPr="00E636E6">
        <w:rPr>
          <w:rFonts w:ascii="Times New Roman" w:hAnsi="Times New Roman" w:cs="Times New Roman"/>
          <w:sz w:val="28"/>
          <w:szCs w:val="28"/>
        </w:rPr>
        <w:t xml:space="preserve"> в отношении несовершеннолетних. При этом следует всемерно поддерживать и укреплять традиционные семейные ценности, противостоя попыткам их девальвации. Все составляющие системы защиты детей должны быть максимально адаптированы к их национальной культуре и традициям. Недопустимыми видятся сбор, электронная обработка, хранение и несанкционированное распространение избыточных персональных данных, касающихся семейной жизни.</w:t>
      </w:r>
    </w:p>
    <w:p w14:paraId="29DDAAC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ювенальных судов и инфраструктуры детского судопроизводства может привести к неоправданному вмешательству государства во внутренние дела семьи и в любые семейные конфликты, в которых затронуты дети. Известны факты изъятия детей из семей государственными органами на основании таких расплывчатых или необъективных критериев, как «недостаточный уровень материального благосостояния», «низкое развитие ребенка», «ненадлежащее воспитание» или «психологическое насилие». Кроме того, реальна угроза возникновения ситуации, при которой дети будут стимулироваться подавать жалобы в правоохранительные органы на собственных родителей, то есть, по сути, возможно создание системы доносительства. Упомянутые варианты развития событий особенно опасны тем, что оставляют поле для коррупции и чиновничьего произвола.</w:t>
      </w:r>
    </w:p>
    <w:p w14:paraId="5124A4B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Существуют основанные на фактах жизни граждан ряда стран опасения, что методы ювенальной юстиции могут быть применены для ограничения религиозной свободы, в частности, права родителей определять мировоззрение и формировать нравственные убеждения ребенка, побуждать его к участию в церковной жизни, к соблюдению постов и других религиозных предписаний.</w:t>
      </w:r>
    </w:p>
    <w:p w14:paraId="73C2E95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полагает, что любые законопроекты и административные меры в сфере ювенальной юстиции должны быть вынесены на широкое и открытое обсуждение педагогов, родителей, ученых, духовенства, представителей правоохранительных органов. Видится полезным участие духовенства и церковной общественности в дискуссиях по вопросам юридической защиты прав родителей и детей во всех государствах на канонической территории Русской Православной Церкви. В частности, необходимо отстаивать гарантии прав родителей на воспитание детей в соответствии со своими мировоззренческими, религиозными и нравственными убеждениями, на разумное определение их распорядка дня, режима питания и одежды, на побуждение их к исполнению семейных, общественных и религиозных обязанностей, на регламентацию их общения с противоположным полом и доступа к информационным материалам, а также на физическое ограждение от действий, наносящих вред нравственному или телесному здоровью ребенка.</w:t>
      </w:r>
    </w:p>
    <w:p w14:paraId="777FCDD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 наличии озабоченности законодательными или подзаконными актами, принимаемыми в данной сфере, а также конкретными нарушениями прав родителей на воспитание детей и случаями неоправданного вмешательства во внутреннюю жизнь семьи, православные христиане призываются обращаться в профильные епархиальные структуры, а если вопрос требует общецерковного рассмотрения, в Синодальный отдел Московского Патриархата по взаимоотношениям Церкви и общества. Обращения верующих, после соответствующей экспертной оценки, будут рассматриваться в ходе церковно-государственного диалога и служить основанием для </w:t>
      </w:r>
      <w:proofErr w:type="spellStart"/>
      <w:r w:rsidRPr="00E636E6">
        <w:rPr>
          <w:rFonts w:ascii="Times New Roman" w:hAnsi="Times New Roman" w:cs="Times New Roman"/>
          <w:sz w:val="28"/>
          <w:szCs w:val="28"/>
        </w:rPr>
        <w:t>печалования</w:t>
      </w:r>
      <w:proofErr w:type="spellEnd"/>
      <w:r w:rsidRPr="00E636E6">
        <w:rPr>
          <w:rFonts w:ascii="Times New Roman" w:hAnsi="Times New Roman" w:cs="Times New Roman"/>
          <w:sz w:val="28"/>
          <w:szCs w:val="28"/>
        </w:rPr>
        <w:t xml:space="preserve"> Церкви перед властью. Особую роль в этом диалоге должна сыграть Патриаршая комиссия по вопросам семьи и защиты материнства.</w:t>
      </w:r>
    </w:p>
    <w:p w14:paraId="7D085AE9" w14:textId="77777777" w:rsidR="00AC12BB" w:rsidRPr="00E636E6" w:rsidRDefault="00AC12BB" w:rsidP="00FC6F6E">
      <w:pPr>
        <w:spacing w:line="360" w:lineRule="auto"/>
        <w:jc w:val="both"/>
        <w:rPr>
          <w:rFonts w:ascii="Times New Roman" w:hAnsi="Times New Roman" w:cs="Times New Roman"/>
          <w:sz w:val="28"/>
          <w:szCs w:val="28"/>
        </w:rPr>
      </w:pPr>
    </w:p>
    <w:p w14:paraId="4494AAA2"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 позиции Церкви в связи с появлением и перспективами развития новых технологий идентификации личности»</w:t>
      </w:r>
    </w:p>
    <w:p w14:paraId="6BD5E40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Введение. На протяжении последних лет многие люди, в том числе чада Русской Православной Церкви, выражают обеспокоенность введением новых электронных технологий, используемых при взаимодействии граждан с государственными учреждениями и коммерческими организациями. Так, тысячи людей сообщают о принуждении к использованию электронных способов учета и электронных документов.</w:t>
      </w:r>
    </w:p>
    <w:p w14:paraId="0F4AC70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Эта обеспокоенность впервые возникла в связи с частным вопросом о введении идентификационного номера налогоплательщика и рассматривалась VII Пленумом Синодальной Богословской комиссии Русской Православной Церкви от 19-20 февраля 2001 года. По мере развития новых технологий и включения их в различные сферы общественной жизни, потребовалось существенное уточнение церковной позиции, что нашло свое отражение, в частности, в посланиях Архиерейского Собора 2004 года к Президентам России и Украины, Заявлении Священного Синода от 6 октября 2005 года, Определении Архиерейского Собора 2008 года «О вопросах внутренней жизни и внешней деятельности Русской Православной Церкви», Основах учения Русской Православной Церкви о достоинстве, свободе и правах человека, обращении Святейшего Патриарха Кирилла к Уполномоченному по правам человека в Российской Федерации от 28 июля 2009 года, Определении Архиерейского Собора 2011 года «О вопросах внутренней жизни и внешней деятельности Русской Православной Церкви». Деятельность любого священнослужителя или мирянина не должна противоречить этим документам.</w:t>
      </w:r>
    </w:p>
    <w:p w14:paraId="341A72A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рамках национальных проектов по созданию «электронного правительства» в разных странах </w:t>
      </w:r>
      <w:proofErr w:type="spellStart"/>
      <w:r w:rsidRPr="00E636E6">
        <w:rPr>
          <w:rFonts w:ascii="Times New Roman" w:hAnsi="Times New Roman" w:cs="Times New Roman"/>
          <w:sz w:val="28"/>
          <w:szCs w:val="28"/>
        </w:rPr>
        <w:t>модифицируетсяется</w:t>
      </w:r>
      <w:proofErr w:type="spellEnd"/>
      <w:r w:rsidRPr="00E636E6">
        <w:rPr>
          <w:rFonts w:ascii="Times New Roman" w:hAnsi="Times New Roman" w:cs="Times New Roman"/>
          <w:sz w:val="28"/>
          <w:szCs w:val="28"/>
        </w:rPr>
        <w:t xml:space="preserve"> законодательство, внедряются новые термины и понятия, а в результате радикально меняется жизнь. Зачастую это делает более удобным процесс взаимодействия человека и различных структур. Одним из главных аргументов государства при введении «электронного правительства» является борьба с коррупцией. Перевод в цифровой формат различных документов и формирование баз данных позволяет сделать прозрачным и контролируемым прохождение документов в разных сферах, будь то экономическая жизнь, судебная система или работа с обращениями граждан.</w:t>
      </w:r>
    </w:p>
    <w:p w14:paraId="16BF2FF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Несмотря на эти положительные моменты, проблемы, связанные с электронной идентификацией личности, продолжают накапливаться и усложняться. Сегодня необходимы новые подходы к гражданской, духовно-нравственной и богословской оценке этих проблем.</w:t>
      </w:r>
    </w:p>
    <w:p w14:paraId="1A2D007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2. Идентификационные коды и базы данных как элемент построения всемирной электронной управляющей системы. Международные документы (в частности, </w:t>
      </w:r>
      <w:proofErr w:type="spellStart"/>
      <w:r w:rsidRPr="00E636E6">
        <w:rPr>
          <w:rFonts w:ascii="Times New Roman" w:hAnsi="Times New Roman" w:cs="Times New Roman"/>
          <w:sz w:val="28"/>
          <w:szCs w:val="28"/>
        </w:rPr>
        <w:t>Окинавская</w:t>
      </w:r>
      <w:proofErr w:type="spellEnd"/>
      <w:r w:rsidRPr="00E636E6">
        <w:rPr>
          <w:rFonts w:ascii="Times New Roman" w:hAnsi="Times New Roman" w:cs="Times New Roman"/>
          <w:sz w:val="28"/>
          <w:szCs w:val="28"/>
        </w:rPr>
        <w:t xml:space="preserve"> хартия глобального информационного общества, принятая «Большой восьмеркой» в 2000 году), открыли путь к созданию «электронного государственного управления» с помощью «электронного правительства», построенного по единым международным стандартам на единой организационной, технической и программной платформе. Органы государственного управления интегрируются в единую всемирную систему. При этом законы работы кибернетических систем подчас переносятся на человеческое общество, а сама система порождает опасность тотального контроля и управления гражданином и обществом.</w:t>
      </w:r>
    </w:p>
    <w:p w14:paraId="52A22E3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Любой элемент компьютерной сети (узел, устройство, файл) всегда обозначен (идентифицирован) своим адресом — уникальным цифровым кодом. Поэтому главным технологическим принципом построения глобального информационного общества является присвоение каждому человеку уникального идентификатора личности (кода) и постоянное использование его человеком во всех случаях взаимодействия с общественными инфраструктурами — правовыми, административными, финансовыми, транспортными, торговыми, медицинскими, образовательными и прочими. Данный идентификатор — это обозначение управляемого объекта кибернетической информационно-управляющей системы и одновременно ключ доступа к его электронному файлу-досье в базе данных с тем же номером. Принятие данного идентификатора означает фактическое согласие человека (добровольное или вынужденное, осознанное или неосознанное) с правилами работы системы. При этом возникает техническая возможность того, что каждый его шаг может проверяться, служить тестом на лояльность к системе, на согласие с распространенными в ней мировоззренческими и идеологическими установками, которые могут оказаться несовместимыми с христианством. Подобное развитие событий усиливает опасность предвзятого отношения к человеку на основании его религиозных, политических или иных взглядов, вплоть до дискриминации по мировоззренческим признакам.</w:t>
      </w:r>
    </w:p>
    <w:p w14:paraId="6A2E1B9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последнее время в обществе распространяется обоснованная тревога по поводу того, что использование цифрового идентификатора может быть навязано людям в качестве условия их физического существования. Человек может быть понужден повсюду предъявлять этот код вместо имени во взаимодействии с государственными и коммерческими структурами для осуществления своих гражданских прав, получения материальных благ и услуг. Использование идентификатора вкупе с современными техническими средствами позволит осуществлять тотальный контроль за человеком без его согласия — отслеживать его перемещения, покупки, расчеты, прохождение медицинских процедур, получение социальной помощи, другие граждански значимые действия и даже личную жизнь.</w:t>
      </w:r>
    </w:p>
    <w:p w14:paraId="545278B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Уже сейчас вызывают тревогу действия по сбору и обработке персональных данных детей, обучающихся в государственных учреждениях, так как нередко ведется неконтролируемый сбор данных, явно избыточных для обеспечения учебного процесса.</w:t>
      </w:r>
    </w:p>
    <w:p w14:paraId="7A80957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Вся собранная информация может не только храниться, но автоматически анализироваться с целью принятия управляющих решений в отношении конкретного человека. Введение же сквозного идентификатора личности позволяет создать единую базу данных, где в режиме реального времени могут собираться, храниться и автоматически анализироваться данные из различных сфер жизни человека.</w:t>
      </w:r>
    </w:p>
    <w:p w14:paraId="29F4129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Серьезную критику среди многих верующих вызывает опасность обязательного присвоения идентификационного кода, превращения его в несменяемый, пожизненный и посмертный атрибут, принуждение к использованию его как основного идентификатора человека в его взаимоотношениях с государством, социальными и коммерческими учреждениями.</w:t>
      </w:r>
    </w:p>
    <w:p w14:paraId="3267AE7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Мобильная связь. Ставшая привычной для многих мобильная связь является одним из самых простых и удобных средств идентификации человека, определения его местоположения, прослушивания его разговоров. Растущая вычислительная мощность телефонов и превращение их в полноценные компьютеры позволяет хранить в них значительные объемы персональных данных. Угроза несанкционированного доступа к этим данным возрастает по мере развития сетей и роста скорости передачи данных.</w:t>
      </w:r>
    </w:p>
    <w:p w14:paraId="7404159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Проблема универсальной электронной карты. Техническим средством, постоянно сопровождающим человека в его повседневной жизни, в самое ближайшее время может стать универсальная электронная карта (УЭК). Речь идет о микропроцессорном устройстве единого всемирного стандарта, идентифицирующем личность. Такая карта, как и цифровой идентификатор, не только существенно облегчает создание системы тотального отслеживания всех граждански значимых действий человека и его личной жизни, но позволяет осуществлять управление каждым гражданином и обществом в целом.</w:t>
      </w:r>
    </w:p>
    <w:p w14:paraId="0E24D4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Многие верующие выражали озабоченность планами обязательного присвоения карт и настаивали на добровольности этой процедуры, чего в большинстве случаев на данный момент удалось добиться.</w:t>
      </w:r>
    </w:p>
    <w:p w14:paraId="246B49B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Угрозы безопасности граждан и общества. Управление глобальными информационными сетями сегодня наиболее доступно тем международным кругам, которые создали их архитектуру, элементную базу и основное программное обеспечение, куда могут быть негласно заложены любые механизмы, позволяющие в любой момент осуществить перехват реальной власти. Такое развитие событий с использованием информационных технологий и средств компьютерной техники глобального распространения чревато недопустимо высокой зависимостью от внешних поставщиков оборудования и программного обеспечения, а в перспективе и возможностью утраты государственного суверенитета.</w:t>
      </w:r>
    </w:p>
    <w:p w14:paraId="4E922DD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Развитие информационных технологий вызвало появление нового вида преступлений, когда злоумышленники используют для своих целей компьютерные сети и технологии. Сегодня можно ограбить банк, не взламывая дверей и сейфов, находясь на другом конце света. Достаточно легко похитить деньги и у отдельного человека, определив идентификационный номер его кредитной карты. Причем у рядовых граждан нет реальной возможности защитить себя от компьютерного бандитизма.</w:t>
      </w:r>
    </w:p>
    <w:p w14:paraId="6A98F95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«Цифровые подписи» и законы о защите персональной информации не могут остановить рост </w:t>
      </w:r>
      <w:proofErr w:type="spellStart"/>
      <w:r w:rsidRPr="00E636E6">
        <w:rPr>
          <w:rFonts w:ascii="Times New Roman" w:hAnsi="Times New Roman" w:cs="Times New Roman"/>
          <w:sz w:val="28"/>
          <w:szCs w:val="28"/>
        </w:rPr>
        <w:t>киберпреступности</w:t>
      </w:r>
      <w:proofErr w:type="spellEnd"/>
      <w:r w:rsidRPr="00E636E6">
        <w:rPr>
          <w:rFonts w:ascii="Times New Roman" w:hAnsi="Times New Roman" w:cs="Times New Roman"/>
          <w:sz w:val="28"/>
          <w:szCs w:val="28"/>
        </w:rPr>
        <w:t>. Специалисты в области информационных технологий свидетельствуют, что даже самая совершенная компьютерная система не может гарантировать защищенности информации от случайных ошибок, сбоев, вирусов, несанкционированного доступа, злонамеренного использования, искажения или удаления. Из практики также известно, что несанкционированное распространение данных о личной жизни человека делает его беззащитным перед недоброжелателями и преступниками.</w:t>
      </w:r>
    </w:p>
    <w:p w14:paraId="3F7C3C9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Одновременно нельзя не признать полезности добровольного учета и использования данных о состоянии здоровья людей, страдающих некоторыми хроническими заболеваниями. Без этого часто становится невозможным сохранение их жизни и здоровья в опасных ситуациях.</w:t>
      </w:r>
    </w:p>
    <w:p w14:paraId="1930226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 Биометрия. В новых технологиях идентификации все чаще используются биометрические параметры — данные об индивидуальных физических, физиологических, психологических и поведенческих особенностях человека, заключенных в уникальных характеристиках его тела. Такими характеристиками могут стать отпечатки пальцев, рисунок кровеносных сосудов сетчатки глаза, структура радужной оболочки глаза, формы лица, кисти руки, ладони, пальца, уха, тепловой портрет лица, рисунок вен на руке, голос, походка, динамика подписи, движения губ, генетический код (ДНК) и другие.</w:t>
      </w:r>
    </w:p>
    <w:p w14:paraId="6C25432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Сравнение биометрических данных человека с теми данными, которые были предварительно отсканированы, оцифрованы, занесены в базу данных и записаны в персональный носитель, называется аутентификацией или верификацией. При этом человеческое общение уже не потребуется, поскольку человека будет опознавать машина.</w:t>
      </w:r>
    </w:p>
    <w:p w14:paraId="11552C5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Подобные методы весьма эффективны при раскрытии преступлений, предотвращении несанкционированного доступа в те или иные помещения и в ряде других случаев. Однако всеобщий, а тем более принудительный сбор биометрических параметров человека для помещения их в электронные устройства и базы данных для последующей идентификации и аутентификации ущемляет достоинство личности. При этом попираются и элементарные нормы человеческой морали, которая всегда включала в себя представления о том, что можно знать о человеке и что не должно. По признанию специалистов, любой </w:t>
      </w:r>
      <w:proofErr w:type="spellStart"/>
      <w:r w:rsidRPr="00E636E6">
        <w:rPr>
          <w:rFonts w:ascii="Times New Roman" w:hAnsi="Times New Roman" w:cs="Times New Roman"/>
          <w:sz w:val="28"/>
          <w:szCs w:val="28"/>
        </w:rPr>
        <w:t>биокод</w:t>
      </w:r>
      <w:proofErr w:type="spellEnd"/>
      <w:r w:rsidRPr="00E636E6">
        <w:rPr>
          <w:rFonts w:ascii="Times New Roman" w:hAnsi="Times New Roman" w:cs="Times New Roman"/>
          <w:sz w:val="28"/>
          <w:szCs w:val="28"/>
        </w:rPr>
        <w:t xml:space="preserve"> всегда несет в себе гораздо большую информацию, чем это нужно для обычной проверки личности. Возможные злоупотребления здесь очевидны — от дискриминации при приеме на работу до прямого шантажа.</w:t>
      </w:r>
    </w:p>
    <w:p w14:paraId="7D2DD3A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 Имплантируемые электронные идентификационные устройства. Очередным этапом развития идентификационных технологий может стать широкое внедрение миниатюрных устройств, позволяющих отслеживать все граждански значимые действия человека и определять его местоположение. Уже существуют технические разработки подобных устройств, вводимых под кожу человека, или специальных меток, наносимых на его тело. Существуют и конкретные планы по внедрению таких технологий. Записанный в микрочип идентификационный номер будет служить как «электронным кошельком», так и средством для определения местоположения человека в реальном масштабе времени с помощью спутниковых систем глобального позиционирования. Это сделает возможным отслеживание контактов и круга общения каждого человека, а в перспективе — практически полный контроль за жизнью общества.</w:t>
      </w:r>
    </w:p>
    <w:p w14:paraId="4C16B1F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Вызывает тревогу, что уже принимаются законодательные акты, предусматривающие широкое распространение встроенных </w:t>
      </w:r>
      <w:proofErr w:type="spellStart"/>
      <w:r w:rsidRPr="00E636E6">
        <w:rPr>
          <w:rFonts w:ascii="Times New Roman" w:hAnsi="Times New Roman" w:cs="Times New Roman"/>
          <w:sz w:val="28"/>
          <w:szCs w:val="28"/>
        </w:rPr>
        <w:t>наноэлектронных</w:t>
      </w:r>
      <w:proofErr w:type="spellEnd"/>
      <w:r w:rsidRPr="00E636E6">
        <w:rPr>
          <w:rFonts w:ascii="Times New Roman" w:hAnsi="Times New Roman" w:cs="Times New Roman"/>
          <w:sz w:val="28"/>
          <w:szCs w:val="28"/>
        </w:rPr>
        <w:t xml:space="preserve"> устройств для беспроводного контакта мозга человека с окружающими предметами, транспортными средствами и другими людьми.</w:t>
      </w:r>
    </w:p>
    <w:p w14:paraId="734C350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8. Случаи дискриминации и нарушения прав человека. Сотни тысяч граждан, включая православных верующих, которые не желают по тем или иным причинам входить в новую идентификационную систему, использовать документы с электронными идентификаторами личности (личным кодом, штриховым кодированием персональной информации, идентификационными номерами) и сомнительной символикой, сообщают о нарушении их конституционных прав, которое происходит подчас из-за отсутствия соответствующих законодательных гарантий. Нередко этих людей лишают медицинской помощи, пенсий по возрасту и других выплат, оформления инвалидности и различных льгот. Подчас они не могут совершать сделки с имуществом, поступать на учебу или работу, вести предпринимательскую деятельность, оплачивать коммунальные услуги, приобретать проездные документы. Лишь незначительная часть дискриминируемых граждан обращается в суд. По большей части люди смиряются и предпочитают терпеть. В итоге формируется слой людей, выброшенных из всех сфер социальной, общественной и государственной жизни. Большинство граждан, подвергающихся дискриминации, — это пожилые, больные люди, нуждающиеся в лечении и социальной защите.</w:t>
      </w:r>
    </w:p>
    <w:p w14:paraId="525CE24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9. Церковь на защите богоданной свободы. Православная Церковь не отрицает необходимости учета граждан государством. С давних времен власть проводила переписи подданных, выдавала удостоверяющие личность документы. Эти меры нужны для охраны правопорядка и общественной безопасности, выполнения экономических и социальных функций. Церковь, участвуя в дискуссии о методах учета, не оправдывает тех, кто уклоняется от гражданских обязанностей или имеет преступные цели, но защищает право граждан жить в обществе в соответствии со своими убеждениями и принципами.</w:t>
      </w:r>
    </w:p>
    <w:p w14:paraId="4DEB720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Русская Православная Церковь убеждена, что люди вправе не принимать любые новые технологии и символы, которые, в свою очередь, не должны быть безальтернативными и принудительными. Необходимо сохранить возможность пользоваться традиционной, уже закрепленной в существующих правовых актах, системой учета (по фамилии, имени и отчеству, дате и месту рождения, месту жительства), а также традиционными документами, удостоверяющими личность. Настоятельной необходимостью является введение законодательного запрета на принуждение граждан к использованию автоматизированных средств сбора, обработки и учета персональных данных и личной конфиденциальной информации, в том числе запрета на принуждение к принятию и использованию любых средств автоматической идентификации человека. Необходимо соблюдать конституционные права граждан, отказывающихся от использования электронных способов учета и идентификации личности. Это возможно лишь при ясном и однозначном законодательном закреплении бесспорного права граждан на использование традиционных документов и способов учета. Реализацию таких законодательных норм необходимо обеспечить финансово, технически и организационно, иначе гарантии могут остаться простой формальностью.</w:t>
      </w:r>
    </w:p>
    <w:p w14:paraId="0F46E64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призывает государство со вниманием отнестись к предложению законодательно запретить нанесение на тело человека каких-либо видимых или невидимых идентификационных меток, имплантацию идентификационных микро- и </w:t>
      </w:r>
      <w:proofErr w:type="spellStart"/>
      <w:r w:rsidRPr="00E636E6">
        <w:rPr>
          <w:rFonts w:ascii="Times New Roman" w:hAnsi="Times New Roman" w:cs="Times New Roman"/>
          <w:sz w:val="28"/>
          <w:szCs w:val="28"/>
        </w:rPr>
        <w:t>наноэлектронных</w:t>
      </w:r>
      <w:proofErr w:type="spellEnd"/>
      <w:r w:rsidRPr="00E636E6">
        <w:rPr>
          <w:rFonts w:ascii="Times New Roman" w:hAnsi="Times New Roman" w:cs="Times New Roman"/>
          <w:sz w:val="28"/>
          <w:szCs w:val="28"/>
        </w:rPr>
        <w:t xml:space="preserve"> устройств в тело и мозг человека, создание биологических микрочипов и биокомпьютеров из клеток человека.</w:t>
      </w:r>
    </w:p>
    <w:p w14:paraId="64A1FEB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создается реальная возможность вмешательства не только в повседневную жизнь человека, но и в его духовный мир. Церковь разделяет опасения граждан и считает недопустимым ограничение конституционных прав в случае отказа человека дать согласие на обработку персональных данных.</w:t>
      </w:r>
    </w:p>
    <w:p w14:paraId="43988EC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Согласие граждан на использование средств электронного учета должно быть осведомленным, с обязательным разъяснением всех последствий принимаемого решения. Гражданам, желающим использовать эти средства, необходимо гарантировать осведомленность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Документы, выдаваемые государством, не должны содержать информацию, суть и назначение которой непонятны или скрываются от владельца, а также символов, носящих кощунственный или нравственно сомнительный характер либо оскорбляющих чувства верующих.</w:t>
      </w:r>
    </w:p>
    <w:p w14:paraId="76A36DE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осуществляет диалог по этим вопросам с органами власти России, Украины, Беларуси, Молдовы, Казахстана и других стран, добиваясь учета и понимания позиции верующих.</w:t>
      </w:r>
    </w:p>
    <w:p w14:paraId="312AA8F0" w14:textId="77777777" w:rsidR="00952527"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Клир, монашествующие и все верные чада Святой Церкви призываются проявлять в данном непростом вопросе христианское </w:t>
      </w:r>
      <w:proofErr w:type="spellStart"/>
      <w:r w:rsidRPr="00E636E6">
        <w:rPr>
          <w:rFonts w:ascii="Times New Roman" w:hAnsi="Times New Roman" w:cs="Times New Roman"/>
          <w:sz w:val="28"/>
          <w:szCs w:val="28"/>
        </w:rPr>
        <w:t>трезвомыслие</w:t>
      </w:r>
      <w:proofErr w:type="spellEnd"/>
      <w:r w:rsidRPr="00E636E6">
        <w:rPr>
          <w:rFonts w:ascii="Times New Roman" w:hAnsi="Times New Roman" w:cs="Times New Roman"/>
          <w:sz w:val="28"/>
          <w:szCs w:val="28"/>
        </w:rPr>
        <w:t>, заботиться о свободе исповедания веры и поддержании христианского образа жизни, помня, что принести Богу добрые духовные плоды может лишь тот, кто пребывает во Христе и хранит единство Его Церкви (см. Ин. 15:6-12).</w:t>
      </w:r>
    </w:p>
    <w:p w14:paraId="4C9FD6A1" w14:textId="77777777" w:rsidR="00AC12BB" w:rsidRPr="00E636E6" w:rsidRDefault="00AC12BB" w:rsidP="00FC6F6E">
      <w:pPr>
        <w:spacing w:line="360" w:lineRule="auto"/>
        <w:jc w:val="both"/>
        <w:rPr>
          <w:rFonts w:ascii="Times New Roman" w:hAnsi="Times New Roman" w:cs="Times New Roman"/>
          <w:sz w:val="28"/>
          <w:szCs w:val="28"/>
        </w:rPr>
      </w:pPr>
    </w:p>
    <w:p w14:paraId="2AF9B75B"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«Основы экологической концепции Русской Православной Церкви»</w:t>
      </w:r>
    </w:p>
    <w:p w14:paraId="0214EA4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Все человечество несет ответственность за состояние природы — творения Божия. Истощение ресурсов и загрязнение окружающей среды на фоне роста населения планеты с особой остротой ставят вопрос о солидарных усилиях всех народов для сохранения многообразия жизни, о рачительном использовании природных ресурсов и предотвращении катаклизмов, спровоцированных человеческой деятельностью.</w:t>
      </w:r>
    </w:p>
    <w:p w14:paraId="6DB2A77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Главные положения позиции Русской Православной Церкви по экологии содержатся в Основах социальной концепции в разделе XIII «Церковь и проблемы экологии» и Основах учения о достоинстве, свободе и правах человека в разделе III.5.</w:t>
      </w:r>
    </w:p>
    <w:p w14:paraId="3B05DEA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Руководствуясь заповедью Божией о хранении </w:t>
      </w:r>
      <w:proofErr w:type="spellStart"/>
      <w:r w:rsidRPr="00E636E6">
        <w:rPr>
          <w:rFonts w:ascii="Times New Roman" w:hAnsi="Times New Roman" w:cs="Times New Roman"/>
          <w:sz w:val="28"/>
          <w:szCs w:val="28"/>
        </w:rPr>
        <w:t>тварного</w:t>
      </w:r>
      <w:proofErr w:type="spellEnd"/>
      <w:r w:rsidRPr="00E636E6">
        <w:rPr>
          <w:rFonts w:ascii="Times New Roman" w:hAnsi="Times New Roman" w:cs="Times New Roman"/>
          <w:sz w:val="28"/>
          <w:szCs w:val="28"/>
        </w:rPr>
        <w:t xml:space="preserve"> мира (Быт. 2, 15) и заботясь о духовном и физическом здоровье человека, Русская Православная Церковь считает своим долгом и далее участвовать в обсуждении вопросов экологии, а также трудиться на этом поприще в </w:t>
      </w:r>
      <w:proofErr w:type="spellStart"/>
      <w:r w:rsidRPr="00E636E6">
        <w:rPr>
          <w:rFonts w:ascii="Times New Roman" w:hAnsi="Times New Roman" w:cs="Times New Roman"/>
          <w:sz w:val="28"/>
          <w:szCs w:val="28"/>
        </w:rPr>
        <w:t>соработничестве</w:t>
      </w:r>
      <w:proofErr w:type="spellEnd"/>
      <w:r w:rsidRPr="00E636E6">
        <w:rPr>
          <w:rFonts w:ascii="Times New Roman" w:hAnsi="Times New Roman" w:cs="Times New Roman"/>
          <w:sz w:val="28"/>
          <w:szCs w:val="28"/>
        </w:rPr>
        <w:t xml:space="preserve"> со всеми, кто озабочен состоянием окружающей среды.</w:t>
      </w:r>
    </w:p>
    <w:p w14:paraId="1334AE1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Богословское осмысление вопросов экологии.</w:t>
      </w:r>
    </w:p>
    <w:p w14:paraId="2C41C2F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Экология — это область знания и деятельности, позволяющих сохранить среду обитания человека и других живых существ. Русская Православная Церковь, исповедуя библейские принципы об отношениях человека и </w:t>
      </w:r>
      <w:proofErr w:type="spellStart"/>
      <w:r w:rsidRPr="00E636E6">
        <w:rPr>
          <w:rFonts w:ascii="Times New Roman" w:hAnsi="Times New Roman" w:cs="Times New Roman"/>
          <w:sz w:val="28"/>
          <w:szCs w:val="28"/>
        </w:rPr>
        <w:t>тварного</w:t>
      </w:r>
      <w:proofErr w:type="spellEnd"/>
      <w:r w:rsidRPr="00E636E6">
        <w:rPr>
          <w:rFonts w:ascii="Times New Roman" w:hAnsi="Times New Roman" w:cs="Times New Roman"/>
          <w:sz w:val="28"/>
          <w:szCs w:val="28"/>
        </w:rPr>
        <w:t xml:space="preserve"> мира, готова вносить свой вклад в осмысление мировоззренческих оснований экологических исследований и экологической деятельности.</w:t>
      </w:r>
    </w:p>
    <w:p w14:paraId="6D9B85B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Слово Божие учит, что окружающий мир является домом, который создал Господь и в котором Он поселил человека (Быт. 1:28). Поэтому человек является домоправителем сотворенного мира и призван поклоняться не природе, а единому Творцу (Рим. 1:25). Доброе и благоговейное отношение человека к природе основывается на глубоком осознании того, что Бог создал мир и все живое в нем хорошим (Быт. 1:8-25). Вместе со святым пророком Давидом каждый человек может воскликнуть: «Ты возвеселил меня, Господи, творением Твоим: я восхищаюсь делами рук Твоих» (</w:t>
      </w:r>
      <w:proofErr w:type="spellStart"/>
      <w:r w:rsidRPr="00E636E6">
        <w:rPr>
          <w:rFonts w:ascii="Times New Roman" w:hAnsi="Times New Roman" w:cs="Times New Roman"/>
          <w:sz w:val="28"/>
          <w:szCs w:val="28"/>
        </w:rPr>
        <w:t>Пс</w:t>
      </w:r>
      <w:proofErr w:type="spellEnd"/>
      <w:r w:rsidRPr="00E636E6">
        <w:rPr>
          <w:rFonts w:ascii="Times New Roman" w:hAnsi="Times New Roman" w:cs="Times New Roman"/>
          <w:sz w:val="28"/>
          <w:szCs w:val="28"/>
        </w:rPr>
        <w:t>. 91:5).</w:t>
      </w:r>
    </w:p>
    <w:p w14:paraId="6DCF6E1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свете Священного Писания экологическая деятельность понимается как заповеданное Господом обращение человека с </w:t>
      </w:r>
      <w:proofErr w:type="spellStart"/>
      <w:r w:rsidRPr="00E636E6">
        <w:rPr>
          <w:rFonts w:ascii="Times New Roman" w:hAnsi="Times New Roman" w:cs="Times New Roman"/>
          <w:sz w:val="28"/>
          <w:szCs w:val="28"/>
        </w:rPr>
        <w:t>тварным</w:t>
      </w:r>
      <w:proofErr w:type="spellEnd"/>
      <w:r w:rsidRPr="00E636E6">
        <w:rPr>
          <w:rFonts w:ascii="Times New Roman" w:hAnsi="Times New Roman" w:cs="Times New Roman"/>
          <w:sz w:val="28"/>
          <w:szCs w:val="28"/>
        </w:rPr>
        <w:t xml:space="preserve"> миром. Бог благословил человеку пользоваться материальными благами для поддержания его телесной жизни (Быт. 1:29). Книга Бытия также свидетельствует, что Господь открыл человеку возможность познавать и изучать творение, так как обладать и владычествовать над ним (Быт. 1:28) в соответствии с замыслом Божиим невозможно без знания законов природы. Люди призваны к творческому участию в бытии творения, его защите и сохранении: «Взял Господь Бог человека, [которого создал] и поселил его в саду </w:t>
      </w:r>
      <w:proofErr w:type="spellStart"/>
      <w:r w:rsidRPr="00E636E6">
        <w:rPr>
          <w:rFonts w:ascii="Times New Roman" w:hAnsi="Times New Roman" w:cs="Times New Roman"/>
          <w:sz w:val="28"/>
          <w:szCs w:val="28"/>
        </w:rPr>
        <w:t>Едемском</w:t>
      </w:r>
      <w:proofErr w:type="spellEnd"/>
      <w:r w:rsidRPr="00E636E6">
        <w:rPr>
          <w:rFonts w:ascii="Times New Roman" w:hAnsi="Times New Roman" w:cs="Times New Roman"/>
          <w:sz w:val="28"/>
          <w:szCs w:val="28"/>
        </w:rPr>
        <w:t>, чтобы возделывать его и хранить его» (Быт. 2:15).</w:t>
      </w:r>
    </w:p>
    <w:p w14:paraId="558FF456" w14:textId="2D5B4D7C"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дним</w:t>
      </w:r>
      <w:proofErr w:type="spellEnd"/>
      <w:r w:rsidRPr="00E636E6">
        <w:rPr>
          <w:rFonts w:ascii="Times New Roman" w:hAnsi="Times New Roman" w:cs="Times New Roman"/>
          <w:sz w:val="28"/>
          <w:szCs w:val="28"/>
        </w:rPr>
        <w:t xml:space="preserve"> из последствий грехопадения первых людей явилось нарушение </w:t>
      </w:r>
      <w:proofErr w:type="spellStart"/>
      <w:r w:rsidRPr="00E636E6">
        <w:rPr>
          <w:rFonts w:ascii="Times New Roman" w:hAnsi="Times New Roman" w:cs="Times New Roman"/>
          <w:sz w:val="28"/>
          <w:szCs w:val="28"/>
        </w:rPr>
        <w:t>богоустановленных</w:t>
      </w:r>
      <w:proofErr w:type="spellEnd"/>
      <w:r w:rsidRPr="00E636E6">
        <w:rPr>
          <w:rFonts w:ascii="Times New Roman" w:hAnsi="Times New Roman" w:cs="Times New Roman"/>
          <w:sz w:val="28"/>
          <w:szCs w:val="28"/>
        </w:rPr>
        <w:t xml:space="preserve"> отношений между ними и природой. Человек стал руководствоваться прежде всего эгоистическими и потребительскими побуждениями. Поэтому экологическая деятельность не достигнет желаемых результатов, если люди не будут стремиться преодолеть свое отчуждение от Бога и жить по Его заповедям. Святой апостол Павел говорит, что такие усилия непосредственно влияют на судьбу творения Божия: «Тварь с надеждою ожидает откровения сынов Божиих, 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(Рим. 8:19-20).</w:t>
      </w:r>
    </w:p>
    <w:p w14:paraId="4796894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Учитывая важность вопросов экологии, необходимо развивать в высших церковных учебных заведениях богословские исследования о взаимосвязях человека и </w:t>
      </w:r>
      <w:proofErr w:type="spellStart"/>
      <w:r w:rsidRPr="00E636E6">
        <w:rPr>
          <w:rFonts w:ascii="Times New Roman" w:hAnsi="Times New Roman" w:cs="Times New Roman"/>
          <w:sz w:val="28"/>
          <w:szCs w:val="28"/>
        </w:rPr>
        <w:t>тварного</w:t>
      </w:r>
      <w:proofErr w:type="spellEnd"/>
      <w:r w:rsidRPr="00E636E6">
        <w:rPr>
          <w:rFonts w:ascii="Times New Roman" w:hAnsi="Times New Roman" w:cs="Times New Roman"/>
          <w:sz w:val="28"/>
          <w:szCs w:val="28"/>
        </w:rPr>
        <w:t xml:space="preserve"> мира, а также рассматривать экологическую тематику на церковных научно-практических форумах. Следует вести богословское обсуждение проблем экологии с братскими Поместными Православными Церквами, а также обмениваться опытом в этой области в </w:t>
      </w:r>
      <w:proofErr w:type="spellStart"/>
      <w:r w:rsidRPr="00E636E6">
        <w:rPr>
          <w:rFonts w:ascii="Times New Roman" w:hAnsi="Times New Roman" w:cs="Times New Roman"/>
          <w:sz w:val="28"/>
          <w:szCs w:val="28"/>
        </w:rPr>
        <w:t>межхристианском</w:t>
      </w:r>
      <w:proofErr w:type="spellEnd"/>
      <w:r w:rsidRPr="00E636E6">
        <w:rPr>
          <w:rFonts w:ascii="Times New Roman" w:hAnsi="Times New Roman" w:cs="Times New Roman"/>
          <w:sz w:val="28"/>
          <w:szCs w:val="28"/>
        </w:rPr>
        <w:t xml:space="preserve"> и межрелигиозном диалогах. Обращаясь к экологическим вопросам, Церковь сопоставляет богословское учение с современными научными данными о мире, учитывает подходы научных дисциплин экологического профиля и общественное мнение.</w:t>
      </w:r>
    </w:p>
    <w:p w14:paraId="2BBE2A3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Литургическая жизнь Церкви и экология</w:t>
      </w:r>
    </w:p>
    <w:p w14:paraId="5397585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начале любого дела верующие обращаются ко Господу, испрашивая благословения и помощи. Литургическая традиция Православной Церкви обладает богатым потенциалом для поддержки развития экологической мысли и деятельности.</w:t>
      </w:r>
    </w:p>
    <w:p w14:paraId="74CF59C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Представляется важным издавать существующие и вновь разрабатываемые </w:t>
      </w:r>
      <w:proofErr w:type="spellStart"/>
      <w:r w:rsidRPr="00E636E6">
        <w:rPr>
          <w:rFonts w:ascii="Times New Roman" w:hAnsi="Times New Roman" w:cs="Times New Roman"/>
          <w:sz w:val="28"/>
          <w:szCs w:val="28"/>
        </w:rPr>
        <w:t>молебные</w:t>
      </w:r>
      <w:proofErr w:type="spellEnd"/>
      <w:r w:rsidRPr="00E636E6">
        <w:rPr>
          <w:rFonts w:ascii="Times New Roman" w:hAnsi="Times New Roman" w:cs="Times New Roman"/>
          <w:sz w:val="28"/>
          <w:szCs w:val="28"/>
        </w:rPr>
        <w:t xml:space="preserve"> чины с </w:t>
      </w:r>
      <w:proofErr w:type="spellStart"/>
      <w:r w:rsidRPr="00E636E6">
        <w:rPr>
          <w:rFonts w:ascii="Times New Roman" w:hAnsi="Times New Roman" w:cs="Times New Roman"/>
          <w:sz w:val="28"/>
          <w:szCs w:val="28"/>
        </w:rPr>
        <w:t>призыванием</w:t>
      </w:r>
      <w:proofErr w:type="spellEnd"/>
      <w:r w:rsidRPr="00E636E6">
        <w:rPr>
          <w:rFonts w:ascii="Times New Roman" w:hAnsi="Times New Roman" w:cs="Times New Roman"/>
          <w:sz w:val="28"/>
          <w:szCs w:val="28"/>
        </w:rPr>
        <w:t xml:space="preserve"> помощи Божией на сельскохозяйственную деятельность, на должное пользование природными ресурсами, а также на различные труды, направленные на сбережение окружающей среды. При этом важно, чтобы подобные чины учитывали как нужды сельских жителей, так и духовные чаяния жителей городов, в значительной степени страдающих от проблем экологии.</w:t>
      </w:r>
    </w:p>
    <w:p w14:paraId="1BA91B1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Экологическое воспитание</w:t>
      </w:r>
    </w:p>
    <w:p w14:paraId="6877119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Возрастающему потреблению природных ресурсов и загрязнению окружающей среды содействует господство потребительской психологии. Православная традиция вносит существенный вклад в воспитание ответственности за творение, в развитие бережного пользования природными ресурсами и умеренности в их потреблении. Необходимо, чтобы при пользовании дарами природы люди осознавали, какое влияние на труд и его плоды оказывает духовное состояние человека. Для этого необходимо возрождать и воспитывать рачительное отношение к природному миру, основанное на православной традиции.</w:t>
      </w:r>
    </w:p>
    <w:p w14:paraId="3E5127C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Следует поощрять приобщение священнослужителей к изучению основ экологии как науки и законов функционирования биосферы. Для воспитания детей и молодежи в духе ответственности за состояние природы представляется необходимым целенаправленно вводить темы христианской экологической этики в церковные, а по возможности и в светские программы образования и воспитания, содействовать введению экологической тематики в круг научно-педагогической деятельности высших духовных учебных заведений, а также в дополнительное духовное образование и курсы переподготовки кадров. Желательна и организация специальных церковных курсов и образовательных программ, раскрывающих православное видение экологической проблематики для студенческой и научной общественности, а также регулярные теоретические и практические экологические занятия для детей и взрослых.</w:t>
      </w:r>
    </w:p>
    <w:p w14:paraId="5631A0F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Церковное участие в экологической деятельности</w:t>
      </w:r>
    </w:p>
    <w:p w14:paraId="7BEF070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Священнослужители и миряне призываются к активной деятельности, направленной на защиту природы и окружающей среды.</w:t>
      </w:r>
    </w:p>
    <w:p w14:paraId="7F4EAC7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Православные верующие призываются содействовать разработке и внедрению технологий и способов управления хозяйством, ориентированных на защиту окружающей среды, а также принимать участие в государственных и общественных экологических инициативах, оказывать поддержку экологически ориентированным программам, проектам и разработкам, содействовать их популяризации, внедрению и применению.</w:t>
      </w:r>
    </w:p>
    <w:p w14:paraId="7C30897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Видится полезным создание специализированной коллегиальной церковной структуры, которая на систематической основе займется вопросами экологической работы, оказанием консультационной, экспертной, информационной, организационной и координационной поддержки экологическим церковным инициативам и проектам, а также будет способствовать обмену экологическим опытом между различными региональными и местными церковными организациями. Экологическая программа может быть выделена как особое направление епархиальной и приходской работы.</w:t>
      </w:r>
    </w:p>
    <w:p w14:paraId="31DA530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Тема экологии должна стать компонентом миссии и пастырских трудов. Важно оказывать практическую поддержку волонтерским акциям, в частности — по уборке мусора на общественных территориях, очистке водоемов, озеленении улиц, площадей, парков, скверов и лесопарковых зон. Целесообразно организовывать экологические конкурсы и поддерживать их победителей в реализации представленных предложений.</w:t>
      </w:r>
    </w:p>
    <w:p w14:paraId="134DBCF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Большим потенциалом для практической реализации православного подхода к экологии обладают монастыри и приходы, которые включают в жизнь общины заботу о природе.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w:t>
      </w:r>
    </w:p>
    <w:p w14:paraId="5869278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Епархии, благочиния и приходы могут подписывать соглашения о сотрудничестве с региональными и местными структурами, деятельность которых направлена на сохранение окружающей среды.</w:t>
      </w:r>
    </w:p>
    <w:p w14:paraId="61F0211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5. </w:t>
      </w:r>
      <w:proofErr w:type="spellStart"/>
      <w:r w:rsidRPr="00E636E6">
        <w:rPr>
          <w:rFonts w:ascii="Times New Roman" w:hAnsi="Times New Roman" w:cs="Times New Roman"/>
          <w:sz w:val="28"/>
          <w:szCs w:val="28"/>
        </w:rPr>
        <w:t>Соработничество</w:t>
      </w:r>
      <w:proofErr w:type="spellEnd"/>
      <w:r w:rsidRPr="00E636E6">
        <w:rPr>
          <w:rFonts w:ascii="Times New Roman" w:hAnsi="Times New Roman" w:cs="Times New Roman"/>
          <w:sz w:val="28"/>
          <w:szCs w:val="28"/>
        </w:rPr>
        <w:t xml:space="preserve"> с общественными, государственными и международными институтами в сфере экологии</w:t>
      </w:r>
    </w:p>
    <w:p w14:paraId="32CE1A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трудах по защите природы Русская Православная Церковь открыта к диалогу и </w:t>
      </w:r>
      <w:proofErr w:type="spellStart"/>
      <w:r w:rsidRPr="00E636E6">
        <w:rPr>
          <w:rFonts w:ascii="Times New Roman" w:hAnsi="Times New Roman" w:cs="Times New Roman"/>
          <w:sz w:val="28"/>
          <w:szCs w:val="28"/>
        </w:rPr>
        <w:t>соработничеству</w:t>
      </w:r>
      <w:proofErr w:type="spellEnd"/>
      <w:r w:rsidRPr="00E636E6">
        <w:rPr>
          <w:rFonts w:ascii="Times New Roman" w:hAnsi="Times New Roman" w:cs="Times New Roman"/>
          <w:sz w:val="28"/>
          <w:szCs w:val="28"/>
        </w:rPr>
        <w:t xml:space="preserve"> с общественными, государственными и международными институтами. При этом Церковь подчеркивает, что вопросами экологии нельзя манипулировать, используя эту тему как инструмент в конкурентной борьбе или как способ удовлетворения страстей и корыстных интересов отдельных лиц и общественных групп. Церковь также оставляет за собой право давать критическую оценку действиям государственных властей, общественных организаций и научных структур, которые могут иметь негативное воздействие на здоровье человека и природу.</w:t>
      </w:r>
    </w:p>
    <w:p w14:paraId="208E196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Особую важность имеет диалог Церкви со специалистами и руководителями, от которых зависит принятие решений о стратегии городского, сельскохозяйственного, промышленного и добывающего развития, а также поддержка исследований в области экономии ресурсов, разработки и внедрения экологически чистых технологий, сохранения </w:t>
      </w:r>
      <w:proofErr w:type="spellStart"/>
      <w:r w:rsidRPr="00E636E6">
        <w:rPr>
          <w:rFonts w:ascii="Times New Roman" w:hAnsi="Times New Roman" w:cs="Times New Roman"/>
          <w:sz w:val="28"/>
          <w:szCs w:val="28"/>
        </w:rPr>
        <w:t>средообразующих</w:t>
      </w:r>
      <w:proofErr w:type="spellEnd"/>
      <w:r w:rsidRPr="00E636E6">
        <w:rPr>
          <w:rFonts w:ascii="Times New Roman" w:hAnsi="Times New Roman" w:cs="Times New Roman"/>
          <w:sz w:val="28"/>
          <w:szCs w:val="28"/>
        </w:rPr>
        <w:t xml:space="preserve"> функций природных систем.</w:t>
      </w:r>
    </w:p>
    <w:p w14:paraId="3989ADC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рамках </w:t>
      </w:r>
      <w:proofErr w:type="spellStart"/>
      <w:r w:rsidRPr="00E636E6">
        <w:rPr>
          <w:rFonts w:ascii="Times New Roman" w:hAnsi="Times New Roman" w:cs="Times New Roman"/>
          <w:sz w:val="28"/>
          <w:szCs w:val="28"/>
        </w:rPr>
        <w:t>соработничества</w:t>
      </w:r>
      <w:proofErr w:type="spellEnd"/>
      <w:r w:rsidRPr="00E636E6">
        <w:rPr>
          <w:rFonts w:ascii="Times New Roman" w:hAnsi="Times New Roman" w:cs="Times New Roman"/>
          <w:sz w:val="28"/>
          <w:szCs w:val="28"/>
        </w:rPr>
        <w:t xml:space="preserve"> с государством и обществом по вопросам экологии Церковь готова:</w:t>
      </w:r>
    </w:p>
    <w:p w14:paraId="41939DC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обсуждать и осуществлять совместные меры по защите окружающей среды;</w:t>
      </w:r>
    </w:p>
    <w:p w14:paraId="571829C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участвовать в форумах, конференциях и встречах экологической направленности, знакомить все заинтересованные стороны со своим пониманием экологических проблем и имеющимся опытом их разрешения;</w:t>
      </w:r>
    </w:p>
    <w:p w14:paraId="55071B9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осуществлять совместные проекты с общественными, государственными и международными структурами;</w:t>
      </w:r>
    </w:p>
    <w:p w14:paraId="0CB981F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активно развивать церковное присутствие в общественной и научной экологической работе на международном, национальном и региональном уровнях.</w:t>
      </w:r>
    </w:p>
    <w:p w14:paraId="43BA9C1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диалоге с представителями общества, государства, международных организаций Русская Православная Церковь считает долгом содействовать укреплению в людях, принадлежащих к разным социальным, этнокультурным, возрастным и профессиональным общностям, чувства солидарной ответственности за сохранность </w:t>
      </w:r>
      <w:proofErr w:type="spellStart"/>
      <w:r w:rsidRPr="00E636E6">
        <w:rPr>
          <w:rFonts w:ascii="Times New Roman" w:hAnsi="Times New Roman" w:cs="Times New Roman"/>
          <w:sz w:val="28"/>
          <w:szCs w:val="28"/>
        </w:rPr>
        <w:t>Божиего</w:t>
      </w:r>
      <w:proofErr w:type="spellEnd"/>
      <w:r w:rsidRPr="00E636E6">
        <w:rPr>
          <w:rFonts w:ascii="Times New Roman" w:hAnsi="Times New Roman" w:cs="Times New Roman"/>
          <w:sz w:val="28"/>
          <w:szCs w:val="28"/>
        </w:rPr>
        <w:t xml:space="preserve"> творения и поддерживать их труды в этом направлении.</w:t>
      </w:r>
    </w:p>
    <w:p w14:paraId="5F2E716D" w14:textId="77777777" w:rsidR="008F2295" w:rsidRDefault="008F2295" w:rsidP="00FC6F6E">
      <w:pPr>
        <w:spacing w:line="360" w:lineRule="auto"/>
        <w:jc w:val="both"/>
        <w:rPr>
          <w:rFonts w:ascii="Times New Roman" w:hAnsi="Times New Roman" w:cs="Times New Roman"/>
          <w:b/>
          <w:sz w:val="28"/>
          <w:szCs w:val="28"/>
        </w:rPr>
      </w:pPr>
    </w:p>
    <w:p w14:paraId="304E3947"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 деятельности Русской Православной Церкви по реабилитации наркозависимых»</w:t>
      </w:r>
    </w:p>
    <w:p w14:paraId="2145BED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 пастырским состраданием относясь к жертвам пьянства и наркомании, Церковь предлагает им духовную поддержку в преодолении порока. Не отрицая необходимости медицинской помощи на острых стадиях наркомании, Церковь уделяет особое внимание профилактике и реабилитации, наиболее эффективных при сознательном вовлечении страждущих в евхаристическую и общинную жизнь» (Основы социальной концепции Русской Православной Церкви).</w:t>
      </w:r>
    </w:p>
    <w:p w14:paraId="12D22C5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 Наркомания: грех и болезнь</w:t>
      </w:r>
    </w:p>
    <w:p w14:paraId="2BF2907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Наркотические вещества не являются злом сами по себе, некоторые из них используются в медицине для лечения ряда заболеваний и анестезии. Однако немедицинское употребление наркотиков противозаконно, губительно для здоровья и греховно.</w:t>
      </w:r>
    </w:p>
    <w:p w14:paraId="1183648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 одной стороны наркомания — это хроническое, прогрессирующее, трудно поддающееся лечению заболевание, проявляющееся на биологическом, психологическом, социальном и духовном уровнях. Для того чтобы вывести наркозависимого в устойчивую ремиссию, требуется, прежде всего, его собственное желание и усилия, а также компетентная комплексная помощь специалистов: медиков, психологов, социальных работников и священнослужителей.</w:t>
      </w:r>
    </w:p>
    <w:p w14:paraId="47CD51A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 другой стороны, употребление наркотика является осознанным грехом, направленным на разрушение собственной </w:t>
      </w:r>
      <w:proofErr w:type="spellStart"/>
      <w:r w:rsidRPr="00E636E6">
        <w:rPr>
          <w:rFonts w:ascii="Times New Roman" w:hAnsi="Times New Roman" w:cs="Times New Roman"/>
          <w:sz w:val="28"/>
          <w:szCs w:val="28"/>
        </w:rPr>
        <w:t>богозданной</w:t>
      </w:r>
      <w:proofErr w:type="spellEnd"/>
      <w:r w:rsidRPr="00E636E6">
        <w:rPr>
          <w:rFonts w:ascii="Times New Roman" w:hAnsi="Times New Roman" w:cs="Times New Roman"/>
          <w:sz w:val="28"/>
          <w:szCs w:val="28"/>
        </w:rPr>
        <w:t xml:space="preserve"> природы (Быт. 1:27). Человек, начавший употреблять наркотики, в большей или меньшей степени сознает, что злоупотребление </w:t>
      </w:r>
      <w:proofErr w:type="spellStart"/>
      <w:r w:rsidRPr="00E636E6">
        <w:rPr>
          <w:rFonts w:ascii="Times New Roman" w:hAnsi="Times New Roman" w:cs="Times New Roman"/>
          <w:sz w:val="28"/>
          <w:szCs w:val="28"/>
        </w:rPr>
        <w:t>психоактивными</w:t>
      </w:r>
      <w:proofErr w:type="spellEnd"/>
      <w:r w:rsidRPr="00E636E6">
        <w:rPr>
          <w:rFonts w:ascii="Times New Roman" w:hAnsi="Times New Roman" w:cs="Times New Roman"/>
          <w:sz w:val="28"/>
          <w:szCs w:val="28"/>
        </w:rPr>
        <w:t xml:space="preserve"> средствами может иметь для его жизни трагические последствия. Прежде всего, это нарушение нормального функционирования организма, развитие пагубной болезни — наркотической зависимости, разрушение социальных связей.</w:t>
      </w:r>
    </w:p>
    <w:p w14:paraId="0A0D9A2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Греховным является и стремление достичь с помощью </w:t>
      </w:r>
      <w:proofErr w:type="spellStart"/>
      <w:r w:rsidRPr="00E636E6">
        <w:rPr>
          <w:rFonts w:ascii="Times New Roman" w:hAnsi="Times New Roman" w:cs="Times New Roman"/>
          <w:sz w:val="28"/>
          <w:szCs w:val="28"/>
        </w:rPr>
        <w:t>психоактивных</w:t>
      </w:r>
      <w:proofErr w:type="spellEnd"/>
      <w:r w:rsidRPr="00E636E6">
        <w:rPr>
          <w:rFonts w:ascii="Times New Roman" w:hAnsi="Times New Roman" w:cs="Times New Roman"/>
          <w:sz w:val="28"/>
          <w:szCs w:val="28"/>
        </w:rPr>
        <w:t xml:space="preserve"> веществ «измененного сознания»: ухода от реальности для получения удовольствия, «просветления» или «разрешения» духовно-нравственных проблем.</w:t>
      </w:r>
    </w:p>
    <w:p w14:paraId="0E8C5C6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Формирующаяся зависимость толкает человека на совершение все более тяжких греховных деяний: распространение наркотиков, мошенничество, воровство, разбой, проституцию, нанесение увечий ближнему, вплоть до убийства. Нередко наркозависимый завершает жизнь тяжким грехом — самоубийством. В периоды употребления наркотиков человек совершает преступные деяния, на которые в обычном состоянии никогда не решится. Человек, приобретающий наркотики с целью употребления, вступает в связь с криминальными структурами и становится замыкающим звеном в цепочке преступного бизнеса.</w:t>
      </w:r>
    </w:p>
    <w:p w14:paraId="6700421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любой стадии зависимости человек с помощью Божией может прекратить наркотизацию. Нежелание или отсутствие решимости отказаться от того, что разрушает его жизнь и жизнь близких, также является грехом.</w:t>
      </w:r>
    </w:p>
    <w:p w14:paraId="461CB0F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Наркомания — это проблема не только отдельного человека, но и его близких. Зачастую наркомания является следствием разобщенности членов семьи, нарушения эмоциональных связей, пренебрежения важнейшими основами семейной жизни, такими как взаимное уважение, забота, любовь и верность. В то же время, члены семьи наркомана, как правило, сами становятся созависимыми1, приспосабливаясь к патологической деформации в межличностных отношениях, и нуждаются в помощи специалистов.</w:t>
      </w:r>
    </w:p>
    <w:p w14:paraId="594E14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Эпидемия наркомании является следствием духовного неблагополучия всего общества — усиливающегося эгоизма и отчуждения между людьми, утраты фундаментальных духовных ценностей и нравственных ориентиров.</w:t>
      </w:r>
    </w:p>
    <w:p w14:paraId="623E627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 Отношение Церкви к людям, попавшим в наркотическую зависимость</w:t>
      </w:r>
    </w:p>
    <w:p w14:paraId="5D400D9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Потребитель наркотиков является грешником, но вместе с тем — это больной человек, попавший в беду. Он не в меньшей степени, чем остальные, может надеяться на милосердие Бога, «Который хочет, чтобы все люди спаслись и достигли познания истины» (1 Тим. 2:4). «Нет воли Отца... Небесного, чтобы погиб один из малых сих» (Мф. 18:12-17). Любой человек способен изменить свой греховный образ жизни и встать на путь спасения. Служители Церкви могут и должны оказать помощь решившемуся прекратить наркотизацию человеку, участвуя в реабилитационном процессе в качестве </w:t>
      </w:r>
      <w:proofErr w:type="spellStart"/>
      <w:r w:rsidRPr="00E636E6">
        <w:rPr>
          <w:rFonts w:ascii="Times New Roman" w:hAnsi="Times New Roman" w:cs="Times New Roman"/>
          <w:sz w:val="28"/>
          <w:szCs w:val="28"/>
        </w:rPr>
        <w:t>соработников</w:t>
      </w:r>
      <w:proofErr w:type="spellEnd"/>
      <w:r w:rsidRPr="00E636E6">
        <w:rPr>
          <w:rFonts w:ascii="Times New Roman" w:hAnsi="Times New Roman" w:cs="Times New Roman"/>
          <w:sz w:val="28"/>
          <w:szCs w:val="28"/>
        </w:rPr>
        <w:t xml:space="preserve"> Божиих.</w:t>
      </w:r>
    </w:p>
    <w:p w14:paraId="59BA3AC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Как всякая борьба с грехом начинается с намерения человека, так и для выхода из наркотической зависимости необходимо стремление наркозависимого к исцелению. Добровольное желание зависимого человека прекратить наркотизацию и согласиться на реабилитацию есть необходимое условием успеха реабилитационного процесса. Вне зависимости от тяжести и срока наркотической зависимости, Господь силен излечить страждущего данным недугом при малейшем желании последнего. Зависимый человек должен быть активным и сознательным участником реабилитации, готовым приложить усилия и понести труды для преодоления зависимости.</w:t>
      </w:r>
    </w:p>
    <w:p w14:paraId="212AAD3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Памятуя предупреждение апостола Павла: «Не обманывайтесь: пьяницы Царства Божия не наследуют» (1 Кор. 6:9-10), что в равной мере справедливо для людей зависимых от наркотиков, Церковь не одобряет применение заместительной терапии (использование </w:t>
      </w:r>
      <w:proofErr w:type="spellStart"/>
      <w:r w:rsidRPr="00E636E6">
        <w:rPr>
          <w:rFonts w:ascii="Times New Roman" w:hAnsi="Times New Roman" w:cs="Times New Roman"/>
          <w:sz w:val="28"/>
          <w:szCs w:val="28"/>
        </w:rPr>
        <w:t>метадона</w:t>
      </w:r>
      <w:proofErr w:type="spellEnd"/>
      <w:r w:rsidRPr="00E636E6">
        <w:rPr>
          <w:rFonts w:ascii="Times New Roman" w:hAnsi="Times New Roman" w:cs="Times New Roman"/>
          <w:sz w:val="28"/>
          <w:szCs w:val="28"/>
        </w:rPr>
        <w:t xml:space="preserve"> или других аналогичных препаратов). Данный способ является одним из вариантов снижения социального вреда, связанного с наркоманией, однако он препятствует решению главной, с точки зрения Церкви, задачи человека — исцелению, преображению его души для вечной жизни в Царствии Божием. Церковь также категорически выступает против легализации любых видов немедицинского употребления наркотических веществ, в том числе так называемых «легких» наркотиков.</w:t>
      </w:r>
    </w:p>
    <w:p w14:paraId="42F07C5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Русская Православная Церковь в лице священнослужителей и мирян с середины 90-х годов ХХ века принимает участие в помощи наркозависимым и их родственникам. Сегодня во многих епархиях существуют различные формы реабилитационной деятельности. Помимо собственных оригинальных программ реабилитации наркозависимых Русская Православная Церковь допускает использование методик, заимствованных из опыта государственной наркологии, форм и методов, разработанных в различных странах.</w:t>
      </w:r>
    </w:p>
    <w:p w14:paraId="14BE48F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считает приоритетным развитие церковной системы реабилитации, включающей в себя, в том числе и оригинальные программы, направленные на предотвращение наркотической угрозы. Все вновь создаваемые методики церковной реабилитации должны находиться в согласии с православной антропологией, опираться на аскетическую традицию Православной Церкви.</w:t>
      </w:r>
    </w:p>
    <w:p w14:paraId="5473444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III. Основные принципы церковной реабилитации наркозависимых</w:t>
      </w:r>
    </w:p>
    <w:p w14:paraId="7A97FDE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 реабилитацией или лечебно-реабилитационным процессом в наркологии понимается медико-социальная система, направленная на восстановление физического, психического и духовного здоровья наркологического больного, его личностного и социального статуса. Для достижения этой цели используется комплекс медицинских, психологических, психотерапевтических, воспитательных, трудовых, социальных мер и технологий.</w:t>
      </w:r>
    </w:p>
    <w:p w14:paraId="407E8C3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не отрицая подхода наркологии к реабилитации больных и используя технологии, выработанные профессиональным сообществом, в своей деятельности делает акцент на духовной составляющей реабилитационного процесса. Выход наркозависимого человека в устойчивую ремиссию, восстановление его социального статуса не рассматривается Церковью в качестве единственной задачи. Конечной целью для Церкви является приготовление людей к вечной жизни, к которой Бог призывает всех. Для попавшего в наркотический плен человека, отозвавшегося на призыв Спасителя, преодоление зависимости становится необходимым шагом на пути спасения.</w:t>
      </w:r>
    </w:p>
    <w:p w14:paraId="3F3BACB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Таким образом, церковная реабилитация есть обращение (возвращение) на путь спасения, ведущий к вечной жизни, людей, попавших в зависимость от </w:t>
      </w:r>
      <w:proofErr w:type="spellStart"/>
      <w:r w:rsidRPr="00E636E6">
        <w:rPr>
          <w:rFonts w:ascii="Times New Roman" w:hAnsi="Times New Roman" w:cs="Times New Roman"/>
          <w:sz w:val="28"/>
          <w:szCs w:val="28"/>
        </w:rPr>
        <w:t>психоактивных</w:t>
      </w:r>
      <w:proofErr w:type="spellEnd"/>
      <w:r w:rsidRPr="00E636E6">
        <w:rPr>
          <w:rFonts w:ascii="Times New Roman" w:hAnsi="Times New Roman" w:cs="Times New Roman"/>
          <w:sz w:val="28"/>
          <w:szCs w:val="28"/>
        </w:rPr>
        <w:t xml:space="preserve"> веществ. Церковная реабилитация начинается с преодоления зависимости и восстановления социальных навыков при органичном включении реабилитационного процесса в жизнь церковной общины.</w:t>
      </w:r>
    </w:p>
    <w:p w14:paraId="7160A3C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Члены общины, проводящие реабилитацию, призваны быть </w:t>
      </w:r>
      <w:proofErr w:type="spellStart"/>
      <w:r w:rsidRPr="00E636E6">
        <w:rPr>
          <w:rFonts w:ascii="Times New Roman" w:hAnsi="Times New Roman" w:cs="Times New Roman"/>
          <w:sz w:val="28"/>
          <w:szCs w:val="28"/>
        </w:rPr>
        <w:t>соработниками</w:t>
      </w:r>
      <w:proofErr w:type="spellEnd"/>
      <w:r w:rsidRPr="00E636E6">
        <w:rPr>
          <w:rFonts w:ascii="Times New Roman" w:hAnsi="Times New Roman" w:cs="Times New Roman"/>
          <w:sz w:val="28"/>
          <w:szCs w:val="28"/>
        </w:rPr>
        <w:t xml:space="preserve"> Божиими, помогающими зависимым преодолевать приобретенную страсть, приобщающими их к </w:t>
      </w:r>
      <w:proofErr w:type="spellStart"/>
      <w:r w:rsidRPr="00E636E6">
        <w:rPr>
          <w:rFonts w:ascii="Times New Roman" w:hAnsi="Times New Roman" w:cs="Times New Roman"/>
          <w:sz w:val="28"/>
          <w:szCs w:val="28"/>
        </w:rPr>
        <w:t>внутрицерковной</w:t>
      </w:r>
      <w:proofErr w:type="spellEnd"/>
      <w:r w:rsidRPr="00E636E6">
        <w:rPr>
          <w:rFonts w:ascii="Times New Roman" w:hAnsi="Times New Roman" w:cs="Times New Roman"/>
          <w:sz w:val="28"/>
          <w:szCs w:val="28"/>
        </w:rPr>
        <w:t xml:space="preserve"> жизни.</w:t>
      </w:r>
    </w:p>
    <w:p w14:paraId="4723BA3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Показателем успеха церковной реабилитации наряду с устойчивой ремиссией зависимого является сформировавшаяся христианская ценностная мотивация в повседневной жизни.</w:t>
      </w:r>
    </w:p>
    <w:p w14:paraId="6C6EDDD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Можно выделить три основных принципа церковной реабилитации:</w:t>
      </w:r>
    </w:p>
    <w:p w14:paraId="6A64572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Принцип 1. Церковная реабилитация есть, в первую очередь, результат действия Божественной благодати, являемой в церковных Таинствах.</w:t>
      </w:r>
    </w:p>
    <w:p w14:paraId="3AA0B5E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Господь, Целитель душевных и телесных недугов, силой Своей, освобождает плененного наркозависимостью в ответ на его усилия и желание, в ответ на </w:t>
      </w:r>
      <w:proofErr w:type="spellStart"/>
      <w:r w:rsidRPr="00E636E6">
        <w:rPr>
          <w:rFonts w:ascii="Times New Roman" w:hAnsi="Times New Roman" w:cs="Times New Roman"/>
          <w:sz w:val="28"/>
          <w:szCs w:val="28"/>
        </w:rPr>
        <w:t>соработничество</w:t>
      </w:r>
      <w:proofErr w:type="spellEnd"/>
      <w:r w:rsidRPr="00E636E6">
        <w:rPr>
          <w:rFonts w:ascii="Times New Roman" w:hAnsi="Times New Roman" w:cs="Times New Roman"/>
          <w:sz w:val="28"/>
          <w:szCs w:val="28"/>
        </w:rPr>
        <w:t xml:space="preserve"> с Ним его служителей, осуществляющих </w:t>
      </w:r>
      <w:proofErr w:type="spellStart"/>
      <w:r w:rsidRPr="00E636E6">
        <w:rPr>
          <w:rFonts w:ascii="Times New Roman" w:hAnsi="Times New Roman" w:cs="Times New Roman"/>
          <w:sz w:val="28"/>
          <w:szCs w:val="28"/>
        </w:rPr>
        <w:t>милосержную</w:t>
      </w:r>
      <w:proofErr w:type="spellEnd"/>
      <w:r w:rsidRPr="00E636E6">
        <w:rPr>
          <w:rFonts w:ascii="Times New Roman" w:hAnsi="Times New Roman" w:cs="Times New Roman"/>
          <w:sz w:val="28"/>
          <w:szCs w:val="28"/>
        </w:rPr>
        <w:t xml:space="preserve"> помощь больному. В церковной реабилитации особая миссия возлагается на православного священника, как служителя Таинств, пастыря, духовника и молитвенника. Основной этап реабилитации выстраивается с опорой на священника. Он, как ответственный за все происходящее в общине, высказывает решающее мнение при формировании коллектива специалистов. Группа проходящих реабилитацию людей также сознает его руководящую роль в реабилитации.</w:t>
      </w:r>
    </w:p>
    <w:p w14:paraId="58D45CC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Принцип 2. Включение реабилитационного процесса в жизнь церковной общины.</w:t>
      </w:r>
    </w:p>
    <w:p w14:paraId="06F709F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Основной этап реабилитации осуществляется в приходских и монашеских общинах, а также в созданных или патронируемых Церковью учреждениях. В церковной реабилитации особое значение придается жизни </w:t>
      </w:r>
      <w:proofErr w:type="spellStart"/>
      <w:r w:rsidRPr="00E636E6">
        <w:rPr>
          <w:rFonts w:ascii="Times New Roman" w:hAnsi="Times New Roman" w:cs="Times New Roman"/>
          <w:sz w:val="28"/>
          <w:szCs w:val="28"/>
        </w:rPr>
        <w:t>реабилитантов</w:t>
      </w:r>
      <w:proofErr w:type="spellEnd"/>
      <w:r w:rsidRPr="00E636E6">
        <w:rPr>
          <w:rFonts w:ascii="Times New Roman" w:hAnsi="Times New Roman" w:cs="Times New Roman"/>
          <w:sz w:val="28"/>
          <w:szCs w:val="28"/>
        </w:rPr>
        <w:t xml:space="preserve"> среди членов церковной общины.</w:t>
      </w:r>
    </w:p>
    <w:p w14:paraId="4976B2B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Спаситель благовествовал Своим последователям: «Я пришел для того, чтобы имели жизнь и имели с избытком» (Ин. 10:10). Отличительным, видимым признаком новой благодатной жизни, являются любовь и забота друг о друге последователей Господа: «По тому узнают все, что вы Мои ученики, если будете иметь любовь между собою» (Ин. 13:35). </w:t>
      </w:r>
      <w:proofErr w:type="spellStart"/>
      <w:r w:rsidRPr="00E636E6">
        <w:rPr>
          <w:rFonts w:ascii="Times New Roman" w:hAnsi="Times New Roman" w:cs="Times New Roman"/>
          <w:sz w:val="28"/>
          <w:szCs w:val="28"/>
        </w:rPr>
        <w:t>Реабилитант</w:t>
      </w:r>
      <w:proofErr w:type="spellEnd"/>
      <w:r w:rsidRPr="00E636E6">
        <w:rPr>
          <w:rFonts w:ascii="Times New Roman" w:hAnsi="Times New Roman" w:cs="Times New Roman"/>
          <w:sz w:val="28"/>
          <w:szCs w:val="28"/>
        </w:rPr>
        <w:t>, вошедший в жизнь церковной общины, члены которой стремятся жить по закону любви, попадает в особо благоприятную для исцеления души среду.</w:t>
      </w:r>
    </w:p>
    <w:p w14:paraId="14A29E7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Церковная реабилитация предусматривает не механическое вхождение в Церковь, но поэтапное освоение азов духовной жизни и постепенное приобщение к участию в Таинствах Церкви. Степень и сроки </w:t>
      </w:r>
      <w:proofErr w:type="spellStart"/>
      <w:r w:rsidRPr="00E636E6">
        <w:rPr>
          <w:rFonts w:ascii="Times New Roman" w:hAnsi="Times New Roman" w:cs="Times New Roman"/>
          <w:sz w:val="28"/>
          <w:szCs w:val="28"/>
        </w:rPr>
        <w:t>воцерковления</w:t>
      </w:r>
      <w:proofErr w:type="spellEnd"/>
      <w:r w:rsidRPr="00E636E6">
        <w:rPr>
          <w:rFonts w:ascii="Times New Roman" w:hAnsi="Times New Roman" w:cs="Times New Roman"/>
          <w:sz w:val="28"/>
          <w:szCs w:val="28"/>
        </w:rPr>
        <w:t xml:space="preserve"> и вовлечение в жизнь общины определяются желанием каждого проходящего лечение.</w:t>
      </w:r>
    </w:p>
    <w:p w14:paraId="19BF03C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Принцип 3. Компетентность (профессионализм) членов церковной общины, участвующих в реабилитации.</w:t>
      </w:r>
    </w:p>
    <w:p w14:paraId="353F9C5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Компетентность составляют понимание духовной и физической природы зависимости, необходимые знания и владение навыками, обладание информацией о методиках, используемых в государственных реабилитационных учреждениях.</w:t>
      </w:r>
    </w:p>
    <w:p w14:paraId="1216436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процессе реабилитации помогающий должен вооружить </w:t>
      </w:r>
      <w:proofErr w:type="spellStart"/>
      <w:r w:rsidRPr="00E636E6">
        <w:rPr>
          <w:rFonts w:ascii="Times New Roman" w:hAnsi="Times New Roman" w:cs="Times New Roman"/>
          <w:sz w:val="28"/>
          <w:szCs w:val="28"/>
        </w:rPr>
        <w:t>реабилитантов</w:t>
      </w:r>
      <w:proofErr w:type="spellEnd"/>
      <w:r w:rsidRPr="00E636E6">
        <w:rPr>
          <w:rFonts w:ascii="Times New Roman" w:hAnsi="Times New Roman" w:cs="Times New Roman"/>
          <w:sz w:val="28"/>
          <w:szCs w:val="28"/>
        </w:rPr>
        <w:t xml:space="preserve"> всеми необходимыми знаниями о зависимости и о возможных путях ее преодоления.</w:t>
      </w:r>
    </w:p>
    <w:p w14:paraId="1AFE522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Желательно привлекать к участию в церковной реабилитации специалистов: наркологов, медиков, психологов, социальных работников. Однако профессионалы могут допускаться к участию в реабилитационном процессе, организованном в православной общине, при условии, что они являются </w:t>
      </w:r>
      <w:proofErr w:type="spellStart"/>
      <w:r w:rsidRPr="00E636E6">
        <w:rPr>
          <w:rFonts w:ascii="Times New Roman" w:hAnsi="Times New Roman" w:cs="Times New Roman"/>
          <w:sz w:val="28"/>
          <w:szCs w:val="28"/>
        </w:rPr>
        <w:t>воцерковленными</w:t>
      </w:r>
      <w:proofErr w:type="spellEnd"/>
      <w:r w:rsidRPr="00E636E6">
        <w:rPr>
          <w:rFonts w:ascii="Times New Roman" w:hAnsi="Times New Roman" w:cs="Times New Roman"/>
          <w:sz w:val="28"/>
          <w:szCs w:val="28"/>
        </w:rPr>
        <w:t xml:space="preserve"> людьми или, как минимум, принимают христианскую систему ценностей. Единство мировоззрения основных деятелей реабилитационного процесса является необходимым условием внутренней непротиворечивости реабилитационного процесса и органичного совмещения реабилитации с жизнью церковной общины.</w:t>
      </w:r>
    </w:p>
    <w:p w14:paraId="6163CF5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IV. Организация реабилитационного процесса</w:t>
      </w:r>
    </w:p>
    <w:p w14:paraId="76BDC66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Реабилитационный процесс в Церкви включает в себя:</w:t>
      </w:r>
    </w:p>
    <w:p w14:paraId="206E391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первичное консультирование, которое проводится в кабинетах первичного приема или заочно — по телефону доверия;</w:t>
      </w:r>
    </w:p>
    <w:p w14:paraId="3F90110D" w14:textId="77777777"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дезинтоксикацию</w:t>
      </w:r>
      <w:proofErr w:type="spellEnd"/>
      <w:r w:rsidRPr="00E636E6">
        <w:rPr>
          <w:rFonts w:ascii="Times New Roman" w:hAnsi="Times New Roman" w:cs="Times New Roman"/>
          <w:sz w:val="28"/>
          <w:szCs w:val="28"/>
        </w:rPr>
        <w:t>, проводимую в медицинских учреждениях;</w:t>
      </w:r>
    </w:p>
    <w:p w14:paraId="14EAEB5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мотивационный период, проводимый в мотивационных центрах;</w:t>
      </w:r>
    </w:p>
    <w:p w14:paraId="1352B38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основной период церковный реабилитации, который предполагает участие </w:t>
      </w:r>
      <w:proofErr w:type="spellStart"/>
      <w:r w:rsidRPr="00E636E6">
        <w:rPr>
          <w:rFonts w:ascii="Times New Roman" w:hAnsi="Times New Roman" w:cs="Times New Roman"/>
          <w:sz w:val="28"/>
          <w:szCs w:val="28"/>
        </w:rPr>
        <w:t>реабилитанта</w:t>
      </w:r>
      <w:proofErr w:type="spellEnd"/>
      <w:r w:rsidRPr="00E636E6">
        <w:rPr>
          <w:rFonts w:ascii="Times New Roman" w:hAnsi="Times New Roman" w:cs="Times New Roman"/>
          <w:sz w:val="28"/>
          <w:szCs w:val="28"/>
        </w:rPr>
        <w:t xml:space="preserve"> в церковной жизни и проводится внутри приходских или монастырских церковных общин, желательно в значительном удалении от крупных городов;</w:t>
      </w:r>
    </w:p>
    <w:p w14:paraId="66BF37B5" w14:textId="77777777"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ресоциализацию</w:t>
      </w:r>
      <w:proofErr w:type="spellEnd"/>
      <w:r w:rsidRPr="00E636E6">
        <w:rPr>
          <w:rFonts w:ascii="Times New Roman" w:hAnsi="Times New Roman" w:cs="Times New Roman"/>
          <w:sz w:val="28"/>
          <w:szCs w:val="28"/>
        </w:rPr>
        <w:t xml:space="preserve">, которая проводится в центре, расположенном в каком-либо из крупных городов, и в ходе которой прошедшему реабилитацию человеку бесплатно или с частичной оплатой предоставляется жилье, оказывается помощь в трудоустройстве, дается возможность получить консультативную помощь специалиста и пастырское </w:t>
      </w:r>
      <w:proofErr w:type="spellStart"/>
      <w:r w:rsidRPr="00E636E6">
        <w:rPr>
          <w:rFonts w:ascii="Times New Roman" w:hAnsi="Times New Roman" w:cs="Times New Roman"/>
          <w:sz w:val="28"/>
          <w:szCs w:val="28"/>
        </w:rPr>
        <w:t>окормление</w:t>
      </w:r>
      <w:proofErr w:type="spellEnd"/>
      <w:r w:rsidRPr="00E636E6">
        <w:rPr>
          <w:rFonts w:ascii="Times New Roman" w:hAnsi="Times New Roman" w:cs="Times New Roman"/>
          <w:sz w:val="28"/>
          <w:szCs w:val="28"/>
        </w:rPr>
        <w:t xml:space="preserve"> священника;</w:t>
      </w:r>
    </w:p>
    <w:p w14:paraId="50C914E3" w14:textId="77777777"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постреабилитационное</w:t>
      </w:r>
      <w:proofErr w:type="spellEnd"/>
      <w:r w:rsidRPr="00E636E6">
        <w:rPr>
          <w:rFonts w:ascii="Times New Roman" w:hAnsi="Times New Roman" w:cs="Times New Roman"/>
          <w:sz w:val="28"/>
          <w:szCs w:val="28"/>
        </w:rPr>
        <w:t xml:space="preserve"> сопровождение, которое осуществляется с согласия прошедшего реабилитацию человека и включает поддержание связи с проводившей реабилитацию церковной общиной;</w:t>
      </w:r>
    </w:p>
    <w:p w14:paraId="4D33252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работу с родственниками наркозависимых: помощь семье наркозависимого в выходе из состояния </w:t>
      </w:r>
      <w:proofErr w:type="spellStart"/>
      <w:r w:rsidRPr="00E636E6">
        <w:rPr>
          <w:rFonts w:ascii="Times New Roman" w:hAnsi="Times New Roman" w:cs="Times New Roman"/>
          <w:sz w:val="28"/>
          <w:szCs w:val="28"/>
        </w:rPr>
        <w:t>созависимости</w:t>
      </w:r>
      <w:proofErr w:type="spellEnd"/>
      <w:r w:rsidRPr="00E636E6">
        <w:rPr>
          <w:rFonts w:ascii="Times New Roman" w:hAnsi="Times New Roman" w:cs="Times New Roman"/>
          <w:sz w:val="28"/>
          <w:szCs w:val="28"/>
        </w:rPr>
        <w:t>, в разрешении проблем, которые провоцируют одного из членов семейства на наркотизацию; в отдельных случаях, наркозависимому может быть рекомендовано по окончании реабилитации жить отдельно от семьи, иногда на значительном расстоянии.</w:t>
      </w:r>
    </w:p>
    <w:p w14:paraId="3E25171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Начиная с мотивационного периода, церковная реабилитация включает участие </w:t>
      </w:r>
      <w:proofErr w:type="spellStart"/>
      <w:r w:rsidRPr="00E636E6">
        <w:rPr>
          <w:rFonts w:ascii="Times New Roman" w:hAnsi="Times New Roman" w:cs="Times New Roman"/>
          <w:sz w:val="28"/>
          <w:szCs w:val="28"/>
        </w:rPr>
        <w:t>реабилитантов</w:t>
      </w:r>
      <w:proofErr w:type="spellEnd"/>
      <w:r w:rsidRPr="00E636E6">
        <w:rPr>
          <w:rFonts w:ascii="Times New Roman" w:hAnsi="Times New Roman" w:cs="Times New Roman"/>
          <w:sz w:val="28"/>
          <w:szCs w:val="28"/>
        </w:rPr>
        <w:t xml:space="preserve"> в Таинствах, молитву церковную и домашнюю, пост, трудовое послушание индивидуальное духовное руководство. В процессе реабилитации следует заниматься также культурным развитием наркозависимых. При работе с родственниками наркозависимых людей достижению благоприятного результата содействуют индивидуальные консультации, групповая работа и беседы с духовниками.</w:t>
      </w:r>
    </w:p>
    <w:p w14:paraId="3697BED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V. Задачи организации церковной реабилитации наркозависимых</w:t>
      </w:r>
    </w:p>
    <w:p w14:paraId="4115EDA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Общецерковный уровень</w:t>
      </w:r>
    </w:p>
    <w:p w14:paraId="400BBAE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Синодальный отдел по церковной благотворительности и социальному служению призван, непосредственно или посредством создаваемых им специальных структур:</w:t>
      </w:r>
    </w:p>
    <w:p w14:paraId="20EECA4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осуществлять постоянный мониторинг деятельности по противодействию наркомании в епархиях;</w:t>
      </w:r>
    </w:p>
    <w:p w14:paraId="03D3694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создавать и постоянно обновлять базу данных;</w:t>
      </w:r>
    </w:p>
    <w:p w14:paraId="607A8DF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осуществлять взаимодействие с епархиальными центрами противодействия наркомании, а также с учрежденными при участии Церкви некоммерческим организациям (НКО), координировать взаимодействие между епархиями;</w:t>
      </w:r>
    </w:p>
    <w:p w14:paraId="58A4963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обеспечивать подготовку сотрудников и волонтеров для работы с наркозависимыми в церковных общинах;</w:t>
      </w:r>
    </w:p>
    <w:p w14:paraId="3D23AE3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содействовать созданию ресурсных центров на базе церковных общин, успешно осуществляющих реабилитацию наркозависимых, где могли бы проходить обучающие семинары, осуществляться стажировка духовенства и церковных работников;</w:t>
      </w:r>
    </w:p>
    <w:p w14:paraId="1CE080C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общецерковном уровне осуществлять взаимодействие с государственными структурами, в сферу компетенции которых входит профилактика наркозависимости;</w:t>
      </w:r>
    </w:p>
    <w:p w14:paraId="6BBA111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взаимодействовать с авторитетными представителями научного сообщества в области развития реабилитации наркозависимых;</w:t>
      </w:r>
    </w:p>
    <w:p w14:paraId="5C2F5AC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информировать общество о деятельности Русской Православной Церкви по работе с наркозависимыми через СМИ, в частности, через Интернет и телевидение.</w:t>
      </w:r>
    </w:p>
    <w:p w14:paraId="1FBB5F9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Также, в сотрудничестве с Учебным комитетом, представляется необходимым ввести в соответствующие учебные курсы духовных школ разделы, посвященные проблемам зависимости от </w:t>
      </w:r>
      <w:proofErr w:type="spellStart"/>
      <w:r w:rsidRPr="00E636E6">
        <w:rPr>
          <w:rFonts w:ascii="Times New Roman" w:hAnsi="Times New Roman" w:cs="Times New Roman"/>
          <w:sz w:val="28"/>
          <w:szCs w:val="28"/>
        </w:rPr>
        <w:t>психоактивных</w:t>
      </w:r>
      <w:proofErr w:type="spellEnd"/>
      <w:r w:rsidRPr="00E636E6">
        <w:rPr>
          <w:rFonts w:ascii="Times New Roman" w:hAnsi="Times New Roman" w:cs="Times New Roman"/>
          <w:sz w:val="28"/>
          <w:szCs w:val="28"/>
        </w:rPr>
        <w:t xml:space="preserve"> веществ и работе с людьми, попавшими в такую зависимость.</w:t>
      </w:r>
    </w:p>
    <w:p w14:paraId="551ACFE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Епархиальный уровень</w:t>
      </w:r>
    </w:p>
    <w:p w14:paraId="7F685E3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епархиях Русской Православной Церкви могут создаваться епархиальные структуры по противодействию наркомании, работающие по следующим направлениям:</w:t>
      </w:r>
    </w:p>
    <w:p w14:paraId="61F27EE7" w14:textId="77777777" w:rsidR="00AC12BB" w:rsidRPr="00E636E6" w:rsidRDefault="00AC12BB" w:rsidP="00FC6F6E">
      <w:pPr>
        <w:spacing w:line="360" w:lineRule="auto"/>
        <w:jc w:val="both"/>
        <w:rPr>
          <w:rFonts w:ascii="Times New Roman" w:hAnsi="Times New Roman" w:cs="Times New Roman"/>
          <w:sz w:val="28"/>
          <w:szCs w:val="28"/>
        </w:rPr>
      </w:pPr>
    </w:p>
    <w:p w14:paraId="2EFB481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координация профилактической, реабилитационной и </w:t>
      </w:r>
      <w:proofErr w:type="spellStart"/>
      <w:r w:rsidRPr="00E636E6">
        <w:rPr>
          <w:rFonts w:ascii="Times New Roman" w:hAnsi="Times New Roman" w:cs="Times New Roman"/>
          <w:sz w:val="28"/>
          <w:szCs w:val="28"/>
        </w:rPr>
        <w:t>постреабилитационной</w:t>
      </w:r>
      <w:proofErr w:type="spellEnd"/>
      <w:r w:rsidRPr="00E636E6">
        <w:rPr>
          <w:rFonts w:ascii="Times New Roman" w:hAnsi="Times New Roman" w:cs="Times New Roman"/>
          <w:sz w:val="28"/>
          <w:szCs w:val="28"/>
        </w:rPr>
        <w:t xml:space="preserve"> деятельности церковных организаций;</w:t>
      </w:r>
    </w:p>
    <w:p w14:paraId="7909BB4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организация и проведение семинаров для клириков и церковных социальных работников с целью повышения их компетентности в вопросах наркозависимости;</w:t>
      </w:r>
    </w:p>
    <w:p w14:paraId="0563591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осуществление на региональном уровне связи с общественными организациями и государственными структурами в деле противостояния наркотической угрозе;</w:t>
      </w:r>
    </w:p>
    <w:p w14:paraId="4F5E3C7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осуществление связи с структурами, занимающимися противодействием наркотической угрозе в других епархиях.</w:t>
      </w:r>
    </w:p>
    <w:p w14:paraId="6D41C0D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случаях, когда специальные структуры епархиями не создаются, деятельность по этим направлениям поручается епархиальным отделам социальной направленности.</w:t>
      </w:r>
    </w:p>
    <w:p w14:paraId="6ECF95C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Также на епархиальном уровне могут быть приняты следующие меры:</w:t>
      </w:r>
    </w:p>
    <w:p w14:paraId="455AD85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открытие в крупных городах кабинетов для первичного приема наркозависимых и создание службы телефонов доверия;</w:t>
      </w:r>
    </w:p>
    <w:p w14:paraId="4929F65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основание церковных мотивационных центров вблизи от больших городов2;</w:t>
      </w:r>
    </w:p>
    <w:p w14:paraId="69DD448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оказание поддержки приходам и монастырям, которые начинают заниматься реабилитацией наркозависимых;</w:t>
      </w:r>
    </w:p>
    <w:p w14:paraId="689B84E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создание центров </w:t>
      </w:r>
      <w:proofErr w:type="spellStart"/>
      <w:r w:rsidRPr="00E636E6">
        <w:rPr>
          <w:rFonts w:ascii="Times New Roman" w:hAnsi="Times New Roman" w:cs="Times New Roman"/>
          <w:sz w:val="28"/>
          <w:szCs w:val="28"/>
        </w:rPr>
        <w:t>ресоциализации</w:t>
      </w:r>
      <w:proofErr w:type="spellEnd"/>
      <w:r w:rsidRPr="00E636E6">
        <w:rPr>
          <w:rFonts w:ascii="Times New Roman" w:hAnsi="Times New Roman" w:cs="Times New Roman"/>
          <w:sz w:val="28"/>
          <w:szCs w:val="28"/>
        </w:rPr>
        <w:t xml:space="preserve"> (социальные гостиницы, «дома на полпути», адаптационные квартиры), где прошедшие реабилитацию люди могут некоторое время жить под контролем специалистов и под </w:t>
      </w:r>
      <w:proofErr w:type="spellStart"/>
      <w:r w:rsidRPr="00E636E6">
        <w:rPr>
          <w:rFonts w:ascii="Times New Roman" w:hAnsi="Times New Roman" w:cs="Times New Roman"/>
          <w:sz w:val="28"/>
          <w:szCs w:val="28"/>
        </w:rPr>
        <w:t>окормлением</w:t>
      </w:r>
      <w:proofErr w:type="spellEnd"/>
      <w:r w:rsidRPr="00E636E6">
        <w:rPr>
          <w:rFonts w:ascii="Times New Roman" w:hAnsi="Times New Roman" w:cs="Times New Roman"/>
          <w:sz w:val="28"/>
          <w:szCs w:val="28"/>
        </w:rPr>
        <w:t xml:space="preserve"> священника;</w:t>
      </w:r>
    </w:p>
    <w:p w14:paraId="3145734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поддержание связи и взаимодействие с учреждениями государственной наркологии, СПИД-центрами, медицинскими учреждениями, помощь которых может потребоваться при работе с наркозависимыми.</w:t>
      </w:r>
    </w:p>
    <w:p w14:paraId="5064EFF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VI. Взаимодействие Церкви с государственными структурами и обществом в деятельности по реабилитации</w:t>
      </w:r>
    </w:p>
    <w:p w14:paraId="0124060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сфере церковно-государственного сотрудничества в области профилактики наркомании и оказания помощи людям, попавшим в наркотическую зависимость, Русская Православная Церковь признает приоритетным сотрудничество с министерствами и ведомствами, их структурными подразделениями. Развивая социальное служение в этой сфере, Русская Православная Церковь считает необходимым свое участие в работе межведомственных советов и иных организаций по выработке и реализации государственной политики в сфере противодействия наркотической угрозе, а также сотрудничество с соответствующими общественными организациями.</w:t>
      </w:r>
    </w:p>
    <w:p w14:paraId="65F189D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 взаимодействии с государственными структурами и общественными организациями Русская Православная Церковь может, в частности, решать следующие задачи:</w:t>
      </w:r>
    </w:p>
    <w:p w14:paraId="4DA3C98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развитие сети учреждений по реабилитации больных наркоманией, созданных Русской Православной Церковью и ее каноническими подразделениями либо с их участием;</w:t>
      </w:r>
    </w:p>
    <w:p w14:paraId="1F76E92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поддержка церковно-общественных проектов на местах по созданию консультационных служб и телефонов доверия по проблемам наркомании;</w:t>
      </w:r>
    </w:p>
    <w:p w14:paraId="2FDC58D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профессиональная подготовка и переподготовка сотрудников реабилитационных центров, медиков, психологов, педагогов и специалистов социальной сферы для работы с наркозависимыми, разработка и реализация образовательных программ и программ повышения квалификации в этой области;</w:t>
      </w:r>
    </w:p>
    <w:p w14:paraId="3348DC6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подготовка и издание печатных материалов, информации, размещаемой на сайтах органов исполнительной власти, организаций Русской Православной Церкви, общественных организаций по проблемам противодействия наркомании и помощи людям, попавшим в наркотическую зависимость;</w:t>
      </w:r>
    </w:p>
    <w:p w14:paraId="0D3BA93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организация совместной информационно-просветительской деятельности среди подростков и молодежи, направленной на духовно-нравственное становление личности и профилактику </w:t>
      </w:r>
      <w:proofErr w:type="spellStart"/>
      <w:r w:rsidRPr="00E636E6">
        <w:rPr>
          <w:rFonts w:ascii="Times New Roman" w:hAnsi="Times New Roman" w:cs="Times New Roman"/>
          <w:sz w:val="28"/>
          <w:szCs w:val="28"/>
        </w:rPr>
        <w:t>девиантного</w:t>
      </w:r>
      <w:proofErr w:type="spellEnd"/>
      <w:r w:rsidRPr="00E636E6">
        <w:rPr>
          <w:rFonts w:ascii="Times New Roman" w:hAnsi="Times New Roman" w:cs="Times New Roman"/>
          <w:sz w:val="28"/>
          <w:szCs w:val="28"/>
        </w:rPr>
        <w:t xml:space="preserve"> поведения;</w:t>
      </w:r>
    </w:p>
    <w:p w14:paraId="44D7885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работа с наркозависимыми заключенными в заведениях пенитенциарной системы;</w:t>
      </w:r>
    </w:p>
    <w:p w14:paraId="1B97020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благотворительных фондов с целью обеспечения финансовой поддержки проводимых Церковью мероприятий по профилактике употребления наркотиков и реабилитации наркозависимых лиц;</w:t>
      </w:r>
    </w:p>
    <w:p w14:paraId="0B364AE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проведение общенациональных благотворительных акций антинаркотической направленности с привлечением к участию в них предприятий и организаций, в том числе коммерческих;</w:t>
      </w:r>
    </w:p>
    <w:p w14:paraId="3CE4FAE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реализация мероприятий, посвященных проведению Всемирного дня борьбы с наркотиками;</w:t>
      </w:r>
    </w:p>
    <w:p w14:paraId="377B42F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координационных и совещательных органов (советов, комиссий, групп, коллегий), осуществляющих деятельность на постоянной или временной основе в рамках реализации соглашений в этой сфере между Русской Православной Церковью, государственными структурами и общественными организациями, участие в совместной деятельности в уже существующих аналогичных органах;</w:t>
      </w:r>
    </w:p>
    <w:p w14:paraId="0EC4FB0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рабочих групп в целях разработки представляющих взаимный интерес проектов законов и иных нормативно-правовых актов, касающихся проблемы противодействия наркотической угрозе.</w:t>
      </w:r>
    </w:p>
    <w:p w14:paraId="35DE708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VII. Взаимодействие Церкви и СМИ в реабилитации наркозависимых</w:t>
      </w:r>
    </w:p>
    <w:p w14:paraId="05C5B15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Средства массовой информации, особенно телевидение и Интернет, могут играть важную роль в борьбе с наркотической угрозой. С их помощью можно дать надежду людям, попавшим в наркотический плен, и их отчаявшимся родственникам, рассказать о существующих методиках реабилитации, в том числе о церковной реабилитации, на примере конкретных жизненных историй людей, сумевших преодолеть зависимость, вдохновить наркозависимых на преодоление недуга и на возвращение к здоровому образу жизни.</w:t>
      </w:r>
    </w:p>
    <w:p w14:paraId="74145DE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Информационные кампании по профилактике наркомании и помощи лицам, попавшим в наркотическую зависимость, чтобы быть эффективными, должны опираться на прочный этический базис и содействовать формированию духовно и физически здорового образа жизни.</w:t>
      </w:r>
    </w:p>
    <w:p w14:paraId="4C63BE90" w14:textId="77777777" w:rsidR="00AC12BB" w:rsidRPr="00E636E6" w:rsidRDefault="00AC12BB" w:rsidP="00FC6F6E">
      <w:pPr>
        <w:spacing w:line="360" w:lineRule="auto"/>
        <w:jc w:val="both"/>
        <w:rPr>
          <w:rFonts w:ascii="Times New Roman" w:hAnsi="Times New Roman" w:cs="Times New Roman"/>
          <w:sz w:val="28"/>
          <w:szCs w:val="28"/>
        </w:rPr>
      </w:pPr>
    </w:p>
    <w:p w14:paraId="29926B29" w14:textId="77777777" w:rsidR="00AC12BB" w:rsidRPr="00E636E6" w:rsidRDefault="00AC12BB" w:rsidP="00FC6F6E">
      <w:pPr>
        <w:spacing w:line="360" w:lineRule="auto"/>
        <w:jc w:val="both"/>
        <w:rPr>
          <w:rFonts w:ascii="Times New Roman" w:hAnsi="Times New Roman" w:cs="Times New Roman"/>
          <w:sz w:val="28"/>
          <w:szCs w:val="28"/>
        </w:rPr>
      </w:pPr>
    </w:p>
    <w:p w14:paraId="7125DD5B"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«Положения о монастырях и монашествующих»</w:t>
      </w:r>
    </w:p>
    <w:p w14:paraId="1527601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Настоящее Положение составлено на основании Устава Русской Православной Церкви (глава XII, § 8): «Монастыри управляются и живут согласно положениям настоящего Устава, гражданского Устава, „Положения о монастырях и монашествующих“ и своего собственного Устава, который должен быть утвержден епархиальным архиереем».</w:t>
      </w:r>
    </w:p>
    <w:p w14:paraId="3F172E3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Целью Положения является определение основных положений монашеской (иноческой) жизни в монастырях Русской Православной Церкви в современных условиях.</w:t>
      </w:r>
    </w:p>
    <w:p w14:paraId="1E938634" w14:textId="6A1C2FC1"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 Монашество</w:t>
      </w:r>
    </w:p>
    <w:p w14:paraId="6594FAB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 Общие понятия</w:t>
      </w:r>
    </w:p>
    <w:p w14:paraId="19ED29E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Монашество является существенной и неотъемлемой частью Священного Предания. Монашеству, как особому виду христианского подвига, было положено начало трудами преподобных Павла Фивейского, Антония Великого, </w:t>
      </w:r>
      <w:proofErr w:type="spellStart"/>
      <w:r w:rsidRPr="00E636E6">
        <w:rPr>
          <w:rFonts w:ascii="Times New Roman" w:hAnsi="Times New Roman" w:cs="Times New Roman"/>
          <w:sz w:val="28"/>
          <w:szCs w:val="28"/>
        </w:rPr>
        <w:t>Пахомия</w:t>
      </w:r>
      <w:proofErr w:type="spellEnd"/>
      <w:r w:rsidRPr="00E636E6">
        <w:rPr>
          <w:rFonts w:ascii="Times New Roman" w:hAnsi="Times New Roman" w:cs="Times New Roman"/>
          <w:sz w:val="28"/>
          <w:szCs w:val="28"/>
        </w:rPr>
        <w:t xml:space="preserve"> Великого, </w:t>
      </w:r>
      <w:proofErr w:type="spellStart"/>
      <w:r w:rsidRPr="00E636E6">
        <w:rPr>
          <w:rFonts w:ascii="Times New Roman" w:hAnsi="Times New Roman" w:cs="Times New Roman"/>
          <w:sz w:val="28"/>
          <w:szCs w:val="28"/>
        </w:rPr>
        <w:t>Макария</w:t>
      </w:r>
      <w:proofErr w:type="spellEnd"/>
      <w:r w:rsidRPr="00E636E6">
        <w:rPr>
          <w:rFonts w:ascii="Times New Roman" w:hAnsi="Times New Roman" w:cs="Times New Roman"/>
          <w:sz w:val="28"/>
          <w:szCs w:val="28"/>
        </w:rPr>
        <w:t xml:space="preserve"> Египетского и других отцов-пустынников. Основоположниками монашества на Руси стали преподобные Антоний и Феодосий Киево-Печерские.</w:t>
      </w:r>
    </w:p>
    <w:p w14:paraId="24552C4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Святые отцы и учители Церкви согласно указывали, что монашество есть исполнение слов Спасителя, обращенных к Его ученикам: «Если кто хочет идти за Мною, </w:t>
      </w:r>
      <w:proofErr w:type="spellStart"/>
      <w:r w:rsidRPr="00E636E6">
        <w:rPr>
          <w:rFonts w:ascii="Times New Roman" w:hAnsi="Times New Roman" w:cs="Times New Roman"/>
          <w:sz w:val="28"/>
          <w:szCs w:val="28"/>
        </w:rPr>
        <w:t>отвергнись</w:t>
      </w:r>
      <w:proofErr w:type="spellEnd"/>
      <w:r w:rsidRPr="00E636E6">
        <w:rPr>
          <w:rFonts w:ascii="Times New Roman" w:hAnsi="Times New Roman" w:cs="Times New Roman"/>
          <w:sz w:val="28"/>
          <w:szCs w:val="28"/>
        </w:rPr>
        <w:t xml:space="preserve"> себя, и возьми крест свой, и следуй за Мною, ибо кто хочет душу свою сберечь, тот потеряет ее, а кто потеряет душу свою ради Меня, тот обретет ее» (Мф. 16:24-25).</w:t>
      </w:r>
    </w:p>
    <w:p w14:paraId="29EDA0AA" w14:textId="65E3E10E"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Необходимым условием выбора монашеской жизни является особое призвание, понимаемое как глубокая ответная любовь человека ко Господу Иисусу Христу, побуждающая к решительному и всецелому подвигу отвержения себя и мира. «Истинный монах, — говорит блаженный </w:t>
      </w:r>
      <w:proofErr w:type="spellStart"/>
      <w:r w:rsidRPr="00E636E6">
        <w:rPr>
          <w:rFonts w:ascii="Times New Roman" w:hAnsi="Times New Roman" w:cs="Times New Roman"/>
          <w:sz w:val="28"/>
          <w:szCs w:val="28"/>
        </w:rPr>
        <w:t>Симеон</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Фессалоникийский</w:t>
      </w:r>
      <w:proofErr w:type="spellEnd"/>
      <w:r w:rsidRPr="00E636E6">
        <w:rPr>
          <w:rFonts w:ascii="Times New Roman" w:hAnsi="Times New Roman" w:cs="Times New Roman"/>
          <w:sz w:val="28"/>
          <w:szCs w:val="28"/>
        </w:rPr>
        <w:t xml:space="preserve">, — и здесь Христа любит так, что ничто не может его разлучить от любви ко Христу (Рим. 8:35) и </w:t>
      </w:r>
      <w:proofErr w:type="spellStart"/>
      <w:r w:rsidRPr="00E636E6">
        <w:rPr>
          <w:rFonts w:ascii="Times New Roman" w:hAnsi="Times New Roman" w:cs="Times New Roman"/>
          <w:sz w:val="28"/>
          <w:szCs w:val="28"/>
        </w:rPr>
        <w:t>разрешитися</w:t>
      </w:r>
      <w:proofErr w:type="spellEnd"/>
      <w:r w:rsidRPr="00E636E6">
        <w:rPr>
          <w:rFonts w:ascii="Times New Roman" w:hAnsi="Times New Roman" w:cs="Times New Roman"/>
          <w:sz w:val="28"/>
          <w:szCs w:val="28"/>
        </w:rPr>
        <w:t xml:space="preserve"> желает и со Христом </w:t>
      </w:r>
      <w:proofErr w:type="spellStart"/>
      <w:r w:rsidRPr="00E636E6">
        <w:rPr>
          <w:rFonts w:ascii="Times New Roman" w:hAnsi="Times New Roman" w:cs="Times New Roman"/>
          <w:sz w:val="28"/>
          <w:szCs w:val="28"/>
        </w:rPr>
        <w:t>быти</w:t>
      </w:r>
      <w:proofErr w:type="spellEnd"/>
      <w:r w:rsidRPr="00E636E6">
        <w:rPr>
          <w:rFonts w:ascii="Times New Roman" w:hAnsi="Times New Roman" w:cs="Times New Roman"/>
          <w:sz w:val="28"/>
          <w:szCs w:val="28"/>
        </w:rPr>
        <w:t xml:space="preserve"> (Фил. 1:23), что показывает и в делах, убегая ради Христа в пустыни и горы, и уединенные обители, и старается быть едино со Христом, чтобы обитал </w:t>
      </w:r>
      <w:r w:rsidR="00BF6924">
        <w:rPr>
          <w:rFonts w:ascii="Times New Roman" w:hAnsi="Times New Roman" w:cs="Times New Roman"/>
          <w:sz w:val="28"/>
          <w:szCs w:val="28"/>
        </w:rPr>
        <w:t xml:space="preserve">в нем Христос со </w:t>
      </w:r>
      <w:proofErr w:type="spellStart"/>
      <w:r w:rsidR="00BF6924">
        <w:rPr>
          <w:rFonts w:ascii="Times New Roman" w:hAnsi="Times New Roman" w:cs="Times New Roman"/>
          <w:sz w:val="28"/>
          <w:szCs w:val="28"/>
        </w:rPr>
        <w:t>Отцем</w:t>
      </w:r>
      <w:proofErr w:type="spellEnd"/>
      <w:r w:rsidR="00BF6924">
        <w:rPr>
          <w:rFonts w:ascii="Times New Roman" w:hAnsi="Times New Roman" w:cs="Times New Roman"/>
          <w:sz w:val="28"/>
          <w:szCs w:val="28"/>
        </w:rPr>
        <w:t xml:space="preserve"> и Духом»</w:t>
      </w:r>
      <w:r w:rsidRPr="00E636E6">
        <w:rPr>
          <w:rFonts w:ascii="Times New Roman" w:hAnsi="Times New Roman" w:cs="Times New Roman"/>
          <w:sz w:val="28"/>
          <w:szCs w:val="28"/>
        </w:rPr>
        <w:t>.</w:t>
      </w:r>
    </w:p>
    <w:p w14:paraId="62738D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Монашество — служение всей жизни. Отрекаясь от мира, монах дает обеты послушания, целомудрия и </w:t>
      </w:r>
      <w:proofErr w:type="spellStart"/>
      <w:r w:rsidRPr="00E636E6">
        <w:rPr>
          <w:rFonts w:ascii="Times New Roman" w:hAnsi="Times New Roman" w:cs="Times New Roman"/>
          <w:sz w:val="28"/>
          <w:szCs w:val="28"/>
        </w:rPr>
        <w:t>нестяжания</w:t>
      </w:r>
      <w:proofErr w:type="spellEnd"/>
      <w:r w:rsidRPr="00E636E6">
        <w:rPr>
          <w:rFonts w:ascii="Times New Roman" w:hAnsi="Times New Roman" w:cs="Times New Roman"/>
          <w:sz w:val="28"/>
          <w:szCs w:val="28"/>
        </w:rPr>
        <w:t>. Никто не вправе освободить человека от данных им монашеских обетов. Оставление монастыря и монашества лицом, давшим монашеские обеты, является тяжким преступлением перед Богом, Которому давались обеты.</w:t>
      </w:r>
    </w:p>
    <w:p w14:paraId="00057A3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Монашеская жизнь — сокровенна внутри человека, но ее признаки видны из дел, которые, помимо послушания, целомудрия и </w:t>
      </w:r>
      <w:proofErr w:type="spellStart"/>
      <w:r w:rsidRPr="00E636E6">
        <w:rPr>
          <w:rFonts w:ascii="Times New Roman" w:hAnsi="Times New Roman" w:cs="Times New Roman"/>
          <w:sz w:val="28"/>
          <w:szCs w:val="28"/>
        </w:rPr>
        <w:t>нестяжания</w:t>
      </w:r>
      <w:proofErr w:type="spellEnd"/>
      <w:r w:rsidRPr="00E636E6">
        <w:rPr>
          <w:rFonts w:ascii="Times New Roman" w:hAnsi="Times New Roman" w:cs="Times New Roman"/>
          <w:sz w:val="28"/>
          <w:szCs w:val="28"/>
        </w:rPr>
        <w:t xml:space="preserve">, состоят в отречении от мира, понимаемого, по слову преподобного Исаака Сирина2, как совокупность страстей, в покаянии, в усиленном посте и молитве, в </w:t>
      </w:r>
      <w:proofErr w:type="spellStart"/>
      <w:r w:rsidRPr="00E636E6">
        <w:rPr>
          <w:rFonts w:ascii="Times New Roman" w:hAnsi="Times New Roman" w:cs="Times New Roman"/>
          <w:sz w:val="28"/>
          <w:szCs w:val="28"/>
        </w:rPr>
        <w:t>трезвении</w:t>
      </w:r>
      <w:proofErr w:type="spellEnd"/>
      <w:r w:rsidRPr="00E636E6">
        <w:rPr>
          <w:rFonts w:ascii="Times New Roman" w:hAnsi="Times New Roman" w:cs="Times New Roman"/>
          <w:sz w:val="28"/>
          <w:szCs w:val="28"/>
        </w:rPr>
        <w:t xml:space="preserve"> и безмолвии, в братолюбии и </w:t>
      </w:r>
      <w:proofErr w:type="spellStart"/>
      <w:r w:rsidRPr="00E636E6">
        <w:rPr>
          <w:rFonts w:ascii="Times New Roman" w:hAnsi="Times New Roman" w:cs="Times New Roman"/>
          <w:sz w:val="28"/>
          <w:szCs w:val="28"/>
        </w:rPr>
        <w:t>страннолюбии</w:t>
      </w:r>
      <w:proofErr w:type="spellEnd"/>
      <w:r w:rsidRPr="00E636E6">
        <w:rPr>
          <w:rFonts w:ascii="Times New Roman" w:hAnsi="Times New Roman" w:cs="Times New Roman"/>
          <w:sz w:val="28"/>
          <w:szCs w:val="28"/>
        </w:rPr>
        <w:t>, в смирении и кротости, в стремлении к нравственному совершенству.</w:t>
      </w:r>
    </w:p>
    <w:p w14:paraId="440FB2E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b. Формы монашеского жительства.</w:t>
      </w:r>
    </w:p>
    <w:p w14:paraId="497BB43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 IV века существуют две основные формы монашеской жизни: отшельничество (</w:t>
      </w:r>
      <w:proofErr w:type="spellStart"/>
      <w:r w:rsidRPr="00E636E6">
        <w:rPr>
          <w:rFonts w:ascii="Times New Roman" w:hAnsi="Times New Roman" w:cs="Times New Roman"/>
          <w:sz w:val="28"/>
          <w:szCs w:val="28"/>
        </w:rPr>
        <w:t>анахорество</w:t>
      </w:r>
      <w:proofErr w:type="spellEnd"/>
      <w:r w:rsidRPr="00E636E6">
        <w:rPr>
          <w:rFonts w:ascii="Times New Roman" w:hAnsi="Times New Roman" w:cs="Times New Roman"/>
          <w:sz w:val="28"/>
          <w:szCs w:val="28"/>
        </w:rPr>
        <w:t>, пустынножительство), скитское житие (</w:t>
      </w:r>
      <w:proofErr w:type="spellStart"/>
      <w:r w:rsidRPr="00E636E6">
        <w:rPr>
          <w:rFonts w:ascii="Times New Roman" w:hAnsi="Times New Roman" w:cs="Times New Roman"/>
          <w:sz w:val="28"/>
          <w:szCs w:val="28"/>
        </w:rPr>
        <w:t>келиотство</w:t>
      </w:r>
      <w:proofErr w:type="spellEnd"/>
      <w:r w:rsidRPr="00E636E6">
        <w:rPr>
          <w:rFonts w:ascii="Times New Roman" w:hAnsi="Times New Roman" w:cs="Times New Roman"/>
          <w:sz w:val="28"/>
          <w:szCs w:val="28"/>
        </w:rPr>
        <w:t>) и общежитие.</w:t>
      </w:r>
    </w:p>
    <w:p w14:paraId="5B7F297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Отшельничество — это форма индивидуального монашеского подвига. Его основателями являются преподобные Павел Фивейский и Антоний Великий. Не все монахи способны к отшельничеству в собственном смысле слова. Решение покинуть монашеское общежитие и приступить к подвигам отшельничества нельзя принимать поспешно и своевольно без благословения игумена.</w:t>
      </w:r>
    </w:p>
    <w:p w14:paraId="605A264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Скитское житие — это такая форма организации монашеской жизни, при которой монахи имеют индивидуальные, как правило, обособленно расположенные кельи и совершают каждый особое монашеское правило, собираясь вместе только на богослужение. Основателем скитского жития является преподобный </w:t>
      </w:r>
      <w:proofErr w:type="spellStart"/>
      <w:r w:rsidRPr="00E636E6">
        <w:rPr>
          <w:rFonts w:ascii="Times New Roman" w:hAnsi="Times New Roman" w:cs="Times New Roman"/>
          <w:sz w:val="28"/>
          <w:szCs w:val="28"/>
        </w:rPr>
        <w:t>Макарий</w:t>
      </w:r>
      <w:proofErr w:type="spellEnd"/>
      <w:r w:rsidRPr="00E636E6">
        <w:rPr>
          <w:rFonts w:ascii="Times New Roman" w:hAnsi="Times New Roman" w:cs="Times New Roman"/>
          <w:sz w:val="28"/>
          <w:szCs w:val="28"/>
        </w:rPr>
        <w:t xml:space="preserve"> Великий.</w:t>
      </w:r>
    </w:p>
    <w:p w14:paraId="7D7BF81D" w14:textId="77777777" w:rsidR="00AC12BB" w:rsidRPr="00E636E6" w:rsidRDefault="00AC12BB" w:rsidP="00FC6F6E">
      <w:pPr>
        <w:spacing w:line="360" w:lineRule="auto"/>
        <w:jc w:val="both"/>
        <w:rPr>
          <w:rFonts w:ascii="Times New Roman" w:hAnsi="Times New Roman" w:cs="Times New Roman"/>
          <w:sz w:val="28"/>
          <w:szCs w:val="28"/>
        </w:rPr>
      </w:pPr>
    </w:p>
    <w:p w14:paraId="17EA6DD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Общежитие — это способ организации быта монашеской общины, при котором иноки имеют общие богослужения, общий распорядок дня, общую трапезу, общее имущество. Основателем общежития является преподобный </w:t>
      </w:r>
      <w:proofErr w:type="spellStart"/>
      <w:r w:rsidRPr="00E636E6">
        <w:rPr>
          <w:rFonts w:ascii="Times New Roman" w:hAnsi="Times New Roman" w:cs="Times New Roman"/>
          <w:sz w:val="28"/>
          <w:szCs w:val="28"/>
        </w:rPr>
        <w:t>Пахомий</w:t>
      </w:r>
      <w:proofErr w:type="spellEnd"/>
      <w:r w:rsidRPr="00E636E6">
        <w:rPr>
          <w:rFonts w:ascii="Times New Roman" w:hAnsi="Times New Roman" w:cs="Times New Roman"/>
          <w:sz w:val="28"/>
          <w:szCs w:val="28"/>
        </w:rPr>
        <w:t xml:space="preserve"> Великий.</w:t>
      </w:r>
    </w:p>
    <w:p w14:paraId="336B788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 Монастыри</w:t>
      </w:r>
    </w:p>
    <w:p w14:paraId="25B5949C" w14:textId="47EB0088"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Общие положения</w:t>
      </w:r>
    </w:p>
    <w:p w14:paraId="6B5954A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«Монастырь — это церковное учреждение, в котором проживает и осуществляет свою деятельность мужская или женская община, состоящая из православных христиан, добровольно избравших монашеский образ жизни для духовного и нравственного совершенствования и совместного исповедания православной веры» (Устав Русской Православной Церкви, гл. XII, § 1).</w:t>
      </w:r>
    </w:p>
    <w:p w14:paraId="2629214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Открытие монастыря происходит по решению Патриарха и Священного Синода при соблюдении следующих условий:</w:t>
      </w:r>
    </w:p>
    <w:p w14:paraId="357ACA0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ходатайства перед Патриархом и Священным Синодом со стороны епархиального архиерея;</w:t>
      </w:r>
    </w:p>
    <w:p w14:paraId="42A482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наличие устава монастыря, утвержденного епархиальным архиереем;</w:t>
      </w:r>
    </w:p>
    <w:p w14:paraId="3C2F1ED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наличие места и условий для жительства монашеской общины;</w:t>
      </w:r>
    </w:p>
    <w:p w14:paraId="76BE529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наличие существующей как минимум в течение года общины монашествующих.</w:t>
      </w:r>
    </w:p>
    <w:p w14:paraId="7E72CE0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Препятствием к открытию монастыря может являться нахождение в частной собственности объектов недвижимости и земель, на которых предполагается открытие монастыря.</w:t>
      </w:r>
    </w:p>
    <w:p w14:paraId="1F2E93C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Принятие решения о прекращении деятельности монастыря находится в компетенции епархиального архиерея и Священного Синода.</w:t>
      </w:r>
    </w:p>
    <w:p w14:paraId="4AB1239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Монастыри имеют право по согласованию с епархиальным архиереем учреждать скиты и подворья.</w:t>
      </w:r>
    </w:p>
    <w:p w14:paraId="7401833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Скит является подразделением монастыря с особым статусом, внутренним и богослужебным уставом; имеет обособленную территорию, с ограниченным и строго контролируемым доступом паломников. Скит создается для проживания монашествующих, стремящихся вести более уединенный образ жизни. Скит управляется </w:t>
      </w:r>
      <w:proofErr w:type="spellStart"/>
      <w:r w:rsidRPr="00E636E6">
        <w:rPr>
          <w:rFonts w:ascii="Times New Roman" w:hAnsi="Times New Roman" w:cs="Times New Roman"/>
          <w:sz w:val="28"/>
          <w:szCs w:val="28"/>
        </w:rPr>
        <w:t>скитоначальником</w:t>
      </w:r>
      <w:proofErr w:type="spellEnd"/>
      <w:r w:rsidRPr="00E636E6">
        <w:rPr>
          <w:rFonts w:ascii="Times New Roman" w:hAnsi="Times New Roman" w:cs="Times New Roman"/>
          <w:sz w:val="28"/>
          <w:szCs w:val="28"/>
        </w:rPr>
        <w:t>, который подчиняется непосредственно игумену (</w:t>
      </w:r>
      <w:proofErr w:type="spellStart"/>
      <w:r w:rsidRPr="00E636E6">
        <w:rPr>
          <w:rFonts w:ascii="Times New Roman" w:hAnsi="Times New Roman" w:cs="Times New Roman"/>
          <w:sz w:val="28"/>
          <w:szCs w:val="28"/>
        </w:rPr>
        <w:t>игумении</w:t>
      </w:r>
      <w:proofErr w:type="spellEnd"/>
      <w:r w:rsidRPr="00E636E6">
        <w:rPr>
          <w:rFonts w:ascii="Times New Roman" w:hAnsi="Times New Roman" w:cs="Times New Roman"/>
          <w:sz w:val="28"/>
          <w:szCs w:val="28"/>
        </w:rPr>
        <w:t>) монастыря.</w:t>
      </w:r>
    </w:p>
    <w:p w14:paraId="2DB7B5D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Подворье монастыря является подразделением монастыря, создаваемым за его пределами с миссионерскими, хозяйственными, представительскими целями. Подворье управляется настоятелем, находящимся в непосредственном подчинении игумену (</w:t>
      </w:r>
      <w:proofErr w:type="spellStart"/>
      <w:r w:rsidRPr="00E636E6">
        <w:rPr>
          <w:rFonts w:ascii="Times New Roman" w:hAnsi="Times New Roman" w:cs="Times New Roman"/>
          <w:sz w:val="28"/>
          <w:szCs w:val="28"/>
        </w:rPr>
        <w:t>игумении</w:t>
      </w:r>
      <w:proofErr w:type="spellEnd"/>
      <w:r w:rsidRPr="00E636E6">
        <w:rPr>
          <w:rFonts w:ascii="Times New Roman" w:hAnsi="Times New Roman" w:cs="Times New Roman"/>
          <w:sz w:val="28"/>
          <w:szCs w:val="28"/>
        </w:rPr>
        <w:t>) монастыря.</w:t>
      </w:r>
    </w:p>
    <w:p w14:paraId="36E11A0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Открытие скита или подворья монастыря на территории иной епархии происходит по благословению Патриарха в ответ на просьбу епархиального архиерея монастыря, письменно согласованную с епархиальным архиереем той епархии, где предполагается открыть скит или подворье.</w:t>
      </w:r>
    </w:p>
    <w:p w14:paraId="409F8E6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b. Деление монастырей по типу подчинения</w:t>
      </w:r>
    </w:p>
    <w:p w14:paraId="38D0357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 подчинению монастыри делятся на </w:t>
      </w:r>
      <w:proofErr w:type="spellStart"/>
      <w:r w:rsidRPr="00E636E6">
        <w:rPr>
          <w:rFonts w:ascii="Times New Roman" w:hAnsi="Times New Roman" w:cs="Times New Roman"/>
          <w:sz w:val="28"/>
          <w:szCs w:val="28"/>
        </w:rPr>
        <w:t>ставропигиальные</w:t>
      </w:r>
      <w:proofErr w:type="spellEnd"/>
      <w:r w:rsidRPr="00E636E6">
        <w:rPr>
          <w:rFonts w:ascii="Times New Roman" w:hAnsi="Times New Roman" w:cs="Times New Roman"/>
          <w:sz w:val="28"/>
          <w:szCs w:val="28"/>
        </w:rPr>
        <w:t>, епархиальные, приписные.</w:t>
      </w:r>
    </w:p>
    <w:p w14:paraId="7624FE3B" w14:textId="77777777"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Ставропигиальные</w:t>
      </w:r>
      <w:proofErr w:type="spellEnd"/>
      <w:r w:rsidRPr="00E636E6">
        <w:rPr>
          <w:rFonts w:ascii="Times New Roman" w:hAnsi="Times New Roman" w:cs="Times New Roman"/>
          <w:sz w:val="28"/>
          <w:szCs w:val="28"/>
        </w:rPr>
        <w:t xml:space="preserve"> монастыри находятся под управлением Патриарха Московского и всея Руси (в пределах Украины </w:t>
      </w:r>
      <w:proofErr w:type="spellStart"/>
      <w:r w:rsidRPr="00E636E6">
        <w:rPr>
          <w:rFonts w:ascii="Times New Roman" w:hAnsi="Times New Roman" w:cs="Times New Roman"/>
          <w:sz w:val="28"/>
          <w:szCs w:val="28"/>
        </w:rPr>
        <w:t>ставропигиальными</w:t>
      </w:r>
      <w:proofErr w:type="spellEnd"/>
      <w:r w:rsidRPr="00E636E6">
        <w:rPr>
          <w:rFonts w:ascii="Times New Roman" w:hAnsi="Times New Roman" w:cs="Times New Roman"/>
          <w:sz w:val="28"/>
          <w:szCs w:val="28"/>
        </w:rPr>
        <w:t xml:space="preserve"> монастырями могут также именоваться монастыри, находящиеся под управлением Митрополита Киевского и всея Украины).</w:t>
      </w:r>
    </w:p>
    <w:p w14:paraId="42ACDDB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Епархиальные монастыри находятся под каноническим управлением епархиального архиерея.</w:t>
      </w:r>
    </w:p>
    <w:p w14:paraId="2801EF9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Приписные монастыри создаются при монастырях, отличающихся многочисленностью братии, благочинием, успешной хозяйственной деятельностью.</w:t>
      </w:r>
    </w:p>
    <w:p w14:paraId="003EE7D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Открытие приписного монастыря на территории иной епархии происходит по решению Патриарха и Священного Синода в ответ на просьбу епархиального архиерея основного монастыря, письменно согласованную с епархиальным архиереем той епархии, где предлагается открыть приписной монастырь. При этом архиереями представляются на усмотрение Патриарха и Священного Синода предложения по урегулированию вопроса о каноническом подчинении приписного монастыря.</w:t>
      </w:r>
    </w:p>
    <w:p w14:paraId="4A717E0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Полноту ответственности за фактическое управление приписным монастырем, исправную жизнь монашеской общины, соблюдение устава несет игумен основного монастыря. Игумен приписного монастыря во всех вопросах управления монастырем действует под руководством игумена основного монастыря.</w:t>
      </w:r>
    </w:p>
    <w:p w14:paraId="6605194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c. Регламентация деятельности монастырей</w:t>
      </w:r>
    </w:p>
    <w:p w14:paraId="57E3E2B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Деятельность монастырей определяют следующие документы:</w:t>
      </w:r>
    </w:p>
    <w:p w14:paraId="6D75B27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Устав Русской Православной Церкви;</w:t>
      </w:r>
    </w:p>
    <w:p w14:paraId="574C011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настоящее Положение;</w:t>
      </w:r>
    </w:p>
    <w:p w14:paraId="19D3311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внутренний устав монастыря, регламентирующий деятельность монастыря согласно Церковному преданию, каноническому праву, церковному Преданию, традициям монастыря, современным условиям, — принимается Духовным собором монастыря и утверждается епархиальным архиереем;</w:t>
      </w:r>
    </w:p>
    <w:p w14:paraId="56100A3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гражданский устав монастыря, регламентирующий деятельность монастыря согласно действующему законодательству страны пребывания.</w:t>
      </w:r>
    </w:p>
    <w:p w14:paraId="4065A4C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Общую координацию деятельности монастырей осуществляет Синодальный отдел по монастырям и монашеству.</w:t>
      </w:r>
    </w:p>
    <w:p w14:paraId="5E59A5E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III. Управление монастырем</w:t>
      </w:r>
    </w:p>
    <w:p w14:paraId="3EE1C65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 Игумен</w:t>
      </w:r>
    </w:p>
    <w:p w14:paraId="6CEFB22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Монастырем руководит игумен (</w:t>
      </w:r>
      <w:proofErr w:type="spellStart"/>
      <w:r w:rsidRPr="00E636E6">
        <w:rPr>
          <w:rFonts w:ascii="Times New Roman" w:hAnsi="Times New Roman" w:cs="Times New Roman"/>
          <w:sz w:val="28"/>
          <w:szCs w:val="28"/>
        </w:rPr>
        <w:t>игумения</w:t>
      </w:r>
      <w:proofErr w:type="spellEnd"/>
      <w:r w:rsidRPr="00E636E6">
        <w:rPr>
          <w:rFonts w:ascii="Times New Roman" w:hAnsi="Times New Roman" w:cs="Times New Roman"/>
          <w:sz w:val="28"/>
          <w:szCs w:val="28"/>
        </w:rPr>
        <w:t xml:space="preserve">) в должности настоятеля (настоятельницы). Настоятелем исторически значимых или крупнейших мужских монастырей епархии может быть назначен епархиальный архиерей, именуемый </w:t>
      </w:r>
      <w:proofErr w:type="spellStart"/>
      <w:r w:rsidRPr="00E636E6">
        <w:rPr>
          <w:rFonts w:ascii="Times New Roman" w:hAnsi="Times New Roman" w:cs="Times New Roman"/>
          <w:sz w:val="28"/>
          <w:szCs w:val="28"/>
        </w:rPr>
        <w:t>священноархимандритом</w:t>
      </w:r>
      <w:proofErr w:type="spellEnd"/>
      <w:r w:rsidRPr="00E636E6">
        <w:rPr>
          <w:rFonts w:ascii="Times New Roman" w:hAnsi="Times New Roman" w:cs="Times New Roman"/>
          <w:sz w:val="28"/>
          <w:szCs w:val="28"/>
        </w:rPr>
        <w:t xml:space="preserve"> монастыря. В таком случае монастырем руководит игумен в должности наместника. Игумен (</w:t>
      </w:r>
      <w:proofErr w:type="spellStart"/>
      <w:r w:rsidRPr="00E636E6">
        <w:rPr>
          <w:rFonts w:ascii="Times New Roman" w:hAnsi="Times New Roman" w:cs="Times New Roman"/>
          <w:sz w:val="28"/>
          <w:szCs w:val="28"/>
        </w:rPr>
        <w:t>игумения</w:t>
      </w:r>
      <w:proofErr w:type="spellEnd"/>
      <w:r w:rsidRPr="00E636E6">
        <w:rPr>
          <w:rFonts w:ascii="Times New Roman" w:hAnsi="Times New Roman" w:cs="Times New Roman"/>
          <w:sz w:val="28"/>
          <w:szCs w:val="28"/>
        </w:rPr>
        <w:t>) назначается Патриархом Московским и всея Руси и Священным Синодом по представлению епархиального архиерея по возможности из числа насельников монастыря3.</w:t>
      </w:r>
    </w:p>
    <w:p w14:paraId="6430B76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Игумен отвечает за соблюдение внутреннего и гражданского уставов монастыря и несет всю полноту ответственности за духовную и материальную жизнь монастыря.</w:t>
      </w:r>
    </w:p>
    <w:p w14:paraId="3BF9DCDD" w14:textId="77777777" w:rsidR="00AC12BB" w:rsidRPr="00E636E6" w:rsidRDefault="00AC12BB" w:rsidP="00FC6F6E">
      <w:pPr>
        <w:spacing w:line="360" w:lineRule="auto"/>
        <w:jc w:val="both"/>
        <w:rPr>
          <w:rFonts w:ascii="Times New Roman" w:hAnsi="Times New Roman" w:cs="Times New Roman"/>
          <w:sz w:val="28"/>
          <w:szCs w:val="28"/>
        </w:rPr>
      </w:pPr>
    </w:p>
    <w:p w14:paraId="7B9AE55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Игумен письменными распоряжениями назначает и освобождает от послушания основных должностных лиц монастыря. Перечень таких лиц и их обязанности определяются внутренним и гражданским уставами монастыря.</w:t>
      </w:r>
    </w:p>
    <w:p w14:paraId="7523E86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b. Духовный собор</w:t>
      </w:r>
    </w:p>
    <w:p w14:paraId="362BC4E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Помощь игумену в управлении монастырем оказывает Духовный собор, созываемый игуменом из числа основных должностных лиц монастыря и опытных монахов. Духовный собор является совещательным органом при игумене монастыря. Перечень вопросов, подлежащих обсуждению Духовным собором, а также периодичность его заседаний определяются внутренним и гражданским уставом монастыря.</w:t>
      </w:r>
    </w:p>
    <w:p w14:paraId="0F4D4B7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IV. Внутренняя жизнь монастыря</w:t>
      </w:r>
    </w:p>
    <w:p w14:paraId="01F4F0A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Внутренняя жизнь монастыря регламентируется внутренним и гражданским уставами монастыря. Каждый насельник независимо от сана, должности, возраста, положения обязан строго соблюдать эти уставы.</w:t>
      </w:r>
    </w:p>
    <w:p w14:paraId="249AF83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Монастырь является общежитием, построенным на высоких принципах христианской общины, и поэтому все насельники должны с уважением, почтением и любовью относиться друг ко другу, видя в ближнем прежде всего образ Божий. Старшие насельники должны создавать и поддерживать в обители атмосферу братолюбия и взаимного доверия.</w:t>
      </w:r>
    </w:p>
    <w:p w14:paraId="4998A5A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Монастырь берет на себя заботу обо всех насельниках: обеспечивает их жильем, питанием, медицинским обслуживанием, одеждой, обувью и другими необходимыми вещами. В случае потери насельником трудоспособности, в частности при наступлении старости, обитель несет о нем попечение пожизненно.</w:t>
      </w:r>
    </w:p>
    <w:p w14:paraId="40CCB39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 Поступление в монастырь</w:t>
      </w:r>
    </w:p>
    <w:p w14:paraId="2A61E9E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 поступлению в монастырь допускаются лица православного вероисповедания. Недопустимо принятие в монастырь лиц несовершеннолетних, психически нездоровых, лиц без удостоверения личности, а также лиц, обремененных долговыми, семейными или иными обязательствами перед третьими лицами.</w:t>
      </w:r>
    </w:p>
    <w:p w14:paraId="6F1F22D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Желающий начать монашескую жизнь должен обратиться к игумену, представив следующие документы: удостоверение личности, рекомендации священнослужителей, документы об образовании и квалификации, военный билет. Игумен лично или совместно с Духовным собором решает вопрос о характере и продолжительности испытательного срока, длительность которого должна быть не менее одного года. Для лиц, получивших или получающих духовное образование на дневном отделении духовных учебных заведений, этот срок может быть сокращен. В течение испытательного срока прибывшие в монастырь находятся на положении </w:t>
      </w:r>
      <w:proofErr w:type="spellStart"/>
      <w:r w:rsidRPr="00E636E6">
        <w:rPr>
          <w:rFonts w:ascii="Times New Roman" w:hAnsi="Times New Roman" w:cs="Times New Roman"/>
          <w:sz w:val="28"/>
          <w:szCs w:val="28"/>
        </w:rPr>
        <w:t>трудников</w:t>
      </w:r>
      <w:proofErr w:type="spellEnd"/>
      <w:r w:rsidRPr="00E636E6">
        <w:rPr>
          <w:rFonts w:ascii="Times New Roman" w:hAnsi="Times New Roman" w:cs="Times New Roman"/>
          <w:sz w:val="28"/>
          <w:szCs w:val="28"/>
        </w:rPr>
        <w:t>.</w:t>
      </w:r>
    </w:p>
    <w:p w14:paraId="32F2A04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b. Подготовка к монашеству</w:t>
      </w:r>
    </w:p>
    <w:p w14:paraId="6B20F7F8" w14:textId="77777777"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Трудничество</w:t>
      </w:r>
      <w:proofErr w:type="spellEnd"/>
      <w:r w:rsidRPr="00E636E6">
        <w:rPr>
          <w:rFonts w:ascii="Times New Roman" w:hAnsi="Times New Roman" w:cs="Times New Roman"/>
          <w:sz w:val="28"/>
          <w:szCs w:val="28"/>
        </w:rPr>
        <w:t xml:space="preserve">. Все миряне, прибывающие в монастырь на срок более месяца (если иное не определено внутренним уставом монастыря), поступают в число </w:t>
      </w:r>
      <w:proofErr w:type="spellStart"/>
      <w:r w:rsidRPr="00E636E6">
        <w:rPr>
          <w:rFonts w:ascii="Times New Roman" w:hAnsi="Times New Roman" w:cs="Times New Roman"/>
          <w:sz w:val="28"/>
          <w:szCs w:val="28"/>
        </w:rPr>
        <w:t>трудников</w:t>
      </w:r>
      <w:proofErr w:type="spellEnd"/>
      <w:r w:rsidRPr="00E636E6">
        <w:rPr>
          <w:rFonts w:ascii="Times New Roman" w:hAnsi="Times New Roman" w:cs="Times New Roman"/>
          <w:sz w:val="28"/>
          <w:szCs w:val="28"/>
        </w:rPr>
        <w:t xml:space="preserve">. Отношения монастыря и </w:t>
      </w:r>
      <w:proofErr w:type="spellStart"/>
      <w:r w:rsidRPr="00E636E6">
        <w:rPr>
          <w:rFonts w:ascii="Times New Roman" w:hAnsi="Times New Roman" w:cs="Times New Roman"/>
          <w:sz w:val="28"/>
          <w:szCs w:val="28"/>
        </w:rPr>
        <w:t>трудника</w:t>
      </w:r>
      <w:proofErr w:type="spellEnd"/>
      <w:r w:rsidRPr="00E636E6">
        <w:rPr>
          <w:rFonts w:ascii="Times New Roman" w:hAnsi="Times New Roman" w:cs="Times New Roman"/>
          <w:sz w:val="28"/>
          <w:szCs w:val="28"/>
        </w:rPr>
        <w:t xml:space="preserve"> определяются внутренним и гражданским уставами, а также распоряжениями руководства монастыря. Пребывание в обители </w:t>
      </w:r>
      <w:proofErr w:type="spellStart"/>
      <w:r w:rsidRPr="00E636E6">
        <w:rPr>
          <w:rFonts w:ascii="Times New Roman" w:hAnsi="Times New Roman" w:cs="Times New Roman"/>
          <w:sz w:val="28"/>
          <w:szCs w:val="28"/>
        </w:rPr>
        <w:t>трудников</w:t>
      </w:r>
      <w:proofErr w:type="spellEnd"/>
      <w:r w:rsidRPr="00E636E6">
        <w:rPr>
          <w:rFonts w:ascii="Times New Roman" w:hAnsi="Times New Roman" w:cs="Times New Roman"/>
          <w:sz w:val="28"/>
          <w:szCs w:val="28"/>
        </w:rPr>
        <w:t xml:space="preserve"> возможно только на добровольной основе. Работа </w:t>
      </w:r>
      <w:proofErr w:type="spellStart"/>
      <w:r w:rsidRPr="00E636E6">
        <w:rPr>
          <w:rFonts w:ascii="Times New Roman" w:hAnsi="Times New Roman" w:cs="Times New Roman"/>
          <w:sz w:val="28"/>
          <w:szCs w:val="28"/>
        </w:rPr>
        <w:t>трудников</w:t>
      </w:r>
      <w:proofErr w:type="spellEnd"/>
      <w:r w:rsidRPr="00E636E6">
        <w:rPr>
          <w:rFonts w:ascii="Times New Roman" w:hAnsi="Times New Roman" w:cs="Times New Roman"/>
          <w:sz w:val="28"/>
          <w:szCs w:val="28"/>
        </w:rPr>
        <w:t xml:space="preserve"> в монастыре является формой добровольного пожертвования в пользу монастыря. На время пребывания в монастыре </w:t>
      </w:r>
      <w:proofErr w:type="spellStart"/>
      <w:r w:rsidRPr="00E636E6">
        <w:rPr>
          <w:rFonts w:ascii="Times New Roman" w:hAnsi="Times New Roman" w:cs="Times New Roman"/>
          <w:sz w:val="28"/>
          <w:szCs w:val="28"/>
        </w:rPr>
        <w:t>трудники</w:t>
      </w:r>
      <w:proofErr w:type="spellEnd"/>
      <w:r w:rsidRPr="00E636E6">
        <w:rPr>
          <w:rFonts w:ascii="Times New Roman" w:hAnsi="Times New Roman" w:cs="Times New Roman"/>
          <w:sz w:val="28"/>
          <w:szCs w:val="28"/>
        </w:rPr>
        <w:t xml:space="preserve"> обеспечиваются бесплатным проживанием и питанием. Руководство монастыря определяет правила проживания </w:t>
      </w:r>
      <w:proofErr w:type="spellStart"/>
      <w:r w:rsidRPr="00E636E6">
        <w:rPr>
          <w:rFonts w:ascii="Times New Roman" w:hAnsi="Times New Roman" w:cs="Times New Roman"/>
          <w:sz w:val="28"/>
          <w:szCs w:val="28"/>
        </w:rPr>
        <w:t>трудников</w:t>
      </w:r>
      <w:proofErr w:type="spellEnd"/>
      <w:r w:rsidRPr="00E636E6">
        <w:rPr>
          <w:rFonts w:ascii="Times New Roman" w:hAnsi="Times New Roman" w:cs="Times New Roman"/>
          <w:sz w:val="28"/>
          <w:szCs w:val="28"/>
        </w:rPr>
        <w:t xml:space="preserve"> в обители. Руководство монастыря в любой момент вправе потребовать от </w:t>
      </w:r>
      <w:proofErr w:type="spellStart"/>
      <w:r w:rsidRPr="00E636E6">
        <w:rPr>
          <w:rFonts w:ascii="Times New Roman" w:hAnsi="Times New Roman" w:cs="Times New Roman"/>
          <w:sz w:val="28"/>
          <w:szCs w:val="28"/>
        </w:rPr>
        <w:t>трудника</w:t>
      </w:r>
      <w:proofErr w:type="spellEnd"/>
      <w:r w:rsidRPr="00E636E6">
        <w:rPr>
          <w:rFonts w:ascii="Times New Roman" w:hAnsi="Times New Roman" w:cs="Times New Roman"/>
          <w:sz w:val="28"/>
          <w:szCs w:val="28"/>
        </w:rPr>
        <w:t xml:space="preserve"> покинуть обитель, в частности в случае нарушение установленных для </w:t>
      </w:r>
      <w:proofErr w:type="spellStart"/>
      <w:r w:rsidRPr="00E636E6">
        <w:rPr>
          <w:rFonts w:ascii="Times New Roman" w:hAnsi="Times New Roman" w:cs="Times New Roman"/>
          <w:sz w:val="28"/>
          <w:szCs w:val="28"/>
        </w:rPr>
        <w:t>трудников</w:t>
      </w:r>
      <w:proofErr w:type="spellEnd"/>
      <w:r w:rsidRPr="00E636E6">
        <w:rPr>
          <w:rFonts w:ascii="Times New Roman" w:hAnsi="Times New Roman" w:cs="Times New Roman"/>
          <w:sz w:val="28"/>
          <w:szCs w:val="28"/>
        </w:rPr>
        <w:t xml:space="preserve"> правил.</w:t>
      </w:r>
    </w:p>
    <w:p w14:paraId="2643FA6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Послушничество. По завершении испытательного срока игумен может принять решение о принятии </w:t>
      </w:r>
      <w:proofErr w:type="spellStart"/>
      <w:r w:rsidRPr="00E636E6">
        <w:rPr>
          <w:rFonts w:ascii="Times New Roman" w:hAnsi="Times New Roman" w:cs="Times New Roman"/>
          <w:sz w:val="28"/>
          <w:szCs w:val="28"/>
        </w:rPr>
        <w:t>трудника</w:t>
      </w:r>
      <w:proofErr w:type="spellEnd"/>
      <w:r w:rsidRPr="00E636E6">
        <w:rPr>
          <w:rFonts w:ascii="Times New Roman" w:hAnsi="Times New Roman" w:cs="Times New Roman"/>
          <w:sz w:val="28"/>
          <w:szCs w:val="28"/>
        </w:rPr>
        <w:t xml:space="preserve"> в число братии монастыря в качестве послушника, либо о продлении испытательного срока. Послушник является кандидатом на принятие монашеского пострига, к которому он должен усердно готовиться под руководством игумена и определенного последним духовного наставника. Послушник обязан во всей полноте соблюдать устав монастыря. Длительность подготовки к принятию пострига должна составлять не менее трех лет с момента прибытия в обитель, но может быть сокращена до одного года для лиц, получивших или получающих духовное образование на дневном отделении духовных учебных заведений. В случае тяжелой болезни послушника срок подготовки к постригу также может быть сокращен.</w:t>
      </w:r>
    </w:p>
    <w:p w14:paraId="6402B43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Игумен монастыря обязан проявлять особое попечение о духовном </w:t>
      </w:r>
      <w:proofErr w:type="spellStart"/>
      <w:r w:rsidRPr="00E636E6">
        <w:rPr>
          <w:rFonts w:ascii="Times New Roman" w:hAnsi="Times New Roman" w:cs="Times New Roman"/>
          <w:sz w:val="28"/>
          <w:szCs w:val="28"/>
        </w:rPr>
        <w:t>окормлении</w:t>
      </w:r>
      <w:proofErr w:type="spellEnd"/>
      <w:r w:rsidRPr="00E636E6">
        <w:rPr>
          <w:rFonts w:ascii="Times New Roman" w:hAnsi="Times New Roman" w:cs="Times New Roman"/>
          <w:sz w:val="28"/>
          <w:szCs w:val="28"/>
        </w:rPr>
        <w:t xml:space="preserve"> послушников. В случае недостойного поведения, нарушения устава монастыря, духовных недугов игумен и старшие насельники монастыря принимают меры для надлежащего вразумления. В случае повторяющихся грубых нарушений внутреннего или гражданского устава монастыря послушник может быть удален из монастыря решением игумена.</w:t>
      </w:r>
    </w:p>
    <w:p w14:paraId="09BE094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Послушники покидают монастырь — добровольно или по решению игумена — без каких-либо церковных канонических или дисциплинарных последствий, так как послушничество установлено для надлежащей проверки внутреннего устроения и воли кандидатов в монашество. При этом, в тех случаях, когда послушник сообщает игумену о намерении покинуть монастырь, игумен обязан выяснить, не связано ли это намерение с возникновением обстоятельств, которые могут быть устранены самим игуменом. В последнем случае, игумен должен принять необходимые меры. Покидая монастырь, послушник теряет право ношения особых одежд, если он в таковые был облачен во время пребывания в монастыре.</w:t>
      </w:r>
    </w:p>
    <w:p w14:paraId="0FF77B8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Иночество (рясофорное послушничество, рясофор). Если это предусматривает внутренний устав монастыря, по благословению епархиального архиерея и при добровольном письменном согласии послушника может быть совершен особый чин облачения последнего в рясу и клобук с возможным изменением имени. Оставление монастыря рясофорными иноками является каноническим преступлением и наказывается епитимией, определяемой епархиальным архиереем по представлению игумена.</w:t>
      </w:r>
    </w:p>
    <w:p w14:paraId="7005341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c. Монашеский постриг</w:t>
      </w:r>
    </w:p>
    <w:p w14:paraId="1BFCE50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Испытательный срок, через который проходят послушники, не ограничивается упомянутым выше трехлетним периодом и может быть продлен по единоличному или совместному с Духовным собором решению игумена монастыря.</w:t>
      </w:r>
    </w:p>
    <w:p w14:paraId="074C0F0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Решение о совершении над послушником монашеского пострига принимается епархиальным архиереем по письменному представлению игумена или игумена совместном с Духовным собором. Прежде обращения к епархиальному архиерею игумен лично удостоверяется в отсутствии у кандидата к постригу следующих препятствий:</w:t>
      </w:r>
    </w:p>
    <w:p w14:paraId="0F95D31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несовершеннолетний возраст;</w:t>
      </w:r>
    </w:p>
    <w:p w14:paraId="01D0D73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документально подтвержденное серьезное психическое заболевание;</w:t>
      </w:r>
    </w:p>
    <w:p w14:paraId="43DCAD4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обремененность долговыми, семейными и прочими подобными гражданскими обязательствами;</w:t>
      </w:r>
    </w:p>
    <w:p w14:paraId="03F11A6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нахождение под предварительным или судебным следствием по уголовному делу.</w:t>
      </w:r>
    </w:p>
    <w:p w14:paraId="538F7B9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Кроме того игумен монастыря лично удостоверяется в свободном изволении послушника на принятие пострига. В случае выявления факта принуждения к постригу каким-либо лицом, постриг не может быть совершен. Если уже после пострига станет достоверно известно, что постригаемый был принуждаем к постригу, не давал добровольного согласия или не находился в полной ясности ума, то такой постриг признается недействительным. Виновные в принуждении к постригу несут каноническое наказание, определяемое епархиальным архиереем.</w:t>
      </w:r>
    </w:p>
    <w:p w14:paraId="15731B0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Игумен испытывает кандидата на знание содержания монашеских обетов и основ монашеской жизни, а также </w:t>
      </w:r>
      <w:proofErr w:type="spellStart"/>
      <w:r w:rsidRPr="00E636E6">
        <w:rPr>
          <w:rFonts w:ascii="Times New Roman" w:hAnsi="Times New Roman" w:cs="Times New Roman"/>
          <w:sz w:val="28"/>
          <w:szCs w:val="28"/>
        </w:rPr>
        <w:t>чинопоследования</w:t>
      </w:r>
      <w:proofErr w:type="spellEnd"/>
      <w:r w:rsidRPr="00E636E6">
        <w:rPr>
          <w:rFonts w:ascii="Times New Roman" w:hAnsi="Times New Roman" w:cs="Times New Roman"/>
          <w:sz w:val="28"/>
          <w:szCs w:val="28"/>
        </w:rPr>
        <w:t xml:space="preserve"> пострига, настоящего положения, внутреннего устава монастыря. Приступающему к постригу объясняется, что монашество принимается пожизненно и оставление монастыря и монашества является тяжким преступление перед Богом, Которому даются монашеские обеты. В случае каких-либо сомнений, колебаний или неадекватного поведения кандидата постриг необходимо отложить.</w:t>
      </w:r>
    </w:p>
    <w:p w14:paraId="754251C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мужских обителях монашеский постриг совершается в монастыре епархиальным архиереем или игуменом монастыря в присутствии братии с участием духовного наставника, который станет восприемником </w:t>
      </w:r>
      <w:proofErr w:type="spellStart"/>
      <w:r w:rsidRPr="00E636E6">
        <w:rPr>
          <w:rFonts w:ascii="Times New Roman" w:hAnsi="Times New Roman" w:cs="Times New Roman"/>
          <w:sz w:val="28"/>
          <w:szCs w:val="28"/>
        </w:rPr>
        <w:t>новопостриженного</w:t>
      </w:r>
      <w:proofErr w:type="spellEnd"/>
      <w:r w:rsidRPr="00E636E6">
        <w:rPr>
          <w:rFonts w:ascii="Times New Roman" w:hAnsi="Times New Roman" w:cs="Times New Roman"/>
          <w:sz w:val="28"/>
          <w:szCs w:val="28"/>
        </w:rPr>
        <w:t>. В женских обителях постриг совершается таким же образом епархиальным архиереем или уполномоченным им викарным архиереем, либо монашествующим лицом в иерейском сане.</w:t>
      </w:r>
    </w:p>
    <w:p w14:paraId="5B4B7DF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Монашеские постриги вне монастырей (так называемое монашество в миру) являются исключением из общего правила и могут быть совершены только по особому благословению епархиального архиерея при наличии достаточных оснований. К таковым, в частности, относится несение особых форм церковного служения, требующих нахождения в миру. Данные о лицах, постриженных вне монастырей, ежегодно направляются в Синодальный отдел по монастырям и монашеству с разъяснением причин.</w:t>
      </w:r>
    </w:p>
    <w:p w14:paraId="4123864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Монахи, непорочно живущие в малой схиме, могут быть пострижены в великую схиму. Решение о том принимается епархиальным архиереем по представлению игумена или игумена совместно с Духовным собором. Великая схима предполагает несение усиленного молитвенного правила и особых видов духовного подвига.</w:t>
      </w:r>
    </w:p>
    <w:p w14:paraId="266F7AB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d. Священнослужители в монастырях</w:t>
      </w:r>
    </w:p>
    <w:p w14:paraId="02B7A6B0" w14:textId="77777777"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Священнослужение</w:t>
      </w:r>
      <w:proofErr w:type="spellEnd"/>
      <w:r w:rsidRPr="00E636E6">
        <w:rPr>
          <w:rFonts w:ascii="Times New Roman" w:hAnsi="Times New Roman" w:cs="Times New Roman"/>
          <w:sz w:val="28"/>
          <w:szCs w:val="28"/>
        </w:rPr>
        <w:t xml:space="preserve"> в монастырях является формой церковного послушания. Священнослужители монастырей должны ревностно выполнять требования церковных канонов, устава монастыря, блюсти традиции обители, подавать благой пример всем насельникам. Необходимое для монастыря количество священнослужителей определяется епархиальным архиереем по представлению игумена.</w:t>
      </w:r>
    </w:p>
    <w:p w14:paraId="53D7D41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мужских монастырях кандидаты для рукоположения подбираются из числа насельников. Если обитель малочисленна, к служению могут быть допущены клирики епархии, не являющиеся насельниками данного монастыря. Все кандидаты для рукоположения в мужских монастырях должны быть из числа принявших постриг монахов и соответствовать общим требованиям, предъявляемым Русской Православной Церковью к кандидатам в священный сан, включая требования к образовательному цензу. Игумену следует заблаговременно озаботиться вопросом получения духовного образования монахами, которых предполагается представлять к рукоположению в священный сан.</w:t>
      </w:r>
    </w:p>
    <w:p w14:paraId="4227D43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случае согласия монаха к </w:t>
      </w:r>
      <w:proofErr w:type="spellStart"/>
      <w:r w:rsidRPr="00E636E6">
        <w:rPr>
          <w:rFonts w:ascii="Times New Roman" w:hAnsi="Times New Roman" w:cs="Times New Roman"/>
          <w:sz w:val="28"/>
          <w:szCs w:val="28"/>
        </w:rPr>
        <w:t>руположению</w:t>
      </w:r>
      <w:proofErr w:type="spellEnd"/>
      <w:r w:rsidRPr="00E636E6">
        <w:rPr>
          <w:rFonts w:ascii="Times New Roman" w:hAnsi="Times New Roman" w:cs="Times New Roman"/>
          <w:sz w:val="28"/>
          <w:szCs w:val="28"/>
        </w:rPr>
        <w:t xml:space="preserve"> в священный сан игумен письменно представляет его кандидатуру епархиальному архиерею, который рассматривает это представление согласно общей практики в отношении кандидатов в священный сан. Хиротонии монашествующих должны преимущественно совершаться в их обители в присутствии большинства братии.</w:t>
      </w:r>
    </w:p>
    <w:p w14:paraId="204F99A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Следуя древней церковной традиции, запечатленной в постановлениях многочисленных Соборов4, не допускается служение монахов в женских обителях. Согласно определению Юбилейного Архиерейского Собора 2000 года «исключения могут делаться только для пастырей, имеющих богатый духовный опыт и находящихся в преклонных годах» (пункт 14 определения «О вопросах внутренней жизни и внешней деятельности Русской Православной Церкви»). Священнослужители, несущие послушание в женских монастырях, определяются епархиальным архиереем.</w:t>
      </w:r>
    </w:p>
    <w:p w14:paraId="59CBBC2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e. Богослужение. Участие в Таинствах. Иноческое правило</w:t>
      </w:r>
    </w:p>
    <w:p w14:paraId="54A78C7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Совершение богослужения находится в центре жизни монастыря. Братия, свободная от несения неотложных послушаний, должна присутствовать на </w:t>
      </w:r>
      <w:proofErr w:type="spellStart"/>
      <w:r w:rsidRPr="00E636E6">
        <w:rPr>
          <w:rFonts w:ascii="Times New Roman" w:hAnsi="Times New Roman" w:cs="Times New Roman"/>
          <w:sz w:val="28"/>
          <w:szCs w:val="28"/>
        </w:rPr>
        <w:t>общемонастырских</w:t>
      </w:r>
      <w:proofErr w:type="spellEnd"/>
      <w:r w:rsidRPr="00E636E6">
        <w:rPr>
          <w:rFonts w:ascii="Times New Roman" w:hAnsi="Times New Roman" w:cs="Times New Roman"/>
          <w:sz w:val="28"/>
          <w:szCs w:val="28"/>
        </w:rPr>
        <w:t xml:space="preserve"> богослужениях. Усердное посещение богослужений является одним из показателей духовного преуспеяния монаха. Пропуск богослужений без благословения руководства монастыря или уважительной причины является серьезным нарушением монастырской дисциплины, </w:t>
      </w:r>
      <w:proofErr w:type="spellStart"/>
      <w:r w:rsidRPr="00E636E6">
        <w:rPr>
          <w:rFonts w:ascii="Times New Roman" w:hAnsi="Times New Roman" w:cs="Times New Roman"/>
          <w:sz w:val="28"/>
          <w:szCs w:val="28"/>
        </w:rPr>
        <w:t>прещение</w:t>
      </w:r>
      <w:proofErr w:type="spellEnd"/>
      <w:r w:rsidRPr="00E636E6">
        <w:rPr>
          <w:rFonts w:ascii="Times New Roman" w:hAnsi="Times New Roman" w:cs="Times New Roman"/>
          <w:sz w:val="28"/>
          <w:szCs w:val="28"/>
        </w:rPr>
        <w:t xml:space="preserve"> за которое определяет внутренний устав монастыря.</w:t>
      </w:r>
    </w:p>
    <w:p w14:paraId="2214F7D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Насельники монастыря призваны регулярно исповедоваться и причащаться Святых Христовых Таин, сообразовываясь указаниям игумена и духовника.</w:t>
      </w:r>
    </w:p>
    <w:p w14:paraId="22BB94C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Уклад монастырской жизни предусматривает иноческое молитвенное правило, выполняемое во </w:t>
      </w:r>
      <w:proofErr w:type="spellStart"/>
      <w:r w:rsidRPr="00E636E6">
        <w:rPr>
          <w:rFonts w:ascii="Times New Roman" w:hAnsi="Times New Roman" w:cs="Times New Roman"/>
          <w:sz w:val="28"/>
          <w:szCs w:val="28"/>
        </w:rPr>
        <w:t>внебогослужебное</w:t>
      </w:r>
      <w:proofErr w:type="spellEnd"/>
      <w:r w:rsidRPr="00E636E6">
        <w:rPr>
          <w:rFonts w:ascii="Times New Roman" w:hAnsi="Times New Roman" w:cs="Times New Roman"/>
          <w:sz w:val="28"/>
          <w:szCs w:val="28"/>
        </w:rPr>
        <w:t xml:space="preserve"> время. Возможны различные варианты такого правила, в том числе для различных категорий насельников. Игумен, или по его поручению — духовник, может назначать индивидуальное правило для отдельных насельников сообразно их внутреннему устроению и несомым послушаниям. Все насельники монастыря должны усердно и ревностно исполнять молитвенное правило, осознавая, что без ежедневной личной молитвы невозможно очистить сердце от страстей и приблизиться к Богу. Одним из элементов иноческого правила является чтение Священного Писания и аскетической литературы.</w:t>
      </w:r>
    </w:p>
    <w:p w14:paraId="16D4EC7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f. Духовное руководство</w:t>
      </w:r>
    </w:p>
    <w:p w14:paraId="0B5D951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Духовное руководство в монастыре осуществляет игумен. В мужских монастырях, для помощи в духовном руководстве братией игумен имеет право назначить духовника из числа опытных монахов, имеющих </w:t>
      </w:r>
      <w:proofErr w:type="spellStart"/>
      <w:r w:rsidRPr="00E636E6">
        <w:rPr>
          <w:rFonts w:ascii="Times New Roman" w:hAnsi="Times New Roman" w:cs="Times New Roman"/>
          <w:sz w:val="28"/>
          <w:szCs w:val="28"/>
        </w:rPr>
        <w:t>пресвитерский</w:t>
      </w:r>
      <w:proofErr w:type="spellEnd"/>
      <w:r w:rsidRPr="00E636E6">
        <w:rPr>
          <w:rFonts w:ascii="Times New Roman" w:hAnsi="Times New Roman" w:cs="Times New Roman"/>
          <w:sz w:val="28"/>
          <w:szCs w:val="28"/>
        </w:rPr>
        <w:t xml:space="preserve"> сан. Духовник утверждается в этой должности епархиальным архиереем. В женских монастырях духовник назначается епархиальным архиереем из числа священнослужителей, совершающих богослужения в обители.</w:t>
      </w:r>
    </w:p>
    <w:p w14:paraId="2F7D41C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Назначение духовника не освобождает игумена от личной ответственности за духовное состояние каждого насельника. Игумен и духовник обязаны выделять время для регулярных индивидуальных бесед с насельниками.</w:t>
      </w:r>
    </w:p>
    <w:p w14:paraId="356A951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Взаимное согласие игумена и духовника является условием успешного духовного руководства насельниками.</w:t>
      </w:r>
    </w:p>
    <w:p w14:paraId="25377D0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g. Послушания и труд в монастыре</w:t>
      </w:r>
    </w:p>
    <w:p w14:paraId="59B18DF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Совместный труд на благо обители избавляет насельников от праздности, уныния и при правильном отношении способствует духовному преуспеянию монаха. Каждый насельник несет послушания, определенные игуменом или другими должностными лицами монастыря по поручению последнего. Несение послушаний является одной из форм исполнения монашеских обетов. К послушаниям необходимо относиться с ответственностью, смирением и разумной инициативой. Недовольство монаха назначенным послушанием не освобождает его от необходимости выполнять послушание со всей тщательностью. Несение послушаний, какова бы ни была их сложность, не может служить оправданием неисправной духовной жизни.</w:t>
      </w:r>
    </w:p>
    <w:p w14:paraId="7A8AFEE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h. Имущество и источники доходов монастыря</w:t>
      </w:r>
    </w:p>
    <w:p w14:paraId="49FC309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Все монастыри Русской Православной Церкви являются ее каноническими подразделениями и на них в полной мере распространяются соответствующие положения главы XV Устава Русской Православной Церкви.</w:t>
      </w:r>
    </w:p>
    <w:p w14:paraId="407325D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Распорядителем финансовых средств и имущества монастыря, на основе подотчетности епархиальному архиерею является игумен монастыря.</w:t>
      </w:r>
    </w:p>
    <w:p w14:paraId="40735B5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Виды хозяйственной деятельности, которые осуществляет обитель, отражены в ее внутреннем и гражданском уставах. Эти виды деятельности не должны противоречить смыслу монашеской жизни.</w:t>
      </w:r>
    </w:p>
    <w:p w14:paraId="5C3F2DD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Монах получает от монастыря во временное личное пользование необходимое имущество: келью, мебель, одежду и тому подобное. Все монахи должны бережно относиться к вверенному им имуществу обители. Сознательное повреждение монастырского имущества есть грех перед Богом и братией.</w:t>
      </w:r>
    </w:p>
    <w:p w14:paraId="6FB6295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Покидая монастырь, монах не имеет прав на какую-либо часть монастырского имущества.</w:t>
      </w:r>
    </w:p>
    <w:p w14:paraId="0D75606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 Монастырская дисциплина</w:t>
      </w:r>
    </w:p>
    <w:p w14:paraId="5B9DE06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Монастыри имеют иерархическое устройство.</w:t>
      </w:r>
    </w:p>
    <w:p w14:paraId="23B8D48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Переход монашествующего в другой монастырь возможен в порядке исключения с письменного согласия игуменов обоих монастырей и благословения епархиального архиерея.</w:t>
      </w:r>
    </w:p>
    <w:p w14:paraId="1C54A96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случае нарушения дисциплины игумен или уполномоченные им лица увещают и вразумляют виновного. В случае систематического нарушения дисциплины к виновному применяются меры </w:t>
      </w:r>
      <w:proofErr w:type="spellStart"/>
      <w:r w:rsidRPr="00E636E6">
        <w:rPr>
          <w:rFonts w:ascii="Times New Roman" w:hAnsi="Times New Roman" w:cs="Times New Roman"/>
          <w:sz w:val="28"/>
          <w:szCs w:val="28"/>
        </w:rPr>
        <w:t>прещения</w:t>
      </w:r>
      <w:proofErr w:type="spellEnd"/>
      <w:r w:rsidRPr="00E636E6">
        <w:rPr>
          <w:rFonts w:ascii="Times New Roman" w:hAnsi="Times New Roman" w:cs="Times New Roman"/>
          <w:sz w:val="28"/>
          <w:szCs w:val="28"/>
        </w:rPr>
        <w:t xml:space="preserve"> согласно церковным канонам и внутреннему уставу монастыря. Значительные дисциплинарные проступки монашествующих рассматриваются на Духовном соборе монастыря, за исключением подлежащих компетенции церковного суда.</w:t>
      </w:r>
    </w:p>
    <w:p w14:paraId="0267727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Удаление из монастыря применяется в качестве исключительной формы наказания, когда другие меры воздействия не принесли результата и дальнейшее пребывание нарушителя дисциплины в обители наносит значительный вред всей братии. Решение об удалении принимается игуменом с одобрения Духовного собора и вступает в силу после утверждения епархиальным архиереем. Если исключаемый из монастыря имеет священный сан, епархиальный архиерей может принять решение о его запрете в </w:t>
      </w:r>
      <w:proofErr w:type="spellStart"/>
      <w:r w:rsidRPr="00E636E6">
        <w:rPr>
          <w:rFonts w:ascii="Times New Roman" w:hAnsi="Times New Roman" w:cs="Times New Roman"/>
          <w:sz w:val="28"/>
          <w:szCs w:val="28"/>
        </w:rPr>
        <w:t>священнослужении</w:t>
      </w:r>
      <w:proofErr w:type="spellEnd"/>
      <w:r w:rsidRPr="00E636E6">
        <w:rPr>
          <w:rFonts w:ascii="Times New Roman" w:hAnsi="Times New Roman" w:cs="Times New Roman"/>
          <w:sz w:val="28"/>
          <w:szCs w:val="28"/>
        </w:rPr>
        <w:t>. Исключаемому из монастыря выдаются копии документов о пострижении, о рукоположении и об отчислении из обители. Сведения о насельниках, исключенных из епархиальных монастырей, ежегодно подаются епархиальным архиереем в Синодальный отдел по монастырям и монашествующим.</w:t>
      </w:r>
    </w:p>
    <w:p w14:paraId="733BAC8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Прием в обитель монаха, исключенного из ее братии, или из братии другого монастыря, происходит по решению епархиального архиерея на основании представления игумена. В таких случаях назначается испытательный срок, в течение которого игумен особо наблюдает за кандидатом к возвращению в обитель. По окончании этого срока может быть принято решение о его продлении или о зачислении испытуемого в братию монастыря. В случае выявления грубых нарушений устава, монашеских обетов пребывание в обители испытуемого может быть прекращено и во время испытательного срока. В случае несогласия с решением игумена исключенный может обратиться к епархиальному архиерею с прошением о пересмотре решения.</w:t>
      </w:r>
    </w:p>
    <w:p w14:paraId="27CABD0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Самовольное оставление монастыря и монашества (уход в мир) является тяжким преступлением перед Богом. Ни при каких обстоятельствах постриженный монах не может быть освобожден кем-либо от данных Богу обетов. С монахом, принявшим решение об оставлении монастыря и монашества, игумен проводит увещательные беседы, убеждая его отказаться от пагубного поступка. В случае безуспешности этих бесед игумен извещает о том епархиального архиерея, который издает указ об отчислении указанного лица из числа насельников обители и лишении его права ношения монашеских одежд, а также именования себя монахом и монашеским именем. В случае, если насельник состоит в священном сане, епархиальный архиерей принимает решение о его запрещении в </w:t>
      </w:r>
      <w:proofErr w:type="spellStart"/>
      <w:r w:rsidRPr="00E636E6">
        <w:rPr>
          <w:rFonts w:ascii="Times New Roman" w:hAnsi="Times New Roman" w:cs="Times New Roman"/>
          <w:sz w:val="28"/>
          <w:szCs w:val="28"/>
        </w:rPr>
        <w:t>священнослужении</w:t>
      </w:r>
      <w:proofErr w:type="spellEnd"/>
      <w:r w:rsidRPr="00E636E6">
        <w:rPr>
          <w:rFonts w:ascii="Times New Roman" w:hAnsi="Times New Roman" w:cs="Times New Roman"/>
          <w:sz w:val="28"/>
          <w:szCs w:val="28"/>
        </w:rPr>
        <w:t xml:space="preserve"> либо о передаче дела на рассмотрение церковного суда для изучения вопроса о лишения его священного сана. Оставляющему монастырь может быть выдана справка о пребывании в обители. Сведения о самовольно покинувших епархиальные монастыри ежегодно направляются епархиальным архиереем в Синодальный отдел по монастырям и монашеству.</w:t>
      </w:r>
    </w:p>
    <w:p w14:paraId="0F48951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Вступление в законный церковный брак лиц, оставивших монастырь и монашество, невозможно. Вопрос о причащении Святых Таин лиц, оставивших монастырь и монашество, может быть решен по усмотрению епархиального архиерея. В случае смерти оставивших монастырь и монашество вопрос о возможности их отпевания решает епархиальный архиерей.</w:t>
      </w:r>
    </w:p>
    <w:p w14:paraId="0F08E15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покаяния лица, оставившие монастырь и монашество, могут быть приняты в монастырь в порядке, предусмотренном для лиц, исключенных из монастырей по решению Священноначалия. Вернувшихся в монастырь после принесения покаяния называют по их монашескому имени. После успешного прохождения испытательного срока им возвращается право ношения монашеских одежд.</w:t>
      </w:r>
    </w:p>
    <w:p w14:paraId="5BFDEE6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лицо, исключенное из монастыря или оставившее монашество, не может возвратиться в свой монастырь, к примеру, если монастырь закрыт или территориально удален от места его пребывания, в порядке исключения он может обратиться в любой другой монастырь. Вопрос о принятии его в эту обитель решается епархиальным архиереем по представлению игумена обители после запроса по месту предыдущего пребывания.</w:t>
      </w:r>
    </w:p>
    <w:p w14:paraId="53DFF1C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V. Взаимоотношения монастыря и внешнего мира</w:t>
      </w:r>
    </w:p>
    <w:p w14:paraId="735C6F1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 Служение монастыря миру</w:t>
      </w:r>
    </w:p>
    <w:p w14:paraId="67F44E9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 давних времен монастыри служили духовными центрами и оплотом веры православного народа.</w:t>
      </w:r>
    </w:p>
    <w:p w14:paraId="598826E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Особое служение монашества по отношению к человечеству — это молитва за весь мир.</w:t>
      </w:r>
    </w:p>
    <w:p w14:paraId="15E24DB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Опытные монахи с благословения игумена могут становиться духовными наставниками для мирян, посещающих монастырь. Священноначалие монастыря должно, по мере возможности, создавать условия для беспрепятственного </w:t>
      </w:r>
      <w:proofErr w:type="spellStart"/>
      <w:r w:rsidRPr="00E636E6">
        <w:rPr>
          <w:rFonts w:ascii="Times New Roman" w:hAnsi="Times New Roman" w:cs="Times New Roman"/>
          <w:sz w:val="28"/>
          <w:szCs w:val="28"/>
        </w:rPr>
        <w:t>окормления</w:t>
      </w:r>
      <w:proofErr w:type="spellEnd"/>
      <w:r w:rsidRPr="00E636E6">
        <w:rPr>
          <w:rFonts w:ascii="Times New Roman" w:hAnsi="Times New Roman" w:cs="Times New Roman"/>
          <w:sz w:val="28"/>
          <w:szCs w:val="28"/>
        </w:rPr>
        <w:t xml:space="preserve"> мирян. Вместе с тем, это служение не должно разрушать внутреннее устроение и благочиние обители.</w:t>
      </w:r>
    </w:p>
    <w:p w14:paraId="3C7FEE4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меру своих сил и возможностей монастыри призваны участвовать сами и оказывать содействие другим церковным учреждениям в миссионерской, духовно-просветительской деятельности, чтобы сделать слово истинной веры доступным каждому, желающему его услышать и воспринять. Монастыри могут оказывать духовную и материальную помощь больницам, детским домам и приютам, воинским частям и пенитенциарным учреждениями; организовывать православные негосударственные образовательные учреждения, приюты для сирот, библиотеки, издательства; оказывать содействие православным молодежным организациям.</w:t>
      </w:r>
    </w:p>
    <w:p w14:paraId="19CA50B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Монастырская благотворительность должна в первую очередь выражаться в заботе о паломниках и богомольцах. Желательно при обителях устраивать гостиницы и трапезные для паломников. В то время, когда монастырь открыт для посещения, в нем в обязательном порядке следует организовывать дежурство насельников, способных ответить на возникающие вопросы приходящих в обитель, знакомить гостей с историей и жизнью монастыря.</w:t>
      </w:r>
    </w:p>
    <w:p w14:paraId="637A212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 время народных бедствий монастыри обязаны приходить на помощь местному населению.</w:t>
      </w:r>
    </w:p>
    <w:p w14:paraId="42F116C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b. Служение монашествующих вне монастыря</w:t>
      </w:r>
    </w:p>
    <w:p w14:paraId="65F377D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ряде случаев Русская Православная Церковь благословляет служение монашествующих вне монастыря (в духовных школах, в синодальных и епархиальных учреждениях, в миссиях, в заграничных учреждениях, в архиерейских домах). Вместе с тем, для монаха неполезно постоянно нести свое служение в миру. Еще в 2004 году Освященный Архиерейский Собор выразил пожелание «вернуться к имевшимся ранее разумным ограничениям в служении монашествующих на приходах» (пункт 25 определения «О внутренней жизни Русской Православной Церкви»).</w:t>
      </w:r>
    </w:p>
    <w:p w14:paraId="271DC5D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p>
    <w:p w14:paraId="42719B3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Верность идеалам монашества, строгое соблюдение канонов, неукоснительное исполнение решений церковной власти, и твердое следование традициям является условием сохранения монашествующими неповрежденного православного вероучения и истинно евангельского образа жизни, приводящего к неразрывному единству с Богом и Спасителем, Господом Иисусом Христом.</w:t>
      </w:r>
    </w:p>
    <w:p w14:paraId="1B5C8219" w14:textId="77777777" w:rsidR="00AC12BB" w:rsidRPr="00E636E6" w:rsidRDefault="00AC12BB" w:rsidP="00FC6F6E">
      <w:pPr>
        <w:spacing w:line="360" w:lineRule="auto"/>
        <w:jc w:val="both"/>
        <w:rPr>
          <w:rFonts w:ascii="Times New Roman" w:hAnsi="Times New Roman" w:cs="Times New Roman"/>
          <w:sz w:val="28"/>
          <w:szCs w:val="28"/>
        </w:rPr>
      </w:pPr>
    </w:p>
    <w:p w14:paraId="2616E1F6" w14:textId="77777777" w:rsidR="00AC12BB" w:rsidRPr="00E636E6" w:rsidRDefault="00AC12BB" w:rsidP="00FC6F6E">
      <w:pPr>
        <w:spacing w:line="360" w:lineRule="auto"/>
        <w:jc w:val="both"/>
        <w:rPr>
          <w:rFonts w:ascii="Times New Roman" w:hAnsi="Times New Roman" w:cs="Times New Roman"/>
          <w:sz w:val="28"/>
          <w:szCs w:val="28"/>
        </w:rPr>
      </w:pPr>
    </w:p>
    <w:p w14:paraId="56E75782"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 xml:space="preserve">Проект документа «О дальнейших мерах по </w:t>
      </w:r>
      <w:proofErr w:type="spellStart"/>
      <w:r w:rsidRPr="00E636E6">
        <w:rPr>
          <w:rFonts w:ascii="Times New Roman" w:hAnsi="Times New Roman" w:cs="Times New Roman"/>
          <w:b/>
          <w:sz w:val="28"/>
          <w:szCs w:val="28"/>
        </w:rPr>
        <w:t>уврачеванию</w:t>
      </w:r>
      <w:proofErr w:type="spellEnd"/>
      <w:r w:rsidRPr="00E636E6">
        <w:rPr>
          <w:rFonts w:ascii="Times New Roman" w:hAnsi="Times New Roman" w:cs="Times New Roman"/>
          <w:b/>
          <w:sz w:val="28"/>
          <w:szCs w:val="28"/>
        </w:rPr>
        <w:t xml:space="preserve"> последствий церковного разделения XVII века»</w:t>
      </w:r>
    </w:p>
    <w:p w14:paraId="2FFEEAF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Справка к проекту документа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«О дальнейших мерах по врачеванию последствий церковного разделения XVII века».</w:t>
      </w:r>
    </w:p>
    <w:p w14:paraId="6B015CE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Первоначальный проект данного документа был подготовлен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противодействия церковным расколам и их преодоления, а затем был доработан редакционной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председателем которой является Патриарх.</w:t>
      </w:r>
    </w:p>
    <w:p w14:paraId="32D55B5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Руководствуясь стремлением к преодолению пагубных последствий церковного разделения XVII века и учитывая итоги изучения обстоятельств его возникновения, Поместный Собор Русской Православной Церкви 1971 года принял деяние «Об отмене клятв на старые обряды и на придерживающихся их». Собор постановил признать «яко не бывшими» клятвенные запреты, ранее наложенные Соборами 1656 и 1666-1667 годов, утвердил </w:t>
      </w:r>
      <w:proofErr w:type="spellStart"/>
      <w:r w:rsidRPr="00E636E6">
        <w:rPr>
          <w:rFonts w:ascii="Times New Roman" w:hAnsi="Times New Roman" w:cs="Times New Roman"/>
          <w:sz w:val="28"/>
          <w:szCs w:val="28"/>
        </w:rPr>
        <w:t>равночестность</w:t>
      </w:r>
      <w:proofErr w:type="spellEnd"/>
      <w:r w:rsidRPr="00E636E6">
        <w:rPr>
          <w:rFonts w:ascii="Times New Roman" w:hAnsi="Times New Roman" w:cs="Times New Roman"/>
          <w:sz w:val="28"/>
          <w:szCs w:val="28"/>
        </w:rPr>
        <w:t xml:space="preserve"> старых и новых церковных обрядов и засвидетельствовал, что «спасительному значению обрядов не противоречит многообразие их внешнего выражения».</w:t>
      </w:r>
    </w:p>
    <w:p w14:paraId="33DE744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Закономерным продолжением этого соборного деяния явилось исполненное христианской любви «Обращение ко всем держащимся старых обрядов </w:t>
      </w:r>
      <w:proofErr w:type="spellStart"/>
      <w:r w:rsidRPr="00E636E6">
        <w:rPr>
          <w:rFonts w:ascii="Times New Roman" w:hAnsi="Times New Roman" w:cs="Times New Roman"/>
          <w:sz w:val="28"/>
          <w:szCs w:val="28"/>
        </w:rPr>
        <w:t>православноверующим</w:t>
      </w:r>
      <w:proofErr w:type="spellEnd"/>
      <w:r w:rsidRPr="00E636E6">
        <w:rPr>
          <w:rFonts w:ascii="Times New Roman" w:hAnsi="Times New Roman" w:cs="Times New Roman"/>
          <w:sz w:val="28"/>
          <w:szCs w:val="28"/>
        </w:rPr>
        <w:t xml:space="preserve"> христианам, не имеющим молитвенного общения с Московским Патриархатом», принятое Поместным Собором Русской Православной Церкви 1988 года, а также постановление Архиерейского Собора Русской Православной Церкви 2004 года «О взаимоотношениях со старообрядчеством и о </w:t>
      </w:r>
      <w:proofErr w:type="spellStart"/>
      <w:r w:rsidRPr="00E636E6">
        <w:rPr>
          <w:rFonts w:ascii="Times New Roman" w:hAnsi="Times New Roman" w:cs="Times New Roman"/>
          <w:sz w:val="28"/>
          <w:szCs w:val="28"/>
        </w:rPr>
        <w:t>старообрядных</w:t>
      </w:r>
      <w:proofErr w:type="spellEnd"/>
      <w:r w:rsidRPr="00E636E6">
        <w:rPr>
          <w:rFonts w:ascii="Times New Roman" w:hAnsi="Times New Roman" w:cs="Times New Roman"/>
          <w:sz w:val="28"/>
          <w:szCs w:val="28"/>
        </w:rPr>
        <w:t xml:space="preserve"> приходах Русской Православной Церкви».</w:t>
      </w:r>
    </w:p>
    <w:p w14:paraId="4DEA843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Архиерейский Собор, призывая все еще находящихся в разделении братьев возвратиться к общению и желая способствовать развитию процесса воссоединения, признает необходимость уточнения норм, действующих в случаях присоединения старообрядцев к Церкви.</w:t>
      </w:r>
    </w:p>
    <w:p w14:paraId="7D90F28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связи с этим, Архиерейский Собор постановляет:</w:t>
      </w:r>
    </w:p>
    <w:p w14:paraId="67381FB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Учитывая встречающиеся расхождения в современной пастырской практике, подтвердить определение Святейшего Синода за № 1116 от 25 мая 1888 года, согласно которому крещенные в любом из старообрядческих согласий воссоединяются с Русской Православной Церковью посредством совершения Таинства Миропомазания.</w:t>
      </w:r>
    </w:p>
    <w:p w14:paraId="7B4E989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2. Поручить Синодальной богослужебной комиссии совместно с Комиссией по делам </w:t>
      </w:r>
      <w:proofErr w:type="spellStart"/>
      <w:r w:rsidRPr="00E636E6">
        <w:rPr>
          <w:rFonts w:ascii="Times New Roman" w:hAnsi="Times New Roman" w:cs="Times New Roman"/>
          <w:sz w:val="28"/>
          <w:szCs w:val="28"/>
        </w:rPr>
        <w:t>старообрядных</w:t>
      </w:r>
      <w:proofErr w:type="spellEnd"/>
      <w:r w:rsidRPr="00E636E6">
        <w:rPr>
          <w:rFonts w:ascii="Times New Roman" w:hAnsi="Times New Roman" w:cs="Times New Roman"/>
          <w:sz w:val="28"/>
          <w:szCs w:val="28"/>
        </w:rPr>
        <w:t xml:space="preserve"> приходов и по взаимодействию со старообрядчеством отредактировать чины воссоединения с Церковью последователей старообрядческих согласий с учетом постановления Освященного Поместного Собора Русской Православной Церкви 1971 года и последующих соборных актов. Тексты </w:t>
      </w:r>
      <w:proofErr w:type="spellStart"/>
      <w:r w:rsidRPr="00E636E6">
        <w:rPr>
          <w:rFonts w:ascii="Times New Roman" w:hAnsi="Times New Roman" w:cs="Times New Roman"/>
          <w:sz w:val="28"/>
          <w:szCs w:val="28"/>
        </w:rPr>
        <w:t>чинопоследований</w:t>
      </w:r>
      <w:proofErr w:type="spellEnd"/>
      <w:r w:rsidRPr="00E636E6">
        <w:rPr>
          <w:rFonts w:ascii="Times New Roman" w:hAnsi="Times New Roman" w:cs="Times New Roman"/>
          <w:sz w:val="28"/>
          <w:szCs w:val="28"/>
        </w:rPr>
        <w:t xml:space="preserve"> (по новому и по старому обряду) представить на утверждение Священному Синоду.</w:t>
      </w:r>
    </w:p>
    <w:p w14:paraId="54AA575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Напомнить, что, согласно суждению святителя Филарета, митрополита Московского, подкрепленному многолетней практикой единоверческих приходов, старообрядцам, воссоединившимся с Русской Православной Церковью, разрешается поминать в молитвах своих родственников, умерших вне общения с нею.</w:t>
      </w:r>
    </w:p>
    <w:p w14:paraId="59C44F5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Признать состоящими в монашестве старообрядцев, принесших монашеские обеты до присоединения их к Русской Православной Церкви.</w:t>
      </w:r>
    </w:p>
    <w:p w14:paraId="341A1EE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5. Подтвердить, что в соответствии с общим смыслом определения Святейшего Синода от 25 апреля 1729 года, при присоединении к Русской Православной Церкви семейных пар, вступивших в брак в старообрядческих согласиях, совершение над ними </w:t>
      </w:r>
      <w:proofErr w:type="spellStart"/>
      <w:r w:rsidRPr="00E636E6">
        <w:rPr>
          <w:rFonts w:ascii="Times New Roman" w:hAnsi="Times New Roman" w:cs="Times New Roman"/>
          <w:sz w:val="28"/>
          <w:szCs w:val="28"/>
        </w:rPr>
        <w:t>последования</w:t>
      </w:r>
      <w:proofErr w:type="spellEnd"/>
      <w:r w:rsidRPr="00E636E6">
        <w:rPr>
          <w:rFonts w:ascii="Times New Roman" w:hAnsi="Times New Roman" w:cs="Times New Roman"/>
          <w:sz w:val="28"/>
          <w:szCs w:val="28"/>
        </w:rPr>
        <w:t xml:space="preserve"> венчания не является обязательным.</w:t>
      </w:r>
    </w:p>
    <w:p w14:paraId="1971D06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 Отметить необходимость обеспечения на приходах Русской Православной Церкви возможности совершения Таинства Крещения по Апостольскому преданию — троекратным полным погружением.</w:t>
      </w:r>
    </w:p>
    <w:p w14:paraId="3980CB5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7. Рекомендовать епархиальным и викарным архиереям тех епархий Русской Православной Церкви, где имеются </w:t>
      </w:r>
      <w:proofErr w:type="spellStart"/>
      <w:r w:rsidRPr="00E636E6">
        <w:rPr>
          <w:rFonts w:ascii="Times New Roman" w:hAnsi="Times New Roman" w:cs="Times New Roman"/>
          <w:sz w:val="28"/>
          <w:szCs w:val="28"/>
        </w:rPr>
        <w:t>старообрядные</w:t>
      </w:r>
      <w:proofErr w:type="spellEnd"/>
      <w:r w:rsidRPr="00E636E6">
        <w:rPr>
          <w:rFonts w:ascii="Times New Roman" w:hAnsi="Times New Roman" w:cs="Times New Roman"/>
          <w:sz w:val="28"/>
          <w:szCs w:val="28"/>
        </w:rPr>
        <w:t xml:space="preserve"> (единоверческие) приходы, активнее участвовать в богослужебной жизни таковых.</w:t>
      </w:r>
    </w:p>
    <w:p w14:paraId="5F0CB0F2" w14:textId="77777777" w:rsidR="00AC12BB" w:rsidRPr="00E636E6" w:rsidRDefault="00AC12BB" w:rsidP="00FC6F6E">
      <w:pPr>
        <w:spacing w:line="360" w:lineRule="auto"/>
        <w:jc w:val="both"/>
        <w:rPr>
          <w:rFonts w:ascii="Times New Roman" w:hAnsi="Times New Roman" w:cs="Times New Roman"/>
          <w:sz w:val="28"/>
          <w:szCs w:val="28"/>
        </w:rPr>
      </w:pPr>
    </w:p>
    <w:p w14:paraId="04ED0C55"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«Концепция Русской Православной Церкви по утверждению трезвости и профилактике алкоголизма»</w:t>
      </w:r>
    </w:p>
    <w:p w14:paraId="44F65484" w14:textId="31C7E58A"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Первоначальный проект данного документа был подготовлен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организации церковной социальной деятельности и благотворительности, а затем был доработан редакционной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председателем которой является Патриарх.</w:t>
      </w:r>
    </w:p>
    <w:p w14:paraId="3915344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Одной из главных угроз здоровью и самой жизни народов государств, составляющих каноническую территорию Русской Православной Церкви, является злоупотребление алкоголем. В связи с этим долг Церкви — возрождать в общественном сознании отношение к трезвости как нравственной ценности. Христиане при этом призываются быть примером трезвой жизни.</w:t>
      </w:r>
    </w:p>
    <w:p w14:paraId="10E0ED2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 Отношение Церкви к трезвости и пьянству</w:t>
      </w:r>
    </w:p>
    <w:p w14:paraId="62F4F46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Библии содержатся как положительные высказывания об употреблении вина (см. Втор. 7:13; 11:14; </w:t>
      </w:r>
      <w:proofErr w:type="spellStart"/>
      <w:r w:rsidRPr="00E636E6">
        <w:rPr>
          <w:rFonts w:ascii="Times New Roman" w:hAnsi="Times New Roman" w:cs="Times New Roman"/>
          <w:sz w:val="28"/>
          <w:szCs w:val="28"/>
        </w:rPr>
        <w:t>Еккл</w:t>
      </w:r>
      <w:proofErr w:type="spellEnd"/>
      <w:r w:rsidRPr="00E636E6">
        <w:rPr>
          <w:rFonts w:ascii="Times New Roman" w:hAnsi="Times New Roman" w:cs="Times New Roman"/>
          <w:sz w:val="28"/>
          <w:szCs w:val="28"/>
        </w:rPr>
        <w:t xml:space="preserve">. 10:19), так и строгие предупреждения от злоупотребления им (см.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5:22). Некоторым категориям лиц в Священном Писании употребление вина и вовсе запрещалось: к примеру, священникам при исполнении богослужебных обязанностей (см. Лев. 10:8-11).</w:t>
      </w:r>
    </w:p>
    <w:p w14:paraId="254D274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Новом Завете с вином связано первое чудо, явленное Господом в Кане Галилейской. Вино являлось частью последней трапезы Спасителя с учениками и стало веществом Таинства Евхаристии. В посланиях апостолов указывается как на лечебные свойства вина (см. 1 Тим. 5:23), так и на пагубность злоупотребления им (см.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5:18; 1 Кор. 6:10).</w:t>
      </w:r>
    </w:p>
    <w:p w14:paraId="53A395E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Законодательная традиция Церкви знает каноны, строго осуждающие </w:t>
      </w:r>
      <w:proofErr w:type="spellStart"/>
      <w:r w:rsidRPr="00E636E6">
        <w:rPr>
          <w:rFonts w:ascii="Times New Roman" w:hAnsi="Times New Roman" w:cs="Times New Roman"/>
          <w:sz w:val="28"/>
          <w:szCs w:val="28"/>
        </w:rPr>
        <w:t>гнушение</w:t>
      </w:r>
      <w:proofErr w:type="spellEnd"/>
      <w:r w:rsidRPr="00E636E6">
        <w:rPr>
          <w:rFonts w:ascii="Times New Roman" w:hAnsi="Times New Roman" w:cs="Times New Roman"/>
          <w:sz w:val="28"/>
          <w:szCs w:val="28"/>
        </w:rPr>
        <w:t xml:space="preserve"> вином «не ради подвига воздержания» (см. правила святых апостолов 51 и 53), но также запрещающие злоупотребление спиртными напитками (см. правила святых апостолов 42 и 43).</w:t>
      </w:r>
    </w:p>
    <w:p w14:paraId="0A8CF02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Когда в середине XIX века в России возникло трезвенное движение, Святейший Синод в 1859 году своим указом благословил священнослужителям «живым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сословиях решимости воздерживаться от употребления вина». Церковь благословляла принятие обетов трезвости, поддерживала создание обществ трезвости.</w:t>
      </w:r>
    </w:p>
    <w:p w14:paraId="7BEB36A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Сегодня пьянство является одной из причин преступности и других пороков, пагубных болезней, кризиса семьи, снижения уровня нравственности и культуры, утраты уважения к труду. Церковь обеспокоена сложившейся ситуацией, считая пьянство безусловным злом, а распространенное мнение о том, что систематическое употребление алкоголя не приносит вреда здоровью — препятствием для профилактики алкоголизации. Просветительская работа в этом направлении должна стать основой утверждения трезвости в обществе.</w:t>
      </w:r>
    </w:p>
    <w:p w14:paraId="04B41E5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 Формы и методы деятельности по утверждению трезвости</w:t>
      </w:r>
    </w:p>
    <w:p w14:paraId="53FD834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Утверждение трезвости как вид социального служения Церкви включает в себя профилактику алкоголизма, а также реабилитацию и </w:t>
      </w:r>
      <w:proofErr w:type="spellStart"/>
      <w:r w:rsidRPr="00E636E6">
        <w:rPr>
          <w:rFonts w:ascii="Times New Roman" w:hAnsi="Times New Roman" w:cs="Times New Roman"/>
          <w:sz w:val="28"/>
          <w:szCs w:val="28"/>
        </w:rPr>
        <w:t>реадаптацию</w:t>
      </w:r>
      <w:proofErr w:type="spellEnd"/>
      <w:r w:rsidRPr="00E636E6">
        <w:rPr>
          <w:rFonts w:ascii="Times New Roman" w:hAnsi="Times New Roman" w:cs="Times New Roman"/>
          <w:sz w:val="28"/>
          <w:szCs w:val="28"/>
        </w:rPr>
        <w:t xml:space="preserve"> лиц, страдающих алкогольной зависимостью. Профилактика алкоголизма как способ утверждения трезвости ведется по трем направлениям.</w:t>
      </w:r>
    </w:p>
    <w:p w14:paraId="752A743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Первое имеет целью утверждение идеала трезвости и трезвого образа жизни в современном обществе, особенно в семье, где происходит формирование личности.</w:t>
      </w:r>
    </w:p>
    <w:p w14:paraId="223C92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Братства, общества, общины трезвости и иные церковные организации способствуют возрождению традиционных семейных отношений и духовно-нравственных ценностей, осуществляют просветительскую деятельность, ведут профилактику алкоголизма, формируя положительное отношение к трезвости как общественной ценности, участвуют в создании трезвой молодежной культуры, оказывают воздействие личным примером, в том числе организуя «дни трезвости» и создавая «территории трезвости».</w:t>
      </w:r>
    </w:p>
    <w:p w14:paraId="34B4537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Второе охватывает работу с лицами, систематически употребляющими алкоголь, и включает в себя просвещение этих лиц, формирование у них мотивации для обращения к специалисту, оказание им социальной и психологической помощи, в том числе в форме индивидуальных и семейных консультаций, вовлечение в общинную жизнь, деятельность общественных объединений, клубов (спортивных, военно-патриотических и тому подобных).</w:t>
      </w:r>
    </w:p>
    <w:p w14:paraId="703CA28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Третье подразумевает социальную, трудовую, психологическую, медицинскую, семейную реабилитацию лиц, страдающих алкоголизмом, создание домов трудолюбия и центров реабилитации, групп само- и взаимопомощи, семейных клубов трезвости, индивидуальное консультирование лиц, страдающих алкоголизмом и их родственников, курсы и школы по избавлению от алкогольной зависимости.</w:t>
      </w:r>
    </w:p>
    <w:p w14:paraId="3679275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каждом из этих направлений применяются свои духовные, медицинские, психологические и социальные методы работы. При этом наибольшая эффективность достигается при их разумном сочетании.</w:t>
      </w:r>
    </w:p>
    <w:p w14:paraId="14066EF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Особо необходимо отметить следующие формы и методы реабилитационной деятельности, часто применяемые православными организациями и доказавшие свою эффективность.</w:t>
      </w:r>
    </w:p>
    <w:p w14:paraId="563D437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Обеты трезвости (зароки). Для укрепления в борьбе со страстью люди могут давать обет трезвости. Обет дается человеком с благословения духовника и в надежде на благодатную помощь Божию. Обеты трезвости даются как самими страждущими, так и их родственниками и людьми, занимающимися профилактикой алкоголизма.</w:t>
      </w:r>
    </w:p>
    <w:p w14:paraId="00809CC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Индивидуальные консультации для страждущих и их родственников. Консультации проводятся священнослужителями, специалистами или добровольцами, обладающими теоретическими и практическими знаниями о способах преодоления алкоголизма.</w:t>
      </w:r>
    </w:p>
    <w:p w14:paraId="7B96F66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3. Групповые беседы со страждущими и их </w:t>
      </w:r>
      <w:proofErr w:type="spellStart"/>
      <w:r w:rsidRPr="00E636E6">
        <w:rPr>
          <w:rFonts w:ascii="Times New Roman" w:hAnsi="Times New Roman" w:cs="Times New Roman"/>
          <w:sz w:val="28"/>
          <w:szCs w:val="28"/>
        </w:rPr>
        <w:t>родственниками.Такого</w:t>
      </w:r>
      <w:proofErr w:type="spellEnd"/>
      <w:r w:rsidRPr="00E636E6">
        <w:rPr>
          <w:rFonts w:ascii="Times New Roman" w:hAnsi="Times New Roman" w:cs="Times New Roman"/>
          <w:sz w:val="28"/>
          <w:szCs w:val="28"/>
        </w:rPr>
        <w:t xml:space="preserve"> рода занятия имеют своей целью формирование и закрепление стремления к трезвой жизни.</w:t>
      </w:r>
    </w:p>
    <w:p w14:paraId="5D2545B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Курсы или школы по избавлению от алкогольной зависимости. Цикл занятий, который проводится в виде курса лекций или семинаров, имеет своей целью формирование и закрепление мотивации к трезвой жизни и является частью процесса реабилитации.</w:t>
      </w:r>
    </w:p>
    <w:p w14:paraId="745546E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Группы само- и взаимопомощи, адаптации к трезвой жизни. Группы самопомощи представляют собой организации людей, страдающих алкогольной зависимостью и/или их близких, созданные с целью избавления от недуга пьянства подверженных ему людей.</w:t>
      </w:r>
    </w:p>
    <w:p w14:paraId="068E33D6" w14:textId="77777777" w:rsidR="00AC12BB" w:rsidRPr="00E636E6" w:rsidRDefault="00AC12BB" w:rsidP="00FC6F6E">
      <w:pPr>
        <w:spacing w:line="360" w:lineRule="auto"/>
        <w:jc w:val="both"/>
        <w:rPr>
          <w:rFonts w:ascii="Times New Roman" w:hAnsi="Times New Roman" w:cs="Times New Roman"/>
          <w:sz w:val="28"/>
          <w:szCs w:val="28"/>
        </w:rPr>
      </w:pPr>
    </w:p>
    <w:p w14:paraId="18674E7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 Реабилитационные центры — церковные и церковно-общественные учреждения, в которых оказывается помощь в преодолении зависимости и восстановлении социальных навыков. Реабилитация предполагает изменения, затрагивающие отношение человека к собственному здоровью и психологическому состоянию, к труду, к получению образования, к близким людям и обществу, к нравственным и религиозным ценностям.</w:t>
      </w:r>
    </w:p>
    <w:p w14:paraId="243D259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Важной частью реабилитации лиц, страдающих алкогольной зависимостью, является помощь их близким, для которых проводятся индивидуальные консультации, групповая работа и беседы священнослужителей и психологов. Реабилитация может быть как стационарной, так и амбулаторной и проводиться в приходских общинах, монастырях и в других местах.</w:t>
      </w:r>
    </w:p>
    <w:p w14:paraId="462D4D7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III. Координация церковной деятельности по утверждению трезвости</w:t>
      </w:r>
    </w:p>
    <w:p w14:paraId="215D7E5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Церковная деятельность по утверждению трезвости осуществляется на следующих уровнях.</w:t>
      </w:r>
    </w:p>
    <w:p w14:paraId="11ABE19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Общецерковный уровень. На этом уровне координацию деятельности по утверждению трезвости и профилактике алкоголизма осуществляет Синодальный отдел по церковной благотворительности и социальному служению. В задачи Отдела входит:</w:t>
      </w:r>
    </w:p>
    <w:p w14:paraId="4D9F23F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разработка и координация общецерковных программ по утверждению трезвости и оказанию помощи лиц, страдающих алкогольной зависимостью, и их родственникам;</w:t>
      </w:r>
    </w:p>
    <w:p w14:paraId="6D3486F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подготовка методических материалов и распространение их в епархиях;</w:t>
      </w:r>
    </w:p>
    <w:p w14:paraId="132A745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организация регулярных обучающих семинаров для должностных лиц и добровольцев;</w:t>
      </w:r>
    </w:p>
    <w:p w14:paraId="5EBE19E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разработка совместно с Учебным комитетом курсов для учебных заведений Русской Православной Церкви по подготовке специалистов в сфере организации и осуществления деятельности по утверждению трезвости;</w:t>
      </w:r>
    </w:p>
    <w:p w14:paraId="3DF3924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во взаимодействии с Синодальным отделом религиозного образования и катехизации методик и учебных пособий для проведения в православных учебных заведениях и воскресных школах занятий, нацеленных на воспитание правильного отношения к трезвой жизни;</w:t>
      </w:r>
    </w:p>
    <w:p w14:paraId="443F507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обмен опытом с зарубежными благотворительными организациями, в том числе волонтерскими, в сотрудничестве с Отделом внешних церковных связей;</w:t>
      </w:r>
    </w:p>
    <w:p w14:paraId="4BFF82B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общецерковного объединения православных обществ трезвости.</w:t>
      </w:r>
    </w:p>
    <w:p w14:paraId="2446358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Епархиальный уровень. Епархиальные архиереи определяют направления и приоритеты деятельности по утверждению трезвости и профилактике алкоголизма в зависимости от имеющихся потребностей и сложившейся практики. Они также по представлению координаторов и благочинных определяют меру участия приходов в данной деятельности, исходя из их местоположения, количества прихожан и материального достатка. В епархиях могут быть созданы подразделения по утверждению трезвости и профилактике алкоголизма. В их задачи входит:</w:t>
      </w:r>
    </w:p>
    <w:p w14:paraId="4E99086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распространение методических и информационных материалов, подготовленных или одобренных специализированными церковными учреждениями и предназначенных для обучения различным видам деятельности по утверждению трезвости;</w:t>
      </w:r>
    </w:p>
    <w:p w14:paraId="5FE322D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проведение обучающих семинаров, а также курсов подготовки церковных специалистов по организации работы в области утверждения трезвости;</w:t>
      </w:r>
    </w:p>
    <w:p w14:paraId="27BC756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привлечение клириков, мирян и учащихся духовных учебных заведений к практической деятельности по профилактике алкоголизма;</w:t>
      </w:r>
    </w:p>
    <w:p w14:paraId="03F0244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в епархиях объединений мирян — специалистов в этой области: врачей, психологов, педагогов, социальных работников;</w:t>
      </w:r>
    </w:p>
    <w:p w14:paraId="2EAD161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помощь в укреплении материальной базы епархиальных, приходских и монастырских программ в области утверждения трезвости, в том числе через проведение епархиальных целевых денежных сборов;</w:t>
      </w:r>
    </w:p>
    <w:p w14:paraId="4135E0E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координация деятельности приходских братств, обществ и общин трезвости;</w:t>
      </w:r>
    </w:p>
    <w:p w14:paraId="4B00CDC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при соответствующем епархиальном отделе телефонной справочно-консультационной службы по вопросам помощи страждущим и их близким.</w:t>
      </w:r>
    </w:p>
    <w:p w14:paraId="78E28A4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3. </w:t>
      </w:r>
      <w:proofErr w:type="spellStart"/>
      <w:r w:rsidRPr="00E636E6">
        <w:rPr>
          <w:rFonts w:ascii="Times New Roman" w:hAnsi="Times New Roman" w:cs="Times New Roman"/>
          <w:sz w:val="28"/>
          <w:szCs w:val="28"/>
        </w:rPr>
        <w:t>Благочиннический</w:t>
      </w:r>
      <w:proofErr w:type="spellEnd"/>
      <w:r w:rsidRPr="00E636E6">
        <w:rPr>
          <w:rFonts w:ascii="Times New Roman" w:hAnsi="Times New Roman" w:cs="Times New Roman"/>
          <w:sz w:val="28"/>
          <w:szCs w:val="28"/>
        </w:rPr>
        <w:t xml:space="preserve"> уровень. Общая организация, координация и контроль за деятельностью по утверждению трезвости на уровне благочиния, а также организация </w:t>
      </w:r>
      <w:proofErr w:type="spellStart"/>
      <w:r w:rsidRPr="00E636E6">
        <w:rPr>
          <w:rFonts w:ascii="Times New Roman" w:hAnsi="Times New Roman" w:cs="Times New Roman"/>
          <w:sz w:val="28"/>
          <w:szCs w:val="28"/>
        </w:rPr>
        <w:t>межприходского</w:t>
      </w:r>
      <w:proofErr w:type="spellEnd"/>
      <w:r w:rsidRPr="00E636E6">
        <w:rPr>
          <w:rFonts w:ascii="Times New Roman" w:hAnsi="Times New Roman" w:cs="Times New Roman"/>
          <w:sz w:val="28"/>
          <w:szCs w:val="28"/>
        </w:rPr>
        <w:t xml:space="preserve"> взаимодействия в данной области находится в компетенции благочинного. Непосредственное исполнение этих задач может быть поручено помощнику благочинного.</w:t>
      </w:r>
    </w:p>
    <w:p w14:paraId="6E6BD2A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Приходской уровень. На приходском уровне организация, координация и контроль за деятельностью по утверждению трезвости находятся в компетенции настоятеля. Непосредственное администрирование и выполнение этой работы может быть возложено на штатного приходского социального работника, других специалистов или добровольных помощников. Деятельность прихода по утверждению трезвости включает в себя следующие направления:</w:t>
      </w:r>
    </w:p>
    <w:p w14:paraId="0491C7C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создание при приходах братств, обществ, общин трезвости, информационных и консультационных центров, горячей телефонной линии, домов трудолюбия, реабилитационных центров, клубов и школ трезвости, групп само- и взаимопомощи, адаптации к трезвой жизни, а также реализацию иных форм работы;</w:t>
      </w:r>
    </w:p>
    <w:p w14:paraId="67AA25C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осуществление профилактических и реабилитационных программ с участием священнослужителей, специалистов и добровольных помощников;</w:t>
      </w:r>
    </w:p>
    <w:p w14:paraId="0579747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формирование групп добровольцев и привлечение специалистов, готовых и способных участвовать в деятельности по утверждению трезвости;</w:t>
      </w:r>
    </w:p>
    <w:p w14:paraId="1F75627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организацию обучения добровольцев;</w:t>
      </w:r>
    </w:p>
    <w:p w14:paraId="754ECD9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сотрудничество с государственными и общественными организациями, осуществляющими антиалкогольную деятельность в рамках совместных проектов;</w:t>
      </w:r>
    </w:p>
    <w:p w14:paraId="6B31DE5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сбор средств как внутри прихода, так и вне его для финансирования социальных приходских программ в области профилактики алкоголизма;</w:t>
      </w:r>
    </w:p>
    <w:p w14:paraId="732B8A5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просвещение детей и молодежи прихода;</w:t>
      </w:r>
    </w:p>
    <w:p w14:paraId="68672A9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взаимодействие с образовательными, социальными и медицинскими учреждениями.</w:t>
      </w:r>
    </w:p>
    <w:p w14:paraId="58DA780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Монастыри издревле являлись центрами аскетического подвига и молитвы, участвовали в делах милосердия и благотворительности. И в наши дни тысячи страдающих алкоголизмом людей обращаются сюда за помощью. Часто именно в монастырях эти люди находят себе временный или постоянный приют. Монастыри могут участвовать в деятельности по утверждению трезвости в тех же формах, что и приходы, с учетом особенностей жизни обителей.</w:t>
      </w:r>
    </w:p>
    <w:p w14:paraId="0389354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IV. Взаимодействие Церкви, государства и общества в утверждении трезвости</w:t>
      </w:r>
    </w:p>
    <w:p w14:paraId="1EFA308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Утверждая трезвость в обществе, необходимо учитывать исторический опыт взаимодействия Русской Православной Церкви и Российского государства. Комплексная система воспитания народа в духе трезвости была выстроена совместными усилиями Церкви и государства еще в конце XIX века. В настоящее время сотрудничество государства и Церкви в утверждении трезвости и в профилактике алкоголизма необходимо возрождать на общенациональном, региональном и местном уровнях.</w:t>
      </w:r>
    </w:p>
    <w:p w14:paraId="198597C6" w14:textId="77777777" w:rsidR="00AC12BB" w:rsidRPr="00E636E6" w:rsidRDefault="00AC12BB"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Соработничество</w:t>
      </w:r>
      <w:proofErr w:type="spellEnd"/>
      <w:r w:rsidRPr="00E636E6">
        <w:rPr>
          <w:rFonts w:ascii="Times New Roman" w:hAnsi="Times New Roman" w:cs="Times New Roman"/>
          <w:sz w:val="28"/>
          <w:szCs w:val="28"/>
        </w:rPr>
        <w:t xml:space="preserve"> Церкви и государства может осуществляться в следующих видах деятельности:</w:t>
      </w:r>
    </w:p>
    <w:p w14:paraId="19499ED1"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разработке и реализации образовательных, просветительских и культурных программ, направленных на утверждение трезвости, в том числе через творчество и средства массовой информации;</w:t>
      </w:r>
    </w:p>
    <w:p w14:paraId="385E660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социальной реабилитации лиц, страдающих алкогольной зависимостью;</w:t>
      </w:r>
    </w:p>
    <w:p w14:paraId="187C296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законотворческой деятельности в области утверждения трезвости;</w:t>
      </w:r>
    </w:p>
    <w:p w14:paraId="6E4D239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общественном контроле за соблюдением антиалкогольного законодательства и за реализацией мер, направленных на ограничение доступности алкоголя.</w:t>
      </w:r>
    </w:p>
    <w:p w14:paraId="205C3E0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считает необходимым взаимодействие с общественными объединениями и отдельными энтузиастами в области профилактики алкоголизма, реабилитации и </w:t>
      </w:r>
      <w:proofErr w:type="spellStart"/>
      <w:r w:rsidRPr="00E636E6">
        <w:rPr>
          <w:rFonts w:ascii="Times New Roman" w:hAnsi="Times New Roman" w:cs="Times New Roman"/>
          <w:sz w:val="28"/>
          <w:szCs w:val="28"/>
        </w:rPr>
        <w:t>реадаптации</w:t>
      </w:r>
      <w:proofErr w:type="spellEnd"/>
      <w:r w:rsidRPr="00E636E6">
        <w:rPr>
          <w:rFonts w:ascii="Times New Roman" w:hAnsi="Times New Roman" w:cs="Times New Roman"/>
          <w:sz w:val="28"/>
          <w:szCs w:val="28"/>
        </w:rPr>
        <w:t xml:space="preserve"> лиц, страдающих алкогольной зависимостью, в том числе путем создания церковных общественных организаций. При этом сотрудничество возможно только с теми организациями и движениями, деятельность которых не противоречит вероучению Православной Церкви и действующему законодательству.</w:t>
      </w:r>
    </w:p>
    <w:p w14:paraId="2DE4361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V. Сотрудничество со средствами массовой информации</w:t>
      </w:r>
    </w:p>
    <w:p w14:paraId="32EB236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целях утверждения трезвости и профилактики алкоголизма полезным является сотрудничество церковных структур со средствами массовой информации. Сотрудничество Церкви со СМИ в данной сфере может включать в себя:</w:t>
      </w:r>
    </w:p>
    <w:p w14:paraId="47D96BB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разработку и проведение информационных кампаний, подготовку печатных публикаций, радио- и </w:t>
      </w:r>
      <w:proofErr w:type="spellStart"/>
      <w:r w:rsidRPr="00E636E6">
        <w:rPr>
          <w:rFonts w:ascii="Times New Roman" w:hAnsi="Times New Roman" w:cs="Times New Roman"/>
          <w:sz w:val="28"/>
          <w:szCs w:val="28"/>
        </w:rPr>
        <w:t>телематериалов</w:t>
      </w:r>
      <w:proofErr w:type="spellEnd"/>
      <w:r w:rsidRPr="00E636E6">
        <w:rPr>
          <w:rFonts w:ascii="Times New Roman" w:hAnsi="Times New Roman" w:cs="Times New Roman"/>
          <w:sz w:val="28"/>
          <w:szCs w:val="28"/>
        </w:rPr>
        <w:t xml:space="preserve"> на тему утверждения трезвости;</w:t>
      </w:r>
    </w:p>
    <w:p w14:paraId="7B0714A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содействие освещению в СМИ общецерковной и епархиальной деятельности по утверждению трезвости, организации социальной рекламы;</w:t>
      </w:r>
    </w:p>
    <w:p w14:paraId="59AFC66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размещение в сети Интернет (сайты, базы данных, библиотеки, социальные сети, блоги, форумы и прочее) материалов, посвященных утверждению в обществе норм трезвости.</w:t>
      </w:r>
    </w:p>
    <w:p w14:paraId="475B0368" w14:textId="77777777" w:rsidR="00AC12BB" w:rsidRPr="00E636E6" w:rsidRDefault="00AC12BB" w:rsidP="00FC6F6E">
      <w:pPr>
        <w:spacing w:line="360" w:lineRule="auto"/>
        <w:jc w:val="both"/>
        <w:rPr>
          <w:rFonts w:ascii="Times New Roman" w:hAnsi="Times New Roman" w:cs="Times New Roman"/>
          <w:sz w:val="28"/>
          <w:szCs w:val="28"/>
        </w:rPr>
      </w:pPr>
    </w:p>
    <w:p w14:paraId="099E8A25" w14:textId="77777777" w:rsidR="00AC12BB" w:rsidRPr="00E636E6" w:rsidRDefault="00AC12BB" w:rsidP="00FC6F6E">
      <w:pPr>
        <w:spacing w:line="360" w:lineRule="auto"/>
        <w:jc w:val="both"/>
        <w:rPr>
          <w:rFonts w:ascii="Times New Roman" w:hAnsi="Times New Roman" w:cs="Times New Roman"/>
          <w:sz w:val="28"/>
          <w:szCs w:val="28"/>
        </w:rPr>
      </w:pPr>
    </w:p>
    <w:p w14:paraId="22266D5B"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«Упорядочение практики совершения браков (в частности, повторных)»</w:t>
      </w:r>
    </w:p>
    <w:p w14:paraId="6381CE3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Первоначальный проект данного документа был подготовлен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церковного права, а затем был доработан редакционной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председателем которой является Патриарх.</w:t>
      </w:r>
    </w:p>
    <w:p w14:paraId="59D3A2C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Православный брак есть свободный союз мужчины и женщины православного вероисповедания, заключенный в соответствии с церковными определениями и государственным законодательством, освященный церковным венчанием. По слову апостола он подобен союзу Христа и Церкви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5:22-25, 31-32). Взаимная любовь брачующихся и обещание ими взаимной верности есть необходимое нравственное основание заключения брака.</w:t>
      </w:r>
    </w:p>
    <w:p w14:paraId="1DDD08D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 Регистрация брака в тех странах, где церковное венчание является законной формой совершения брака, совершается согласно государственному законодательству. В остальных случаях венчание совершается после государственной регистрации брака. Всякое сожительство без заключения брака в установленном государственным законом порядке не признается Церковью в качестве брака и, по отношению к православным христианам, квалифицируется как блудное сожительство с вытекающими из этого каноническими последствиями.</w:t>
      </w:r>
    </w:p>
    <w:p w14:paraId="3CE402A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Невозможно освящение венчанием браков, заключенных между православными и нехристианами. В то же время эти браки признаются Церковью в качестве законных (1 Кор. 7:14) и потому пребывание в них само по себе не может служить причиной для наложения канонического наказания (епитимии) на православного супруга (</w:t>
      </w:r>
      <w:proofErr w:type="spellStart"/>
      <w:r w:rsidRPr="00E636E6">
        <w:rPr>
          <w:rFonts w:ascii="Times New Roman" w:hAnsi="Times New Roman" w:cs="Times New Roman"/>
          <w:sz w:val="28"/>
          <w:szCs w:val="28"/>
        </w:rPr>
        <w:t>Труль</w:t>
      </w:r>
      <w:proofErr w:type="spellEnd"/>
      <w:r w:rsidRPr="00E636E6">
        <w:rPr>
          <w:rFonts w:ascii="Times New Roman" w:hAnsi="Times New Roman" w:cs="Times New Roman"/>
          <w:sz w:val="28"/>
          <w:szCs w:val="28"/>
        </w:rPr>
        <w:t>. 72).</w:t>
      </w:r>
    </w:p>
    <w:p w14:paraId="4033D33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В отношении православных христиан, не совершивших церковного венчания заключенного ими ранее в законном порядке брачного союза, приходским священникам следует руководствоваться определением Священного Синода Русской Православной Церкви от 28 декабря 1998 года о недопустимости практики лишения Причастия лиц, живущих в «невенчанном» браке и отождествления такового брака с блудом. Однако следует иметь особое пастырское попечение о таких людях, разъясняя им необходимость благодатной помощи, испрашиваемой в Венчании для достижения целей брака — совместной христианской жизни, рождения и воспитания детей.</w:t>
      </w:r>
    </w:p>
    <w:p w14:paraId="54CD16C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Не признается возможным венчание браков, хотя и зарегистрированных в соответствии с государственным законодательством, но не соответствующих каноническим нормам.</w:t>
      </w:r>
    </w:p>
    <w:p w14:paraId="1A3B5BA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 Церковь не может давать благословение на расторжение брачного союза по основаниям, признаваемым достаточным для развода государственным законодательством, но не соответствующим каноническим предписаниям.</w:t>
      </w:r>
    </w:p>
    <w:p w14:paraId="3D3B201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 В настоящее время Русская Православная Церковь на основании церковных канонов, определения Священного Собора Православной Российской Церкви «О поводах к расторжению брачного союза, освященного Церковью» от 20.VI.1918 года (дополнено 02.IX.1918) и Основ социальной концепции Русской Православной Церкви считает допустимыми следующие поводы к расторжению брака:</w:t>
      </w:r>
    </w:p>
    <w:p w14:paraId="6EB4182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а) отпадение супруга или супруги от Православия;</w:t>
      </w:r>
    </w:p>
    <w:p w14:paraId="6B80110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 прелюбодеяние (Мф. 19:9) и противоестественные пороки;</w:t>
      </w:r>
    </w:p>
    <w:p w14:paraId="16C18E89"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вступление одной из сторон в новый брак;</w:t>
      </w:r>
    </w:p>
    <w:p w14:paraId="1F061E0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г) монашеский постриг одного из супругов;</w:t>
      </w:r>
    </w:p>
    <w:p w14:paraId="405C877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 неспособность к брачному сожитию, наступившая до брака или явившаяся следствием намеренного самокалечения;</w:t>
      </w:r>
    </w:p>
    <w:p w14:paraId="39B909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е) заболевание проказой, сифилисом, СПИДом, а также </w:t>
      </w:r>
      <w:proofErr w:type="spellStart"/>
      <w:r w:rsidRPr="00E636E6">
        <w:rPr>
          <w:rFonts w:ascii="Times New Roman" w:hAnsi="Times New Roman" w:cs="Times New Roman"/>
          <w:sz w:val="28"/>
          <w:szCs w:val="28"/>
        </w:rPr>
        <w:t>медицински</w:t>
      </w:r>
      <w:proofErr w:type="spellEnd"/>
      <w:r w:rsidRPr="00E636E6">
        <w:rPr>
          <w:rFonts w:ascii="Times New Roman" w:hAnsi="Times New Roman" w:cs="Times New Roman"/>
          <w:sz w:val="28"/>
          <w:szCs w:val="28"/>
        </w:rPr>
        <w:t xml:space="preserve"> засвидетельствованные хронический алкоголизм или наркомания;</w:t>
      </w:r>
    </w:p>
    <w:p w14:paraId="55707E1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ж) длительное безвестное отсутствие и злонамеренное оставление одного супруга другим;</w:t>
      </w:r>
    </w:p>
    <w:p w14:paraId="2F7ED28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 совершение женой аборта при несогласии мужа, снохачество, сводничество, извлечение выгод из непотребств супруга;</w:t>
      </w:r>
    </w:p>
    <w:p w14:paraId="6D9036F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 посягательство на жизнь или здоровье супруги либо детей;</w:t>
      </w:r>
    </w:p>
    <w:p w14:paraId="32A3AB9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 неизлечимая тяжкая душевная болезнь, наступившая в течение брака.</w:t>
      </w:r>
    </w:p>
    <w:p w14:paraId="776E807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8. После прекращения брака по перечисленным причинам невиновная сторона имеет право на церковное венчание в случае второго брака, получив на это разрешение епархиального архиерея (пункт (г) статьи 19 главы XV Устава Русской Православной Церкви). В этом же разрешении должно содержаться признание предшествующего брака расторгнутым.</w:t>
      </w:r>
    </w:p>
    <w:p w14:paraId="7120948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9. Виновная в расторжении брака сторона несет церковное наказание в виде отлучения от причастия на срок, определяемый каноническими установлениями. Вопрос о сокращении срока епитимии и разрешении венчания второго брака такого лица находится в компетенции епархиального архиерея.</w:t>
      </w:r>
    </w:p>
    <w:p w14:paraId="09EDE658" w14:textId="77777777" w:rsidR="00AC12BB" w:rsidRPr="00E636E6" w:rsidRDefault="00AC12BB" w:rsidP="00FC6F6E">
      <w:pPr>
        <w:spacing w:line="360" w:lineRule="auto"/>
        <w:jc w:val="both"/>
        <w:rPr>
          <w:rFonts w:ascii="Times New Roman" w:hAnsi="Times New Roman" w:cs="Times New Roman"/>
          <w:sz w:val="28"/>
          <w:szCs w:val="28"/>
        </w:rPr>
      </w:pPr>
    </w:p>
    <w:p w14:paraId="06AA6A8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10. Приходским священникам необходимо проводить </w:t>
      </w:r>
      <w:proofErr w:type="spellStart"/>
      <w:r w:rsidRPr="00E636E6">
        <w:rPr>
          <w:rFonts w:ascii="Times New Roman" w:hAnsi="Times New Roman" w:cs="Times New Roman"/>
          <w:sz w:val="28"/>
          <w:szCs w:val="28"/>
        </w:rPr>
        <w:t>катехизацию</w:t>
      </w:r>
      <w:proofErr w:type="spellEnd"/>
      <w:r w:rsidRPr="00E636E6">
        <w:rPr>
          <w:rFonts w:ascii="Times New Roman" w:hAnsi="Times New Roman" w:cs="Times New Roman"/>
          <w:sz w:val="28"/>
          <w:szCs w:val="28"/>
        </w:rPr>
        <w:t xml:space="preserve"> готовящихся к вступлению в брак, напоминая им о назначении христианской семьи и о взаимной ответственности супругов в браке (1 Пет. 3:1-4,7). Следует стремиться к тому, чтобы венчание православных христиан совершалось в том приходе, к которому они принадлежат.</w:t>
      </w:r>
    </w:p>
    <w:p w14:paraId="52C67FFC" w14:textId="77777777" w:rsidR="00AC12BB" w:rsidRPr="00E636E6" w:rsidRDefault="00AC12BB" w:rsidP="00FC6F6E">
      <w:pPr>
        <w:spacing w:line="360" w:lineRule="auto"/>
        <w:jc w:val="both"/>
        <w:rPr>
          <w:rFonts w:ascii="Times New Roman" w:hAnsi="Times New Roman" w:cs="Times New Roman"/>
          <w:sz w:val="28"/>
          <w:szCs w:val="28"/>
        </w:rPr>
      </w:pPr>
    </w:p>
    <w:p w14:paraId="2428BB71" w14:textId="77777777" w:rsidR="00AC12BB" w:rsidRPr="00E636E6" w:rsidRDefault="00AC12BB" w:rsidP="00FC6F6E">
      <w:pPr>
        <w:spacing w:line="360" w:lineRule="auto"/>
        <w:jc w:val="both"/>
        <w:rPr>
          <w:rFonts w:ascii="Times New Roman" w:hAnsi="Times New Roman" w:cs="Times New Roman"/>
          <w:sz w:val="28"/>
          <w:szCs w:val="28"/>
        </w:rPr>
      </w:pPr>
    </w:p>
    <w:p w14:paraId="49ABB02C" w14:textId="77777777" w:rsidR="00AC12BB" w:rsidRPr="00E636E6" w:rsidRDefault="00AC12BB"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 подготовке ко Святому Причащению»</w:t>
      </w:r>
    </w:p>
    <w:p w14:paraId="3D32A82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Первоначальный проект данного документа был подготовлен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приходской жизни и приходской практики, затем отредактирован специальной рабочей группой, состоящей из представителей духовных школ. Далее проект был направлен на изучение в комиссию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богослужения и церковного искусства, после чего был доработан редакционной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председателем которой является Патриарх.</w:t>
      </w:r>
    </w:p>
    <w:p w14:paraId="004B84D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Краткий исторический обзор</w:t>
      </w:r>
    </w:p>
    <w:p w14:paraId="171BED9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Духовная жизнь православного христианина немыслима без причащения Святых Таин. Приобщаясь Святых Тела и Крови Христовых, верующие таинственно соединяются со Христом Спасителем, составляют Его единое Тело — Церковь, получают освящение души и тела.</w:t>
      </w:r>
    </w:p>
    <w:p w14:paraId="653D3CC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Уже в апостольскую эпоху в Церкви установилась традиция совершать Евхаристию каждое воскресенье (а по возможности и чаще: например, в дни памяти мучеников), чтобы христиане могли постоянно пребывать в общении со Христом и друг с другом (см., напр., 1 Кор 10:16-17;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xml:space="preserve">. 2:46;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20:7). Все члены местной общины участвовали в еженедельной Евхаристии и причащались, а отказ от участия в евхаристическом общении без достаточных к тому оснований рассматривался как пренебрежение Церковью и подвергался порицанию.</w:t>
      </w:r>
    </w:p>
    <w:p w14:paraId="72927AA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Количественный рост Церкви в III и, особенно, IV веке привел к существенным переменам в ее организации. В частности, евхаристические собрания начали совершаться все чаще, а присутствие на них рядовых христиан стало восприниматься многими желательным, но необязательным — равно как и участие в причащении. Церковь противопоставила этому следующую каноническую норму: «Все входящие в церковь, и слушающие священные Писания, но, по некоему уклонению от порядка, не участвующие в молитве с народом, или отвращающиеся от причащения </w:t>
      </w:r>
      <w:proofErr w:type="spellStart"/>
      <w:r w:rsidRPr="00E636E6">
        <w:rPr>
          <w:rFonts w:ascii="Times New Roman" w:hAnsi="Times New Roman" w:cs="Times New Roman"/>
          <w:sz w:val="28"/>
          <w:szCs w:val="28"/>
        </w:rPr>
        <w:t>святыя</w:t>
      </w:r>
      <w:proofErr w:type="spellEnd"/>
      <w:r w:rsidRPr="00E636E6">
        <w:rPr>
          <w:rFonts w:ascii="Times New Roman" w:hAnsi="Times New Roman" w:cs="Times New Roman"/>
          <w:sz w:val="28"/>
          <w:szCs w:val="28"/>
        </w:rPr>
        <w:t xml:space="preserve"> Евхаристии, да будут отлучены от Церкви дотоле, как исповедаются, окажут плоды покаяния, и будут </w:t>
      </w:r>
      <w:proofErr w:type="spellStart"/>
      <w:r w:rsidRPr="00E636E6">
        <w:rPr>
          <w:rFonts w:ascii="Times New Roman" w:hAnsi="Times New Roman" w:cs="Times New Roman"/>
          <w:sz w:val="28"/>
          <w:szCs w:val="28"/>
        </w:rPr>
        <w:t>просити</w:t>
      </w:r>
      <w:proofErr w:type="spellEnd"/>
      <w:r w:rsidRPr="00E636E6">
        <w:rPr>
          <w:rFonts w:ascii="Times New Roman" w:hAnsi="Times New Roman" w:cs="Times New Roman"/>
          <w:sz w:val="28"/>
          <w:szCs w:val="28"/>
        </w:rPr>
        <w:t xml:space="preserve"> прощения, и таким образом возмогут </w:t>
      </w:r>
      <w:proofErr w:type="spellStart"/>
      <w:r w:rsidRPr="00E636E6">
        <w:rPr>
          <w:rFonts w:ascii="Times New Roman" w:hAnsi="Times New Roman" w:cs="Times New Roman"/>
          <w:sz w:val="28"/>
          <w:szCs w:val="28"/>
        </w:rPr>
        <w:t>получити</w:t>
      </w:r>
      <w:proofErr w:type="spellEnd"/>
      <w:r w:rsidRPr="00E636E6">
        <w:rPr>
          <w:rFonts w:ascii="Times New Roman" w:hAnsi="Times New Roman" w:cs="Times New Roman"/>
          <w:sz w:val="28"/>
          <w:szCs w:val="28"/>
        </w:rPr>
        <w:t xml:space="preserve"> оное» (2-е правило Антиохийского Собора).</w:t>
      </w:r>
    </w:p>
    <w:p w14:paraId="33D5126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Тем не менее, высокий идеал постоянной готовности к принятию Святых Таин оказался труднодостижим для многих христиан. Поэтому уже в творениях Святых Отцов IV века встречаются свидетельства о сосуществовании разных практик в отношении регулярности причащения. Так, святитель Василий Великий говорит о причащении четыре раза в неделю как о норме: «Причащаться же каждый день и приобщаться Святого Тела и Крови Христовой — хорошо и полезно, поскольку Сам [Христос] ясно говорит: </w:t>
      </w:r>
      <w:proofErr w:type="spellStart"/>
      <w:r w:rsidRPr="00E636E6">
        <w:rPr>
          <w:rFonts w:ascii="Times New Roman" w:hAnsi="Times New Roman" w:cs="Times New Roman"/>
          <w:sz w:val="28"/>
          <w:szCs w:val="28"/>
        </w:rPr>
        <w:t>Ядущий</w:t>
      </w:r>
      <w:proofErr w:type="spellEnd"/>
      <w:r w:rsidRPr="00E636E6">
        <w:rPr>
          <w:rFonts w:ascii="Times New Roman" w:hAnsi="Times New Roman" w:cs="Times New Roman"/>
          <w:sz w:val="28"/>
          <w:szCs w:val="28"/>
        </w:rPr>
        <w:t xml:space="preserve"> Мою Плоть и </w:t>
      </w:r>
      <w:proofErr w:type="spellStart"/>
      <w:r w:rsidRPr="00E636E6">
        <w:rPr>
          <w:rFonts w:ascii="Times New Roman" w:hAnsi="Times New Roman" w:cs="Times New Roman"/>
          <w:sz w:val="28"/>
          <w:szCs w:val="28"/>
        </w:rPr>
        <w:t>пиющий</w:t>
      </w:r>
      <w:proofErr w:type="spellEnd"/>
      <w:r w:rsidRPr="00E636E6">
        <w:rPr>
          <w:rFonts w:ascii="Times New Roman" w:hAnsi="Times New Roman" w:cs="Times New Roman"/>
          <w:sz w:val="28"/>
          <w:szCs w:val="28"/>
        </w:rPr>
        <w:t xml:space="preserve"> Мою Кровь, имеет жизнь вечную ... Мы каждую неделю причащаемся четыре раза: в воскресенье, в среду, в пятницу и в субботу, а также и в прочие дни, если случится память какого-либо святого» (Послание 93 [89]).</w:t>
      </w:r>
    </w:p>
    <w:p w14:paraId="0438A6E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Менее полувека спустя святитель Иоанн Златоуст отмечает, что многие — в том числе монашествующие — стали причащаться один-два раза в году, и призывает усердных христиан придерживаться древней нормы о причащении за каждой Литургией: «Многие причащаются этой Жертвы однажды во весь год, другие дважды, а иные — несколько раз. Слова наши относятся ко всем, не только к присутствующим здесь, но и к находящимся в пустыне, — потому что те [тоже] причащаются однажды в год, а нередко — и раз в два года. Что же? Кого нам одобрить? Тех ли, которые [причащаются] однажды, или тех, которые часто, или тех, которые редко? Ни тех, ни других, ни третьих, но причащающихся с чистой совестью, с чистым сердцем, с безукоризненной жизнью. Такие пусть всегда приступают; а не такие [не должны причащаться] и один раз [в году]» (Беседы на Послание к Евреям 17, 4).</w:t>
      </w:r>
    </w:p>
    <w:p w14:paraId="1553EEC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IV веке была окончательно зафиксирована сложившаяся еще в </w:t>
      </w:r>
      <w:proofErr w:type="spellStart"/>
      <w:r w:rsidRPr="00E636E6">
        <w:rPr>
          <w:rFonts w:ascii="Times New Roman" w:hAnsi="Times New Roman" w:cs="Times New Roman"/>
          <w:sz w:val="28"/>
          <w:szCs w:val="28"/>
        </w:rPr>
        <w:t>доникейскую</w:t>
      </w:r>
      <w:proofErr w:type="spellEnd"/>
      <w:r w:rsidRPr="00E636E6">
        <w:rPr>
          <w:rFonts w:ascii="Times New Roman" w:hAnsi="Times New Roman" w:cs="Times New Roman"/>
          <w:sz w:val="28"/>
          <w:szCs w:val="28"/>
        </w:rPr>
        <w:t xml:space="preserve"> эпоху норма об обязательном евхаристическом посте — полном воздержании от пищи и питья в день причащения до момента принятия Святых Таин Христовых: «Святое таинство </w:t>
      </w:r>
      <w:proofErr w:type="spellStart"/>
      <w:r w:rsidRPr="00E636E6">
        <w:rPr>
          <w:rFonts w:ascii="Times New Roman" w:hAnsi="Times New Roman" w:cs="Times New Roman"/>
          <w:sz w:val="28"/>
          <w:szCs w:val="28"/>
        </w:rPr>
        <w:t>олтаря</w:t>
      </w:r>
      <w:proofErr w:type="spellEnd"/>
      <w:r w:rsidRPr="00E636E6">
        <w:rPr>
          <w:rFonts w:ascii="Times New Roman" w:hAnsi="Times New Roman" w:cs="Times New Roman"/>
          <w:sz w:val="28"/>
          <w:szCs w:val="28"/>
        </w:rPr>
        <w:t xml:space="preserve"> да совершается людьми не </w:t>
      </w:r>
      <w:proofErr w:type="spellStart"/>
      <w:r w:rsidRPr="00E636E6">
        <w:rPr>
          <w:rFonts w:ascii="Times New Roman" w:hAnsi="Times New Roman" w:cs="Times New Roman"/>
          <w:sz w:val="28"/>
          <w:szCs w:val="28"/>
        </w:rPr>
        <w:t>ядшими</w:t>
      </w:r>
      <w:proofErr w:type="spellEnd"/>
      <w:r w:rsidRPr="00E636E6">
        <w:rPr>
          <w:rFonts w:ascii="Times New Roman" w:hAnsi="Times New Roman" w:cs="Times New Roman"/>
          <w:sz w:val="28"/>
          <w:szCs w:val="28"/>
        </w:rPr>
        <w:t xml:space="preserve">» (41-е [50-е] правило Карфагенского Собора; подтверждено 29-м правилом </w:t>
      </w:r>
      <w:proofErr w:type="spellStart"/>
      <w:r w:rsidRPr="00E636E6">
        <w:rPr>
          <w:rFonts w:ascii="Times New Roman" w:hAnsi="Times New Roman" w:cs="Times New Roman"/>
          <w:sz w:val="28"/>
          <w:szCs w:val="28"/>
        </w:rPr>
        <w:t>Пято</w:t>
      </w:r>
      <w:proofErr w:type="spellEnd"/>
      <w:r w:rsidRPr="00E636E6">
        <w:rPr>
          <w:rFonts w:ascii="Times New Roman" w:hAnsi="Times New Roman" w:cs="Times New Roman"/>
          <w:sz w:val="28"/>
          <w:szCs w:val="28"/>
        </w:rPr>
        <w:t xml:space="preserve">-Шестого Собора). Однако уже на рубеже IV-V веков, как пишет святитель Иоанн Златоуст, многие христиане связывали причащение не только с евхаристическим воздержанием перед Литургией, но и с соблюдением Великого поста. Святитель порицает возведение этого обычая в ранг нормы: «Прошу, скажи мне: приступая к причащению раз в году, ты действительно считаешь, что сорока дней тебе достаточно для очищения грехов за весь [этот] период? А потом, по прошествии недели, опять предаешься прежнему? Скажи же мне: если бы ты, выздоравливая в течение сорока дней от продолжительной болезни, потом опять принялся за ту же пищу, которая причинила болезнь, то не потерял ли бы ты и предшествовавшего труда? Очевидно, что так. Если же так устроено физическое [здоровье], то тем более — нравственное... [Всего] сорок — а часто и не сорок — дней ты посвящаешь здоровью души — и полагаешь, что умилостивил Бога? &lt;...&gt; Говорю это не с тем, чтобы запретить вам приступать однажды в год, но более желая, чтобы вы всегда приступали к </w:t>
      </w:r>
      <w:proofErr w:type="spellStart"/>
      <w:r w:rsidRPr="00E636E6">
        <w:rPr>
          <w:rFonts w:ascii="Times New Roman" w:hAnsi="Times New Roman" w:cs="Times New Roman"/>
          <w:sz w:val="28"/>
          <w:szCs w:val="28"/>
        </w:rPr>
        <w:t>Cвятым</w:t>
      </w:r>
      <w:proofErr w:type="spellEnd"/>
      <w:r w:rsidRPr="00E636E6">
        <w:rPr>
          <w:rFonts w:ascii="Times New Roman" w:hAnsi="Times New Roman" w:cs="Times New Roman"/>
          <w:sz w:val="28"/>
          <w:szCs w:val="28"/>
        </w:rPr>
        <w:t xml:space="preserve"> Тайнам» (Беседы на Послание к Евреям 17, 4).</w:t>
      </w:r>
    </w:p>
    <w:p w14:paraId="00E23F7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Вместе с тем, в Византии к XI-XII векам в монашеской среде установилась традиция причащаться только после подготовки, включавшей в себя пост, испытание своей совести перед монастырским духовником, прочтение перед причащением особого молитвенного правила, которое зарождается и начинает развиваться именно в эту эпоху [1]. На эту же традицию стали ориентироваться и благочестивые миряне, поскольку монашеская духовность в Православии всегда воспринималась как идеал. В наиболее строгом виде эта традиция представлена, например, в указании русского Типикона (гл. 32) об обязательном семидневном посте перед причащением.</w:t>
      </w:r>
    </w:p>
    <w:p w14:paraId="0F496C1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1699 году в состав русского Служебника была включена статья под названием «Учительное известие». В ней, в частности, содержится указание и об обязательном сроке подготовки ко Святому Причащению — в четыре многодневных поста причащаться могут все желающие, а вне постов следует поститься семь дней, но этот срок может быть сокращен: «Три дни или един день да постятся </w:t>
      </w:r>
      <w:proofErr w:type="spellStart"/>
      <w:r w:rsidRPr="00E636E6">
        <w:rPr>
          <w:rFonts w:ascii="Times New Roman" w:hAnsi="Times New Roman" w:cs="Times New Roman"/>
          <w:sz w:val="28"/>
          <w:szCs w:val="28"/>
        </w:rPr>
        <w:t>точию</w:t>
      </w:r>
      <w:proofErr w:type="spellEnd"/>
      <w:r w:rsidRPr="00E636E6">
        <w:rPr>
          <w:rFonts w:ascii="Times New Roman" w:hAnsi="Times New Roman" w:cs="Times New Roman"/>
          <w:sz w:val="28"/>
          <w:szCs w:val="28"/>
        </w:rPr>
        <w:t>».</w:t>
      </w:r>
    </w:p>
    <w:p w14:paraId="2121998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практике крайне строгий подход к подготовке ко Святому Причащению, имевший положительные духовные стороны, приводил, однако, и к тому что некоторые христиане подолгу не причащались, ссылаясь на необходимость достойной подготовки. Против этого злоупотребления была, в частности, направлена норма об обязательном причащении всех христиан Российской империи хотя бы раз в году, содержащаяся в «Духовном регламенте»: «Должен всяк христианин и часто, а хотя бы единожды в год </w:t>
      </w:r>
      <w:proofErr w:type="spellStart"/>
      <w:r w:rsidRPr="00E636E6">
        <w:rPr>
          <w:rFonts w:ascii="Times New Roman" w:hAnsi="Times New Roman" w:cs="Times New Roman"/>
          <w:sz w:val="28"/>
          <w:szCs w:val="28"/>
        </w:rPr>
        <w:t>причащатися</w:t>
      </w:r>
      <w:proofErr w:type="spellEnd"/>
      <w:r w:rsidRPr="00E636E6">
        <w:rPr>
          <w:rFonts w:ascii="Times New Roman" w:hAnsi="Times New Roman" w:cs="Times New Roman"/>
          <w:sz w:val="28"/>
          <w:szCs w:val="28"/>
        </w:rPr>
        <w:t xml:space="preserve"> Святой Евхаристии. Сие </w:t>
      </w:r>
      <w:proofErr w:type="spellStart"/>
      <w:r w:rsidRPr="00E636E6">
        <w:rPr>
          <w:rFonts w:ascii="Times New Roman" w:hAnsi="Times New Roman" w:cs="Times New Roman"/>
          <w:sz w:val="28"/>
          <w:szCs w:val="28"/>
        </w:rPr>
        <w:t>бо</w:t>
      </w:r>
      <w:proofErr w:type="spellEnd"/>
      <w:r w:rsidRPr="00E636E6">
        <w:rPr>
          <w:rFonts w:ascii="Times New Roman" w:hAnsi="Times New Roman" w:cs="Times New Roman"/>
          <w:sz w:val="28"/>
          <w:szCs w:val="28"/>
        </w:rPr>
        <w:t xml:space="preserve"> есть и благодарение наше изящнейшее Богу о </w:t>
      </w:r>
      <w:proofErr w:type="spellStart"/>
      <w:r w:rsidRPr="00E636E6">
        <w:rPr>
          <w:rFonts w:ascii="Times New Roman" w:hAnsi="Times New Roman" w:cs="Times New Roman"/>
          <w:sz w:val="28"/>
          <w:szCs w:val="28"/>
        </w:rPr>
        <w:t>толиком</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смертию</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Спасителевою</w:t>
      </w:r>
      <w:proofErr w:type="spellEnd"/>
      <w:r w:rsidRPr="00E636E6">
        <w:rPr>
          <w:rFonts w:ascii="Times New Roman" w:hAnsi="Times New Roman" w:cs="Times New Roman"/>
          <w:sz w:val="28"/>
          <w:szCs w:val="28"/>
        </w:rPr>
        <w:t xml:space="preserve"> содеянном нам спасении. </w:t>
      </w:r>
      <w:proofErr w:type="spellStart"/>
      <w:r w:rsidRPr="00E636E6">
        <w:rPr>
          <w:rFonts w:ascii="Times New Roman" w:hAnsi="Times New Roman" w:cs="Times New Roman"/>
          <w:sz w:val="28"/>
          <w:szCs w:val="28"/>
        </w:rPr>
        <w:t>Елижды</w:t>
      </w:r>
      <w:proofErr w:type="spellEnd"/>
      <w:r w:rsidRPr="00E636E6">
        <w:rPr>
          <w:rFonts w:ascii="Times New Roman" w:hAnsi="Times New Roman" w:cs="Times New Roman"/>
          <w:sz w:val="28"/>
          <w:szCs w:val="28"/>
        </w:rPr>
        <w:t xml:space="preserve"> аще </w:t>
      </w:r>
      <w:proofErr w:type="spellStart"/>
      <w:r w:rsidRPr="00E636E6">
        <w:rPr>
          <w:rFonts w:ascii="Times New Roman" w:hAnsi="Times New Roman" w:cs="Times New Roman"/>
          <w:sz w:val="28"/>
          <w:szCs w:val="28"/>
        </w:rPr>
        <w:t>ясте</w:t>
      </w:r>
      <w:proofErr w:type="spellEnd"/>
      <w:r w:rsidRPr="00E636E6">
        <w:rPr>
          <w:rFonts w:ascii="Times New Roman" w:hAnsi="Times New Roman" w:cs="Times New Roman"/>
          <w:sz w:val="28"/>
          <w:szCs w:val="28"/>
        </w:rPr>
        <w:t xml:space="preserve"> Хлеб сей, и Чашу сию </w:t>
      </w:r>
      <w:proofErr w:type="spellStart"/>
      <w:r w:rsidRPr="00E636E6">
        <w:rPr>
          <w:rFonts w:ascii="Times New Roman" w:hAnsi="Times New Roman" w:cs="Times New Roman"/>
          <w:sz w:val="28"/>
          <w:szCs w:val="28"/>
        </w:rPr>
        <w:t>пиете</w:t>
      </w:r>
      <w:proofErr w:type="spellEnd"/>
      <w:r w:rsidRPr="00E636E6">
        <w:rPr>
          <w:rFonts w:ascii="Times New Roman" w:hAnsi="Times New Roman" w:cs="Times New Roman"/>
          <w:sz w:val="28"/>
          <w:szCs w:val="28"/>
        </w:rPr>
        <w:t xml:space="preserve">, смерть Господню возвещаете, </w:t>
      </w:r>
      <w:proofErr w:type="spellStart"/>
      <w:r w:rsidRPr="00E636E6">
        <w:rPr>
          <w:rFonts w:ascii="Times New Roman" w:hAnsi="Times New Roman" w:cs="Times New Roman"/>
          <w:sz w:val="28"/>
          <w:szCs w:val="28"/>
        </w:rPr>
        <w:t>дондеже</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приидет</w:t>
      </w:r>
      <w:proofErr w:type="spellEnd"/>
      <w:r w:rsidRPr="00E636E6">
        <w:rPr>
          <w:rFonts w:ascii="Times New Roman" w:hAnsi="Times New Roman" w:cs="Times New Roman"/>
          <w:sz w:val="28"/>
          <w:szCs w:val="28"/>
        </w:rPr>
        <w:t xml:space="preserve">. И напутствие к животу вечному. Аще не </w:t>
      </w:r>
      <w:proofErr w:type="spellStart"/>
      <w:r w:rsidRPr="00E636E6">
        <w:rPr>
          <w:rFonts w:ascii="Times New Roman" w:hAnsi="Times New Roman" w:cs="Times New Roman"/>
          <w:sz w:val="28"/>
          <w:szCs w:val="28"/>
        </w:rPr>
        <w:t>ясте</w:t>
      </w:r>
      <w:proofErr w:type="spellEnd"/>
      <w:r w:rsidRPr="00E636E6">
        <w:rPr>
          <w:rFonts w:ascii="Times New Roman" w:hAnsi="Times New Roman" w:cs="Times New Roman"/>
          <w:sz w:val="28"/>
          <w:szCs w:val="28"/>
        </w:rPr>
        <w:t xml:space="preserve"> Тела Сына </w:t>
      </w:r>
      <w:proofErr w:type="spellStart"/>
      <w:r w:rsidRPr="00E636E6">
        <w:rPr>
          <w:rFonts w:ascii="Times New Roman" w:hAnsi="Times New Roman" w:cs="Times New Roman"/>
          <w:sz w:val="28"/>
          <w:szCs w:val="28"/>
        </w:rPr>
        <w:t>человеческаго</w:t>
      </w:r>
      <w:proofErr w:type="spellEnd"/>
      <w:r w:rsidRPr="00E636E6">
        <w:rPr>
          <w:rFonts w:ascii="Times New Roman" w:hAnsi="Times New Roman" w:cs="Times New Roman"/>
          <w:sz w:val="28"/>
          <w:szCs w:val="28"/>
        </w:rPr>
        <w:t xml:space="preserve">, и не </w:t>
      </w:r>
      <w:proofErr w:type="spellStart"/>
      <w:r w:rsidRPr="00E636E6">
        <w:rPr>
          <w:rFonts w:ascii="Times New Roman" w:hAnsi="Times New Roman" w:cs="Times New Roman"/>
          <w:sz w:val="28"/>
          <w:szCs w:val="28"/>
        </w:rPr>
        <w:t>пиете</w:t>
      </w:r>
      <w:proofErr w:type="spellEnd"/>
      <w:r w:rsidRPr="00E636E6">
        <w:rPr>
          <w:rFonts w:ascii="Times New Roman" w:hAnsi="Times New Roman" w:cs="Times New Roman"/>
          <w:sz w:val="28"/>
          <w:szCs w:val="28"/>
        </w:rPr>
        <w:t xml:space="preserve"> Крове Его, живота не </w:t>
      </w:r>
      <w:proofErr w:type="spellStart"/>
      <w:r w:rsidRPr="00E636E6">
        <w:rPr>
          <w:rFonts w:ascii="Times New Roman" w:hAnsi="Times New Roman" w:cs="Times New Roman"/>
          <w:sz w:val="28"/>
          <w:szCs w:val="28"/>
        </w:rPr>
        <w:t>имате</w:t>
      </w:r>
      <w:proofErr w:type="spellEnd"/>
      <w:r w:rsidRPr="00E636E6">
        <w:rPr>
          <w:rFonts w:ascii="Times New Roman" w:hAnsi="Times New Roman" w:cs="Times New Roman"/>
          <w:sz w:val="28"/>
          <w:szCs w:val="28"/>
        </w:rPr>
        <w:t xml:space="preserve"> в себе. И есть </w:t>
      </w:r>
      <w:proofErr w:type="spellStart"/>
      <w:r w:rsidRPr="00E636E6">
        <w:rPr>
          <w:rFonts w:ascii="Times New Roman" w:hAnsi="Times New Roman" w:cs="Times New Roman"/>
          <w:sz w:val="28"/>
          <w:szCs w:val="28"/>
        </w:rPr>
        <w:t>характир</w:t>
      </w:r>
      <w:proofErr w:type="spellEnd"/>
      <w:r w:rsidRPr="00E636E6">
        <w:rPr>
          <w:rFonts w:ascii="Times New Roman" w:hAnsi="Times New Roman" w:cs="Times New Roman"/>
          <w:sz w:val="28"/>
          <w:szCs w:val="28"/>
        </w:rPr>
        <w:t xml:space="preserve"> или знамение, которым являем себе </w:t>
      </w:r>
      <w:proofErr w:type="spellStart"/>
      <w:r w:rsidRPr="00E636E6">
        <w:rPr>
          <w:rFonts w:ascii="Times New Roman" w:hAnsi="Times New Roman" w:cs="Times New Roman"/>
          <w:sz w:val="28"/>
          <w:szCs w:val="28"/>
        </w:rPr>
        <w:t>быти</w:t>
      </w:r>
      <w:proofErr w:type="spellEnd"/>
      <w:r w:rsidRPr="00E636E6">
        <w:rPr>
          <w:rFonts w:ascii="Times New Roman" w:hAnsi="Times New Roman" w:cs="Times New Roman"/>
          <w:sz w:val="28"/>
          <w:szCs w:val="28"/>
        </w:rPr>
        <w:t xml:space="preserve"> уды </w:t>
      </w:r>
      <w:proofErr w:type="spellStart"/>
      <w:r w:rsidRPr="00E636E6">
        <w:rPr>
          <w:rFonts w:ascii="Times New Roman" w:hAnsi="Times New Roman" w:cs="Times New Roman"/>
          <w:sz w:val="28"/>
          <w:szCs w:val="28"/>
        </w:rPr>
        <w:t>единаго</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мысленнаго</w:t>
      </w:r>
      <w:proofErr w:type="spellEnd"/>
      <w:r w:rsidRPr="00E636E6">
        <w:rPr>
          <w:rFonts w:ascii="Times New Roman" w:hAnsi="Times New Roman" w:cs="Times New Roman"/>
          <w:sz w:val="28"/>
          <w:szCs w:val="28"/>
        </w:rPr>
        <w:t xml:space="preserve"> Тела Христова, </w:t>
      </w:r>
      <w:proofErr w:type="spellStart"/>
      <w:r w:rsidRPr="00E636E6">
        <w:rPr>
          <w:rFonts w:ascii="Times New Roman" w:hAnsi="Times New Roman" w:cs="Times New Roman"/>
          <w:sz w:val="28"/>
          <w:szCs w:val="28"/>
        </w:rPr>
        <w:t>сиесть</w:t>
      </w:r>
      <w:proofErr w:type="spellEnd"/>
      <w:r w:rsidRPr="00E636E6">
        <w:rPr>
          <w:rFonts w:ascii="Times New Roman" w:hAnsi="Times New Roman" w:cs="Times New Roman"/>
          <w:sz w:val="28"/>
          <w:szCs w:val="28"/>
        </w:rPr>
        <w:t xml:space="preserve">, сообщники единой Святой Церкви... Того ради, аще который Христианин покажется, что он весьма от Святаго Причастия удаляется, тем самым являет себе, что не есть в Теле Христове, </w:t>
      </w:r>
      <w:proofErr w:type="spellStart"/>
      <w:r w:rsidRPr="00E636E6">
        <w:rPr>
          <w:rFonts w:ascii="Times New Roman" w:hAnsi="Times New Roman" w:cs="Times New Roman"/>
          <w:sz w:val="28"/>
          <w:szCs w:val="28"/>
        </w:rPr>
        <w:t>сиесть</w:t>
      </w:r>
      <w:proofErr w:type="spellEnd"/>
      <w:r w:rsidRPr="00E636E6">
        <w:rPr>
          <w:rFonts w:ascii="Times New Roman" w:hAnsi="Times New Roman" w:cs="Times New Roman"/>
          <w:sz w:val="28"/>
          <w:szCs w:val="28"/>
        </w:rPr>
        <w:t>, не есть сообщник Церкви».</w:t>
      </w:r>
    </w:p>
    <w:p w14:paraId="37EF706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XIX — начале XX века благочестивые люди стремились причащаться хотя бы во все четыре поста, а святые того времени, среди которых — святитель Феофан Затворник, праведный Иоанн Кронштадтский и другие — призывали приступать к Святым </w:t>
      </w:r>
      <w:proofErr w:type="spellStart"/>
      <w:r w:rsidRPr="00E636E6">
        <w:rPr>
          <w:rFonts w:ascii="Times New Roman" w:hAnsi="Times New Roman" w:cs="Times New Roman"/>
          <w:sz w:val="28"/>
          <w:szCs w:val="28"/>
        </w:rPr>
        <w:t>Таинам</w:t>
      </w:r>
      <w:proofErr w:type="spellEnd"/>
      <w:r w:rsidRPr="00E636E6">
        <w:rPr>
          <w:rFonts w:ascii="Times New Roman" w:hAnsi="Times New Roman" w:cs="Times New Roman"/>
          <w:sz w:val="28"/>
          <w:szCs w:val="28"/>
        </w:rPr>
        <w:t xml:space="preserve"> еще чаще. Исповеднический подвиг Церкви в годы безбожных гонений ХХ века побудил переосмыслить существовавшую ранее практику редкого причащения, так что сейчас большинство </w:t>
      </w:r>
      <w:proofErr w:type="spellStart"/>
      <w:r w:rsidRPr="00E636E6">
        <w:rPr>
          <w:rFonts w:ascii="Times New Roman" w:hAnsi="Times New Roman" w:cs="Times New Roman"/>
          <w:sz w:val="28"/>
          <w:szCs w:val="28"/>
        </w:rPr>
        <w:t>воцерковленных</w:t>
      </w:r>
      <w:proofErr w:type="spellEnd"/>
      <w:r w:rsidRPr="00E636E6">
        <w:rPr>
          <w:rFonts w:ascii="Times New Roman" w:hAnsi="Times New Roman" w:cs="Times New Roman"/>
          <w:sz w:val="28"/>
          <w:szCs w:val="28"/>
        </w:rPr>
        <w:t xml:space="preserve"> православных людей причащается со значительно большей частотой, чем христиане в дореволюционной России.</w:t>
      </w:r>
    </w:p>
    <w:p w14:paraId="3CCB4AE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2. </w:t>
      </w:r>
      <w:proofErr w:type="spellStart"/>
      <w:r w:rsidRPr="00E636E6">
        <w:rPr>
          <w:rFonts w:ascii="Times New Roman" w:hAnsi="Times New Roman" w:cs="Times New Roman"/>
          <w:sz w:val="28"/>
          <w:szCs w:val="28"/>
        </w:rPr>
        <w:t>Говение</w:t>
      </w:r>
      <w:proofErr w:type="spellEnd"/>
    </w:p>
    <w:p w14:paraId="0954F29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Определяемые духовником требования подготовки ко Святому Причащению зависят от частоты приобщения Святых Таин и духовно-нравственного состояния верующего.</w:t>
      </w:r>
    </w:p>
    <w:p w14:paraId="34F2725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Практика приуготовительного поста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xml:space="preserve">) регулируется аскетической традицией Церкви. Пост в форме воздержания от скоромной пищи (а в более строгом варианте — в форме сухоядения) и удаления от развлечений, сопровождаемый усердной молитвой и покаянием, традиционно предваряет причащение Святых Таин. В то же время продолжительность и строгость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xml:space="preserve"> как подготовки ко Святому Причащению могут быть разными в зависимости от внутреннего состояния христианина, а также объективных условий его жизни.</w:t>
      </w:r>
    </w:p>
    <w:p w14:paraId="08BA7B26"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Сложившаяся в наши дни практика, согласно которой для причащающихся несколько раз в году достаточно </w:t>
      </w:r>
      <w:proofErr w:type="spellStart"/>
      <w:r w:rsidRPr="00E636E6">
        <w:rPr>
          <w:rFonts w:ascii="Times New Roman" w:hAnsi="Times New Roman" w:cs="Times New Roman"/>
          <w:sz w:val="28"/>
          <w:szCs w:val="28"/>
        </w:rPr>
        <w:t>поговеть</w:t>
      </w:r>
      <w:proofErr w:type="spellEnd"/>
      <w:r w:rsidRPr="00E636E6">
        <w:rPr>
          <w:rFonts w:ascii="Times New Roman" w:hAnsi="Times New Roman" w:cs="Times New Roman"/>
          <w:sz w:val="28"/>
          <w:szCs w:val="28"/>
        </w:rPr>
        <w:t xml:space="preserve"> три дня, а для причащающихся чаще одного раза в месяц — одного дня, при условии соблюдения однодневных и многодневных постов, — вполне соответствует преданию Церкви, отраженному, в том числе, в Учительном известии.</w:t>
      </w:r>
    </w:p>
    <w:p w14:paraId="7AE37E7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Согласно церковной традиции, </w:t>
      </w:r>
      <w:proofErr w:type="spellStart"/>
      <w:r w:rsidRPr="00E636E6">
        <w:rPr>
          <w:rFonts w:ascii="Times New Roman" w:hAnsi="Times New Roman" w:cs="Times New Roman"/>
          <w:sz w:val="28"/>
          <w:szCs w:val="28"/>
        </w:rPr>
        <w:t>говение</w:t>
      </w:r>
      <w:proofErr w:type="spellEnd"/>
      <w:r w:rsidRPr="00E636E6">
        <w:rPr>
          <w:rFonts w:ascii="Times New Roman" w:hAnsi="Times New Roman" w:cs="Times New Roman"/>
          <w:sz w:val="28"/>
          <w:szCs w:val="28"/>
        </w:rPr>
        <w:t xml:space="preserve"> состоит не только в отказе от определенной пищи, но и в более частом посещении церковных богослужений, а также в совершении определенного домашнего молитвенного </w:t>
      </w:r>
      <w:proofErr w:type="spellStart"/>
      <w:r w:rsidRPr="00E636E6">
        <w:rPr>
          <w:rFonts w:ascii="Times New Roman" w:hAnsi="Times New Roman" w:cs="Times New Roman"/>
          <w:sz w:val="28"/>
          <w:szCs w:val="28"/>
        </w:rPr>
        <w:t>последования</w:t>
      </w:r>
      <w:proofErr w:type="spellEnd"/>
      <w:r w:rsidRPr="00E636E6">
        <w:rPr>
          <w:rFonts w:ascii="Times New Roman" w:hAnsi="Times New Roman" w:cs="Times New Roman"/>
          <w:sz w:val="28"/>
          <w:szCs w:val="28"/>
        </w:rPr>
        <w:t xml:space="preserve">, которое обычно состоит из канонов и акафистов Спасителю, Божией Матери, Ангелу Хранителю, святым, иных церковных молитвословий. Объем и состав домашнего молитвенного правила в период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xml:space="preserve">, согласно Следованной Псалтири (точнее, включенному в ее состав «Правилу готовящимся </w:t>
      </w:r>
      <w:proofErr w:type="spellStart"/>
      <w:r w:rsidRPr="00E636E6">
        <w:rPr>
          <w:rFonts w:ascii="Times New Roman" w:hAnsi="Times New Roman" w:cs="Times New Roman"/>
          <w:sz w:val="28"/>
          <w:szCs w:val="28"/>
        </w:rPr>
        <w:t>служити</w:t>
      </w:r>
      <w:proofErr w:type="spellEnd"/>
      <w:r w:rsidRPr="00E636E6">
        <w:rPr>
          <w:rFonts w:ascii="Times New Roman" w:hAnsi="Times New Roman" w:cs="Times New Roman"/>
          <w:sz w:val="28"/>
          <w:szCs w:val="28"/>
        </w:rPr>
        <w:t xml:space="preserve">, и хотящим </w:t>
      </w:r>
      <w:proofErr w:type="spellStart"/>
      <w:r w:rsidRPr="00E636E6">
        <w:rPr>
          <w:rFonts w:ascii="Times New Roman" w:hAnsi="Times New Roman" w:cs="Times New Roman"/>
          <w:sz w:val="28"/>
          <w:szCs w:val="28"/>
        </w:rPr>
        <w:t>причаститися</w:t>
      </w:r>
      <w:proofErr w:type="spellEnd"/>
      <w:r w:rsidRPr="00E636E6">
        <w:rPr>
          <w:rFonts w:ascii="Times New Roman" w:hAnsi="Times New Roman" w:cs="Times New Roman"/>
          <w:sz w:val="28"/>
          <w:szCs w:val="28"/>
        </w:rPr>
        <w:t xml:space="preserve"> Святых Божественных Таинств, Тела и Крове Господа нашего Иисуса Христа»), может изменяться и находится в зависимости от духовного устроения готовящегося к причастию, а также объективных условий его жизни. Наиболее важная часть молитвенной подготовки причастника — </w:t>
      </w:r>
      <w:proofErr w:type="spellStart"/>
      <w:r w:rsidRPr="00E636E6">
        <w:rPr>
          <w:rFonts w:ascii="Times New Roman" w:hAnsi="Times New Roman" w:cs="Times New Roman"/>
          <w:sz w:val="28"/>
          <w:szCs w:val="28"/>
        </w:rPr>
        <w:t>последование</w:t>
      </w:r>
      <w:proofErr w:type="spellEnd"/>
      <w:r w:rsidRPr="00E636E6">
        <w:rPr>
          <w:rFonts w:ascii="Times New Roman" w:hAnsi="Times New Roman" w:cs="Times New Roman"/>
          <w:sz w:val="28"/>
          <w:szCs w:val="28"/>
        </w:rPr>
        <w:t xml:space="preserve"> ко Святому Причащению, состоящее из соответствующего канона и молитв. Поскольку Евхаристия есть вершина всего богослужебного круга, присутствие на предваряющих Божественную литургию службах — в первую очередь, вечерне и утрене (или всенощном бдении) — является важной частью подготовки к принятию Святых Тела и Крови Христовых.</w:t>
      </w:r>
    </w:p>
    <w:p w14:paraId="71A5B56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Духовникам при определении меры поста и объема молитвенного правила готовящегося ко Святому Причащению следует принимать во внимание душевное и телесное состояние говеющего, общую занятость и обремененность попечениями о ближних.</w:t>
      </w:r>
    </w:p>
    <w:p w14:paraId="39307390"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 подготовке ко Святому Причащению необходимо помнить, что целью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xml:space="preserve"> является не внешнее выполнение формальных условий, но обретение покаянного состояния души, искреннее прощение и примирение с ближними.</w:t>
      </w:r>
    </w:p>
    <w:p w14:paraId="0CBFE07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Светлая седмица</w:t>
      </w:r>
    </w:p>
    <w:p w14:paraId="78B8CD94"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Особый случай в отношении практики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xml:space="preserve"> составляет Светлая седмица — неделя после праздника Пасхи Христовой. Древняя каноническая норма об обязательном участии всех верных в воскресной Евхаристии в VII веке была распространена и на Божественные литургии всех дней Светлой седмицы: «От </w:t>
      </w:r>
      <w:proofErr w:type="spellStart"/>
      <w:r w:rsidRPr="00E636E6">
        <w:rPr>
          <w:rFonts w:ascii="Times New Roman" w:hAnsi="Times New Roman" w:cs="Times New Roman"/>
          <w:sz w:val="28"/>
          <w:szCs w:val="28"/>
        </w:rPr>
        <w:t>святаго</w:t>
      </w:r>
      <w:proofErr w:type="spellEnd"/>
      <w:r w:rsidRPr="00E636E6">
        <w:rPr>
          <w:rFonts w:ascii="Times New Roman" w:hAnsi="Times New Roman" w:cs="Times New Roman"/>
          <w:sz w:val="28"/>
          <w:szCs w:val="28"/>
        </w:rPr>
        <w:t xml:space="preserve"> дня Воскресения Христа Бога нашего до Недели </w:t>
      </w:r>
      <w:proofErr w:type="spellStart"/>
      <w:r w:rsidRPr="00E636E6">
        <w:rPr>
          <w:rFonts w:ascii="Times New Roman" w:hAnsi="Times New Roman" w:cs="Times New Roman"/>
          <w:sz w:val="28"/>
          <w:szCs w:val="28"/>
        </w:rPr>
        <w:t>Новыя</w:t>
      </w:r>
      <w:proofErr w:type="spellEnd"/>
      <w:r w:rsidRPr="00E636E6">
        <w:rPr>
          <w:rFonts w:ascii="Times New Roman" w:hAnsi="Times New Roman" w:cs="Times New Roman"/>
          <w:sz w:val="28"/>
          <w:szCs w:val="28"/>
        </w:rPr>
        <w:t xml:space="preserve">, во всю седмицу верные должны во святых церквах непрестанно упражняться во </w:t>
      </w:r>
      <w:proofErr w:type="spellStart"/>
      <w:r w:rsidRPr="00E636E6">
        <w:rPr>
          <w:rFonts w:ascii="Times New Roman" w:hAnsi="Times New Roman" w:cs="Times New Roman"/>
          <w:sz w:val="28"/>
          <w:szCs w:val="28"/>
        </w:rPr>
        <w:t>псалмех</w:t>
      </w:r>
      <w:proofErr w:type="spellEnd"/>
      <w:r w:rsidRPr="00E636E6">
        <w:rPr>
          <w:rFonts w:ascii="Times New Roman" w:hAnsi="Times New Roman" w:cs="Times New Roman"/>
          <w:sz w:val="28"/>
          <w:szCs w:val="28"/>
        </w:rPr>
        <w:t xml:space="preserve"> и пениях и </w:t>
      </w:r>
      <w:proofErr w:type="spellStart"/>
      <w:r w:rsidRPr="00E636E6">
        <w:rPr>
          <w:rFonts w:ascii="Times New Roman" w:hAnsi="Times New Roman" w:cs="Times New Roman"/>
          <w:sz w:val="28"/>
          <w:szCs w:val="28"/>
        </w:rPr>
        <w:t>песнех</w:t>
      </w:r>
      <w:proofErr w:type="spellEnd"/>
      <w:r w:rsidRPr="00E636E6">
        <w:rPr>
          <w:rFonts w:ascii="Times New Roman" w:hAnsi="Times New Roman" w:cs="Times New Roman"/>
          <w:sz w:val="28"/>
          <w:szCs w:val="28"/>
        </w:rPr>
        <w:t xml:space="preserve"> духовных, </w:t>
      </w:r>
      <w:proofErr w:type="spellStart"/>
      <w:r w:rsidRPr="00E636E6">
        <w:rPr>
          <w:rFonts w:ascii="Times New Roman" w:hAnsi="Times New Roman" w:cs="Times New Roman"/>
          <w:sz w:val="28"/>
          <w:szCs w:val="28"/>
        </w:rPr>
        <w:t>радуяся</w:t>
      </w:r>
      <w:proofErr w:type="spellEnd"/>
      <w:r w:rsidRPr="00E636E6">
        <w:rPr>
          <w:rFonts w:ascii="Times New Roman" w:hAnsi="Times New Roman" w:cs="Times New Roman"/>
          <w:sz w:val="28"/>
          <w:szCs w:val="28"/>
        </w:rPr>
        <w:t xml:space="preserve"> и торжествуя во Христе, и чтению Божественных Писаний внимая, и Святыми </w:t>
      </w:r>
      <w:proofErr w:type="spellStart"/>
      <w:r w:rsidRPr="00E636E6">
        <w:rPr>
          <w:rFonts w:ascii="Times New Roman" w:hAnsi="Times New Roman" w:cs="Times New Roman"/>
          <w:sz w:val="28"/>
          <w:szCs w:val="28"/>
        </w:rPr>
        <w:t>Таинами</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наслаждаяся</w:t>
      </w:r>
      <w:proofErr w:type="spellEnd"/>
      <w:r w:rsidRPr="00E636E6">
        <w:rPr>
          <w:rFonts w:ascii="Times New Roman" w:hAnsi="Times New Roman" w:cs="Times New Roman"/>
          <w:sz w:val="28"/>
          <w:szCs w:val="28"/>
        </w:rPr>
        <w:t xml:space="preserve">. Ибо таким образом со Христом купно воскреснем, и вознесемся» (66-е правило </w:t>
      </w:r>
      <w:proofErr w:type="spellStart"/>
      <w:r w:rsidRPr="00E636E6">
        <w:rPr>
          <w:rFonts w:ascii="Times New Roman" w:hAnsi="Times New Roman" w:cs="Times New Roman"/>
          <w:sz w:val="28"/>
          <w:szCs w:val="28"/>
        </w:rPr>
        <w:t>Трулльского</w:t>
      </w:r>
      <w:proofErr w:type="spellEnd"/>
      <w:r w:rsidRPr="00E636E6">
        <w:rPr>
          <w:rFonts w:ascii="Times New Roman" w:hAnsi="Times New Roman" w:cs="Times New Roman"/>
          <w:sz w:val="28"/>
          <w:szCs w:val="28"/>
        </w:rPr>
        <w:t xml:space="preserve"> Собора). Из этого правила ясно следует, что миряне призываются причащаться на литургиях Светлой седмицы. Исходя из этого правила, а также имея в виду, что на Светлой седмице Устав не предусматривает поста и что Светлой седмице предшествуют семь недель подвига Великого поста и Страстной седмицы, — следует признать соответствующей каноническому преданию сложившуюся в целом ряде приходов и епархий Русской Православной Церкви практику, когда соблюдавшие Великий пост христиане в период Светлой седмицы приступают ко Святому Причащению, ограничивая пост </w:t>
      </w:r>
      <w:proofErr w:type="spellStart"/>
      <w:r w:rsidRPr="00E636E6">
        <w:rPr>
          <w:rFonts w:ascii="Times New Roman" w:hAnsi="Times New Roman" w:cs="Times New Roman"/>
          <w:sz w:val="28"/>
          <w:szCs w:val="28"/>
        </w:rPr>
        <w:t>невкушением</w:t>
      </w:r>
      <w:proofErr w:type="spellEnd"/>
      <w:r w:rsidRPr="00E636E6">
        <w:rPr>
          <w:rFonts w:ascii="Times New Roman" w:hAnsi="Times New Roman" w:cs="Times New Roman"/>
          <w:sz w:val="28"/>
          <w:szCs w:val="28"/>
        </w:rPr>
        <w:t xml:space="preserve"> пищи после полуночи.</w:t>
      </w:r>
    </w:p>
    <w:p w14:paraId="5CC2B6B3"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Евхаристический пост</w:t>
      </w:r>
    </w:p>
    <w:p w14:paraId="3CEE0658"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От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xml:space="preserve"> следует отличать евхаристический пост в строгом смысле слова — полное воздержание от пищи и питья с полуночи до Святого Причащения. Этот пост канонически обязателен (см. выше) и не может быть отменен. При этом следует заметить, что требование обязательного евхаристического поста не может быть применимо к младенцам, а также к лицам, страдающим тяжелыми заболеваниями, требующими </w:t>
      </w:r>
      <w:proofErr w:type="spellStart"/>
      <w:r w:rsidRPr="00E636E6">
        <w:rPr>
          <w:rFonts w:ascii="Times New Roman" w:hAnsi="Times New Roman" w:cs="Times New Roman"/>
          <w:sz w:val="28"/>
          <w:szCs w:val="28"/>
        </w:rPr>
        <w:t>неопустительного</w:t>
      </w:r>
      <w:proofErr w:type="spellEnd"/>
      <w:r w:rsidRPr="00E636E6">
        <w:rPr>
          <w:rFonts w:ascii="Times New Roman" w:hAnsi="Times New Roman" w:cs="Times New Roman"/>
          <w:sz w:val="28"/>
          <w:szCs w:val="28"/>
        </w:rPr>
        <w:t xml:space="preserve"> приема лекарств, и к умирающим.</w:t>
      </w:r>
    </w:p>
    <w:p w14:paraId="5C9B2E1F"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Поскольку Литургия Преждеосвященных Даров согласно Уставу соединена с вечерней, совершение ее в вечернее время предполагает увеличение продолжительности евхаристического поста, в который включаются не только ночь и утро, но и день. Поэтому при вечернем причащении за Литургией Преждеосвященных Даров воздержание от пищи с полуночи сохраняется в качестве нормы. Однако для лиц, не имеющих физической крепости, Священный Синод Русской Православной Церкви на своем заседании от 28 ноября 1968 года установил возможность сокращения евхаристического поста при причащении вечером до шести полных часов [2].</w:t>
      </w:r>
    </w:p>
    <w:p w14:paraId="2158208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Каноническое право предписывает воздерживаться в период подготовки ко Святому Причащению от супружеского общения. 5 и 13 правила Тимофея Александрийского говорят о воздержании в течение суток перед причащением.</w:t>
      </w:r>
    </w:p>
    <w:p w14:paraId="771137ED"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Исповедь и причащение. Препятствия к принятию Святых Таин</w:t>
      </w:r>
    </w:p>
    <w:p w14:paraId="6822394E"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период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xml:space="preserve"> готовящийся ко Святому Причащению совершает испытание своей совести, предполагающее искреннее раскаяние в совершенных грехах и открытие совести перед священником в Таинстве Покаяния. Исповедь перед причащением является неотъемлемой важной частью </w:t>
      </w:r>
      <w:proofErr w:type="spellStart"/>
      <w:r w:rsidRPr="00E636E6">
        <w:rPr>
          <w:rFonts w:ascii="Times New Roman" w:hAnsi="Times New Roman" w:cs="Times New Roman"/>
          <w:sz w:val="28"/>
          <w:szCs w:val="28"/>
        </w:rPr>
        <w:t>говения</w:t>
      </w:r>
      <w:proofErr w:type="spellEnd"/>
      <w:r w:rsidRPr="00E636E6">
        <w:rPr>
          <w:rFonts w:ascii="Times New Roman" w:hAnsi="Times New Roman" w:cs="Times New Roman"/>
          <w:sz w:val="28"/>
          <w:szCs w:val="28"/>
        </w:rPr>
        <w:t>, поскольку не только очищает душу для принятия Христа, но и свидетельствует об отсутствии канонических препятствий к участию в Евхаристии. В отдельных случаях, с благословения духовника, миряне, намеревающиеся приступить ко Святому Причащению несколько раз в течение одной недели — в первую очередь, на Страстной и Светлой седмицах, — могут быть в качестве исключения освобождены от исповеди перед каждым причащением.</w:t>
      </w:r>
    </w:p>
    <w:p w14:paraId="27927A52"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 допускается причащаться в состоянии озлобленности, гнева, при наличии тяжелых </w:t>
      </w:r>
      <w:proofErr w:type="spellStart"/>
      <w:r w:rsidRPr="00E636E6">
        <w:rPr>
          <w:rFonts w:ascii="Times New Roman" w:hAnsi="Times New Roman" w:cs="Times New Roman"/>
          <w:sz w:val="28"/>
          <w:szCs w:val="28"/>
        </w:rPr>
        <w:t>неисповеданных</w:t>
      </w:r>
      <w:proofErr w:type="spellEnd"/>
      <w:r w:rsidRPr="00E636E6">
        <w:rPr>
          <w:rFonts w:ascii="Times New Roman" w:hAnsi="Times New Roman" w:cs="Times New Roman"/>
          <w:sz w:val="28"/>
          <w:szCs w:val="28"/>
        </w:rPr>
        <w:t xml:space="preserve"> грехов или непрощенных обид. Дерзающие приступать к Евхаристическим Дарам в таком помраченном состоянии души сами подвергают себя суду Божию, по слову апостола: «Кто ест и пьет недостойно, тот ест и пьет осуждение себе, не рассуждая о Теле Господне» (1Кор 11:29).</w:t>
      </w:r>
    </w:p>
    <w:p w14:paraId="67817635"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Каноны также запрещают причащаться в состоянии женской нечистоты (2-е правило святого Дионисия Александрийского, 7-е правило Тимофея Александрийского, 19-е и 44-е правила Лаодикийского Собора, 69-е правило </w:t>
      </w:r>
      <w:proofErr w:type="spellStart"/>
      <w:r w:rsidRPr="00E636E6">
        <w:rPr>
          <w:rFonts w:ascii="Times New Roman" w:hAnsi="Times New Roman" w:cs="Times New Roman"/>
          <w:sz w:val="28"/>
          <w:szCs w:val="28"/>
        </w:rPr>
        <w:t>Пято</w:t>
      </w:r>
      <w:proofErr w:type="spellEnd"/>
      <w:r w:rsidRPr="00E636E6">
        <w:rPr>
          <w:rFonts w:ascii="Times New Roman" w:hAnsi="Times New Roman" w:cs="Times New Roman"/>
          <w:sz w:val="28"/>
          <w:szCs w:val="28"/>
        </w:rPr>
        <w:t>-Шестого Собора).</w:t>
      </w:r>
    </w:p>
    <w:p w14:paraId="6B1668C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 Причащение и вопросы семейной жизни, а также личной нравственности</w:t>
      </w:r>
    </w:p>
    <w:p w14:paraId="22DB34E0" w14:textId="14AF26EA"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Как отмечено в Основах социальной концепции Русской Православной Церкви (Х. 2) и в определении Священного Синода Русской Православной Церкви от 28 декабря 1998 года, Церковь, настаивая на необходимости церковного брака, все же не лишает причащения Святых Таин супругов, состоящих в брачном союзе, который заключен с принятием на себя всех законных прав и обязанностей и признается в качестве юридически полноценного брака, но по каким-то причинам не освящен венчанием. Эта мера церковной </w:t>
      </w:r>
      <w:proofErr w:type="spellStart"/>
      <w:r w:rsidRPr="00E636E6">
        <w:rPr>
          <w:rFonts w:ascii="Times New Roman" w:hAnsi="Times New Roman" w:cs="Times New Roman"/>
          <w:sz w:val="28"/>
          <w:szCs w:val="28"/>
        </w:rPr>
        <w:t>икономии</w:t>
      </w:r>
      <w:proofErr w:type="spellEnd"/>
      <w:r w:rsidRPr="00E636E6">
        <w:rPr>
          <w:rFonts w:ascii="Times New Roman" w:hAnsi="Times New Roman" w:cs="Times New Roman"/>
          <w:sz w:val="28"/>
          <w:szCs w:val="28"/>
        </w:rPr>
        <w:t xml:space="preserve">, опирающаяся на слова святого апостола Павла (1 Кор. 7:14) и правило 72 </w:t>
      </w:r>
      <w:proofErr w:type="spellStart"/>
      <w:r w:rsidRPr="00E636E6">
        <w:rPr>
          <w:rFonts w:ascii="Times New Roman" w:hAnsi="Times New Roman" w:cs="Times New Roman"/>
          <w:sz w:val="28"/>
          <w:szCs w:val="28"/>
        </w:rPr>
        <w:t>Трулльского</w:t>
      </w:r>
      <w:proofErr w:type="spellEnd"/>
      <w:r w:rsidRPr="00E636E6">
        <w:rPr>
          <w:rFonts w:ascii="Times New Roman" w:hAnsi="Times New Roman" w:cs="Times New Roman"/>
          <w:sz w:val="28"/>
          <w:szCs w:val="28"/>
        </w:rPr>
        <w:t xml:space="preserve"> Собора, имеет в виду облегчение возможности участия в церковной жизни для тех православных христиан, которые вступили в брак до начала своего сознательного участия в таинствах Церкви. В отличие от блудного сожительства, являющегося каноническим препятствием ко причащению, такой союз в глазах Церкви представляет собой законный брак (за исключением тех случаев, когда законодательно допустимые «браки» — например, союз между близкими родственниками или однополое сожительство, которые признаны в ряде стран, — с точки зрения Церкви недопустимы в принципе). Однако долг пастырей — напоминать верующим о необходимости не только заключения юридически действительного брака, но и освящения такового в церковном священнодействии.</w:t>
      </w:r>
    </w:p>
    <w:p w14:paraId="4E882E8B"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Подготовка детей ко Святому Причащению имеет свои особенности. Продолжительность и содержание подготовки определяются родителями в консультации с духовником и должны учитывать возраст, состояние здоровья и степень </w:t>
      </w:r>
      <w:proofErr w:type="spellStart"/>
      <w:r w:rsidRPr="00E636E6">
        <w:rPr>
          <w:rFonts w:ascii="Times New Roman" w:hAnsi="Times New Roman" w:cs="Times New Roman"/>
          <w:sz w:val="28"/>
          <w:szCs w:val="28"/>
        </w:rPr>
        <w:t>воцерковленности</w:t>
      </w:r>
      <w:proofErr w:type="spellEnd"/>
      <w:r w:rsidRPr="00E636E6">
        <w:rPr>
          <w:rFonts w:ascii="Times New Roman" w:hAnsi="Times New Roman" w:cs="Times New Roman"/>
          <w:sz w:val="28"/>
          <w:szCs w:val="28"/>
        </w:rPr>
        <w:t xml:space="preserve"> ребенка. Первая исповедь перед причащением, согласно 18-му правилу Тимофея Александрийского, совершается по достижении возраста десяти лет, но в традиции Русской Православной Церкви первая исповедь происходит, как правило, в возрасте семи лет. Следует признать, что для детей до трех лет евхаристический пост не является обязательным. По традиции, с трехлетнего возраста детей в православных семьях начинают приучать к воздержанию от пищи и питья перед причащением Святых Таин. К семилетнему возрасту ребенок должен твердо привыкнуть причащаться натощак, с этого же времени следует учить ребенка соблюдать перед причащением посильный однодневный пост и прочитывать молитвословия из </w:t>
      </w:r>
      <w:proofErr w:type="spellStart"/>
      <w:r w:rsidRPr="00E636E6">
        <w:rPr>
          <w:rFonts w:ascii="Times New Roman" w:hAnsi="Times New Roman" w:cs="Times New Roman"/>
          <w:sz w:val="28"/>
          <w:szCs w:val="28"/>
        </w:rPr>
        <w:t>Последования</w:t>
      </w:r>
      <w:proofErr w:type="spellEnd"/>
      <w:r w:rsidRPr="00E636E6">
        <w:rPr>
          <w:rFonts w:ascii="Times New Roman" w:hAnsi="Times New Roman" w:cs="Times New Roman"/>
          <w:sz w:val="28"/>
          <w:szCs w:val="28"/>
        </w:rPr>
        <w:t xml:space="preserve"> ко Святому Причащению.</w:t>
      </w:r>
    </w:p>
    <w:p w14:paraId="7E7301BA"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 Заключение</w:t>
      </w:r>
    </w:p>
    <w:p w14:paraId="75ED4EB7"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Таинство Евхаристии — центральное таинство Церкви: «Истинно, истинно говорю вам: если не будете есть Плоти Сына Человеческого и пить Крови Его, то не будете иметь в себе жизни. </w:t>
      </w:r>
      <w:proofErr w:type="spellStart"/>
      <w:r w:rsidRPr="00E636E6">
        <w:rPr>
          <w:rFonts w:ascii="Times New Roman" w:hAnsi="Times New Roman" w:cs="Times New Roman"/>
          <w:sz w:val="28"/>
          <w:szCs w:val="28"/>
        </w:rPr>
        <w:t>Ядущий</w:t>
      </w:r>
      <w:proofErr w:type="spellEnd"/>
      <w:r w:rsidRPr="00E636E6">
        <w:rPr>
          <w:rFonts w:ascii="Times New Roman" w:hAnsi="Times New Roman" w:cs="Times New Roman"/>
          <w:sz w:val="28"/>
          <w:szCs w:val="28"/>
        </w:rPr>
        <w:t xml:space="preserve"> Мою Плоть и </w:t>
      </w:r>
      <w:proofErr w:type="spellStart"/>
      <w:r w:rsidRPr="00E636E6">
        <w:rPr>
          <w:rFonts w:ascii="Times New Roman" w:hAnsi="Times New Roman" w:cs="Times New Roman"/>
          <w:sz w:val="28"/>
          <w:szCs w:val="28"/>
        </w:rPr>
        <w:t>пиющий</w:t>
      </w:r>
      <w:proofErr w:type="spellEnd"/>
      <w:r w:rsidRPr="00E636E6">
        <w:rPr>
          <w:rFonts w:ascii="Times New Roman" w:hAnsi="Times New Roman" w:cs="Times New Roman"/>
          <w:sz w:val="28"/>
          <w:szCs w:val="28"/>
        </w:rPr>
        <w:t xml:space="preserve"> Мою Кровь имеет жизнь вечную, и Я воскрешу его в последний день», — говорит Спаситель (Ин. 6:53-54). Поэтому регулярное причащение необходимо человеку для спасения.</w:t>
      </w:r>
    </w:p>
    <w:p w14:paraId="73BB316C" w14:textId="77777777" w:rsidR="00AC12BB" w:rsidRPr="00E636E6" w:rsidRDefault="00AC12BB"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отношении того, с какой частотой следует причащаться верующему, возможны различные подходы, при соблюдении приведенного выше правила святителя Иоанна Златоуста причащаться всегда «с чистой совестью, с чистым сердцем, с безукоризненной жизнью». Об этом же свидетельствуют и святые отцы последних веков. По словам святителя Феофана Затворника, «мера [причащаться] в месяц однажды или два раза — самая мерная», хотя «ничего нельзя сказать неодобрительного» и о более частом причащении [3]. В этом вопросе каждый верующий может руководствоваться такими словами этого святого: «Святых Таин причащайтесь почаще, как духовный отец разрешит, только старайтесь всегда приступать и с должным приготовлением и паче — со страхом и трепетом, чтоб, привыкнув, не стать приступать равнодушно» [4].</w:t>
      </w:r>
    </w:p>
    <w:p w14:paraId="6F63E32F" w14:textId="77777777" w:rsidR="00AC12BB" w:rsidRPr="00E636E6" w:rsidRDefault="00AC12BB" w:rsidP="00FC6F6E">
      <w:pPr>
        <w:spacing w:line="360" w:lineRule="auto"/>
        <w:jc w:val="both"/>
        <w:rPr>
          <w:rFonts w:ascii="Times New Roman" w:hAnsi="Times New Roman" w:cs="Times New Roman"/>
          <w:sz w:val="28"/>
          <w:szCs w:val="28"/>
        </w:rPr>
      </w:pPr>
    </w:p>
    <w:p w14:paraId="660F7217" w14:textId="77777777" w:rsidR="005C750C" w:rsidRPr="00E636E6" w:rsidRDefault="005C750C"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Проект документа «О христианском погребении усопших»</w:t>
      </w:r>
    </w:p>
    <w:p w14:paraId="75C2C91B"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Первоначальный проект данного документа был подготовлен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церковного права, а затем был доработан редакционной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председателем которой является Патриарх.</w:t>
      </w:r>
    </w:p>
    <w:p w14:paraId="306493FB"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Подобающее погребение тел усопших христиан от самого начала бытия Церкви Христовой составляет одну из важных сторон жизни христианской общины, которая призвана заботиться о том, чтобы ее члены не лишались должного захоронения, сопровождаемого молитвой о скончавшихся.</w:t>
      </w:r>
    </w:p>
    <w:p w14:paraId="63D69D04"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Погребальные обычаи христиан определяются тем, что на основании Божественного Откровения Церковь исповедует веру в телесное воскресение умерших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xml:space="preserve">. 26:19; Рим. 8:11; 1 Кор. 15:42-44, 52-54; </w:t>
      </w:r>
      <w:proofErr w:type="spellStart"/>
      <w:r w:rsidRPr="00E636E6">
        <w:rPr>
          <w:rFonts w:ascii="Times New Roman" w:hAnsi="Times New Roman" w:cs="Times New Roman"/>
          <w:sz w:val="28"/>
          <w:szCs w:val="28"/>
        </w:rPr>
        <w:t>Флп</w:t>
      </w:r>
      <w:proofErr w:type="spellEnd"/>
      <w:r w:rsidRPr="00E636E6">
        <w:rPr>
          <w:rFonts w:ascii="Times New Roman" w:hAnsi="Times New Roman" w:cs="Times New Roman"/>
          <w:sz w:val="28"/>
          <w:szCs w:val="28"/>
        </w:rPr>
        <w:t>. 3:21) и относится к телу христианина как к храму Божию (1 Кор. 3:16). В обряде христианского погребения Церковь выражает почитание, подобающее телу скончавшегося человека» (Основы социальной концепции Русской Православной Церкви, XII, 7).</w:t>
      </w:r>
    </w:p>
    <w:p w14:paraId="6B81C0D9"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Захоронение тела в земле, а также в высеченных в камне гробах или пещерах соответствует вере Церкви в то, что наступит день всеобщего воскресения, когда земля извергнет мертвецов (</w:t>
      </w:r>
      <w:proofErr w:type="spellStart"/>
      <w:r w:rsidRPr="00E636E6">
        <w:rPr>
          <w:rFonts w:ascii="Times New Roman" w:hAnsi="Times New Roman" w:cs="Times New Roman"/>
          <w:sz w:val="28"/>
          <w:szCs w:val="28"/>
        </w:rPr>
        <w:t>Ис</w:t>
      </w:r>
      <w:proofErr w:type="spellEnd"/>
      <w:r w:rsidRPr="00E636E6">
        <w:rPr>
          <w:rFonts w:ascii="Times New Roman" w:hAnsi="Times New Roman" w:cs="Times New Roman"/>
          <w:sz w:val="28"/>
          <w:szCs w:val="28"/>
        </w:rPr>
        <w:t>. 26:19) и посеянное в тлении восстанет в нетлении (1 Кор. 15:42). Дотоле же возвратится прах в землю, чем он и был; а дух возвратится к Богу, Который дал его (</w:t>
      </w:r>
      <w:proofErr w:type="spellStart"/>
      <w:r w:rsidRPr="00E636E6">
        <w:rPr>
          <w:rFonts w:ascii="Times New Roman" w:hAnsi="Times New Roman" w:cs="Times New Roman"/>
          <w:sz w:val="28"/>
          <w:szCs w:val="28"/>
        </w:rPr>
        <w:t>Еккл</w:t>
      </w:r>
      <w:proofErr w:type="spellEnd"/>
      <w:r w:rsidRPr="00E636E6">
        <w:rPr>
          <w:rFonts w:ascii="Times New Roman" w:hAnsi="Times New Roman" w:cs="Times New Roman"/>
          <w:sz w:val="28"/>
          <w:szCs w:val="28"/>
        </w:rPr>
        <w:t>. 12:7), — говорит слово Божие. Человеческий род в лице праотца Адама получил повеление Господне в поте лица… есть хлеб, доколе не возвратишься в землю, из которой ты взят, ибо прах ты и в прах возвратишься (Быт. 3:9) [1].</w:t>
      </w:r>
    </w:p>
    <w:p w14:paraId="2E8DEC42"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Исходя из свидетельств церковного Предания, Архиерейский Собор не может признать кремацию нормой обращения с телами почивших христиан, соответствующей вере Церкви, и призывает пастырей в подобающей форме разъяснять это верующим.</w:t>
      </w:r>
    </w:p>
    <w:p w14:paraId="39E52715"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Вместе с тем Церковь верует, что Господь властен воскресить любое тело и из любой стихии (</w:t>
      </w:r>
      <w:proofErr w:type="spellStart"/>
      <w:r w:rsidRPr="00E636E6">
        <w:rPr>
          <w:rFonts w:ascii="Times New Roman" w:hAnsi="Times New Roman" w:cs="Times New Roman"/>
          <w:sz w:val="28"/>
          <w:szCs w:val="28"/>
        </w:rPr>
        <w:t>Откр</w:t>
      </w:r>
      <w:proofErr w:type="spellEnd"/>
      <w:r w:rsidRPr="00E636E6">
        <w:rPr>
          <w:rFonts w:ascii="Times New Roman" w:hAnsi="Times New Roman" w:cs="Times New Roman"/>
          <w:sz w:val="28"/>
          <w:szCs w:val="28"/>
        </w:rPr>
        <w:t xml:space="preserve">. 20:13). «Мы не боимся никакого ущерба при любом способе погребения, но придерживаемся старого и лучшего обычая предавать тело земле» [2], — писал раннехристианский автор Марк </w:t>
      </w:r>
      <w:proofErr w:type="spellStart"/>
      <w:r w:rsidRPr="00E636E6">
        <w:rPr>
          <w:rFonts w:ascii="Times New Roman" w:hAnsi="Times New Roman" w:cs="Times New Roman"/>
          <w:sz w:val="28"/>
          <w:szCs w:val="28"/>
        </w:rPr>
        <w:t>Минуций</w:t>
      </w:r>
      <w:proofErr w:type="spellEnd"/>
      <w:r w:rsidRPr="00E636E6">
        <w:rPr>
          <w:rFonts w:ascii="Times New Roman" w:hAnsi="Times New Roman" w:cs="Times New Roman"/>
          <w:sz w:val="28"/>
          <w:szCs w:val="28"/>
        </w:rPr>
        <w:t xml:space="preserve"> Феликс.</w:t>
      </w:r>
    </w:p>
    <w:p w14:paraId="0B9BCDFA"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молится об упокоении душ тех своих чад, тела которых в силу различных обстоятельств оказались погребены в водной стихии, покинуты на поле брани, сгорели в огне, стали </w:t>
      </w:r>
      <w:proofErr w:type="spellStart"/>
      <w:r w:rsidRPr="00E636E6">
        <w:rPr>
          <w:rFonts w:ascii="Times New Roman" w:hAnsi="Times New Roman" w:cs="Times New Roman"/>
          <w:sz w:val="28"/>
          <w:szCs w:val="28"/>
        </w:rPr>
        <w:t>пищею</w:t>
      </w:r>
      <w:proofErr w:type="spellEnd"/>
      <w:r w:rsidRPr="00E636E6">
        <w:rPr>
          <w:rFonts w:ascii="Times New Roman" w:hAnsi="Times New Roman" w:cs="Times New Roman"/>
          <w:sz w:val="28"/>
          <w:szCs w:val="28"/>
        </w:rPr>
        <w:t xml:space="preserve"> животных или рыб, безвестно пропали в результате землетрясений и различных катастроф [3].</w:t>
      </w:r>
    </w:p>
    <w:p w14:paraId="04BBF1FA"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 получили христианского погребения многие святые мученики Христовы, как в древние, так и в недавние времена, что не лишило их вечного спасения и славы Небесного Царства.</w:t>
      </w:r>
    </w:p>
    <w:p w14:paraId="346CC2E8"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Памятуя об этом, Русская Православная Церковь не лишает молитвенного поминовения христиан, по различным причинам не сподобившихся погребения, соответствующего церковной традиции. Это особенно относится к странам, где кремация является частью преобладающих обычаев местной культуры, как, например, в Японии, где организация захоронения в земле для большинства граждан крайне затруднительна.</w:t>
      </w:r>
    </w:p>
    <w:p w14:paraId="3C5112E3"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Практика так называемого «заочного отпевания», вынужденно получившая широкое применение в период антицерковных гонений, прежде всего из-за массового закрытия храмов и крайнего недостатка священнослужителей, также не соответствует Преданию Церкви, особенно в случае совершения «заочных отпеваний» в отсутствие близких почившего.</w:t>
      </w:r>
    </w:p>
    <w:p w14:paraId="1329D3D7"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Совершение заупокойных молитв и обрядов без принесения тела усопшего христианина в храм (или, по необходимости, приглашения священника для совершения молитвенного </w:t>
      </w:r>
      <w:proofErr w:type="spellStart"/>
      <w:r w:rsidRPr="00E636E6">
        <w:rPr>
          <w:rFonts w:ascii="Times New Roman" w:hAnsi="Times New Roman" w:cs="Times New Roman"/>
          <w:sz w:val="28"/>
          <w:szCs w:val="28"/>
        </w:rPr>
        <w:t>последования</w:t>
      </w:r>
      <w:proofErr w:type="spellEnd"/>
      <w:r w:rsidRPr="00E636E6">
        <w:rPr>
          <w:rFonts w:ascii="Times New Roman" w:hAnsi="Times New Roman" w:cs="Times New Roman"/>
          <w:sz w:val="28"/>
          <w:szCs w:val="28"/>
        </w:rPr>
        <w:t xml:space="preserve"> в ином месте) вполне оправдано в ряде случаев: когда родственники не имеют иной возможности участвовать в погребении христианина, павшего на поле брани, или утонувшего при кораблекрушении, либо погибшего в результате авиакатастрофы, террористического акта или в иных чрезвычайных обстоятельствах, а также в ситуации многолетнего безвестного отсутствия при установлении факта смерти судом. Однако и в таких обстоятельствах пастырям следует употреблять все усилия для приглашения к участию в священнодействии членов семьи почившего и близких ему людей, дабы </w:t>
      </w:r>
      <w:proofErr w:type="spellStart"/>
      <w:r w:rsidRPr="00E636E6">
        <w:rPr>
          <w:rFonts w:ascii="Times New Roman" w:hAnsi="Times New Roman" w:cs="Times New Roman"/>
          <w:sz w:val="28"/>
          <w:szCs w:val="28"/>
        </w:rPr>
        <w:t>вси</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любящии</w:t>
      </w:r>
      <w:proofErr w:type="spellEnd"/>
      <w:r w:rsidRPr="00E636E6">
        <w:rPr>
          <w:rFonts w:ascii="Times New Roman" w:hAnsi="Times New Roman" w:cs="Times New Roman"/>
          <w:sz w:val="28"/>
          <w:szCs w:val="28"/>
        </w:rPr>
        <w:t xml:space="preserve"> умершего, его братия и </w:t>
      </w:r>
      <w:proofErr w:type="spellStart"/>
      <w:r w:rsidRPr="00E636E6">
        <w:rPr>
          <w:rFonts w:ascii="Times New Roman" w:hAnsi="Times New Roman" w:cs="Times New Roman"/>
          <w:sz w:val="28"/>
          <w:szCs w:val="28"/>
        </w:rPr>
        <w:t>друзи</w:t>
      </w:r>
      <w:proofErr w:type="spellEnd"/>
      <w:r w:rsidRPr="00E636E6">
        <w:rPr>
          <w:rFonts w:ascii="Times New Roman" w:hAnsi="Times New Roman" w:cs="Times New Roman"/>
          <w:sz w:val="28"/>
          <w:szCs w:val="28"/>
        </w:rPr>
        <w:t xml:space="preserve">, сродницы и </w:t>
      </w:r>
      <w:proofErr w:type="spellStart"/>
      <w:r w:rsidRPr="00E636E6">
        <w:rPr>
          <w:rFonts w:ascii="Times New Roman" w:hAnsi="Times New Roman" w:cs="Times New Roman"/>
          <w:sz w:val="28"/>
          <w:szCs w:val="28"/>
        </w:rPr>
        <w:t>знаемии</w:t>
      </w:r>
      <w:proofErr w:type="spellEnd"/>
      <w:r w:rsidRPr="00E636E6">
        <w:rPr>
          <w:rFonts w:ascii="Times New Roman" w:hAnsi="Times New Roman" w:cs="Times New Roman"/>
          <w:sz w:val="28"/>
          <w:szCs w:val="28"/>
        </w:rPr>
        <w:t xml:space="preserve"> отозвались на последнюю нужду преставившегося от временного жития и вознесли о нем усердную молитву Христу Богу (см.: Стихира на целование умершего).</w:t>
      </w:r>
    </w:p>
    <w:p w14:paraId="7FD465B6" w14:textId="77777777" w:rsidR="005C750C" w:rsidRPr="00E636E6" w:rsidRDefault="005C750C"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 следует забывать и о том, что совместная молитва при погребении близкого человека для многих из наших современников, не получивших должного христианского воспитания, может оказаться первым опытом осмысленного участия в церковной жизни и соприкосновения с реальностями иного, вечного бытия.</w:t>
      </w:r>
    </w:p>
    <w:p w14:paraId="713804DC" w14:textId="5CEE7BD2"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Данный проект направляется в епархии Русской Православной Церкви для получения отзывов, а также публикуется с целью дискуссии на официальном сайте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на портале Богослов.ru и в официальном блоге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w:t>
      </w:r>
    </w:p>
    <w:p w14:paraId="0D1F69BB" w14:textId="77777777" w:rsidR="00FC6F6E" w:rsidRPr="00E636E6" w:rsidRDefault="00FC6F6E" w:rsidP="00FC6F6E">
      <w:pPr>
        <w:spacing w:line="360" w:lineRule="auto"/>
        <w:jc w:val="both"/>
        <w:rPr>
          <w:rFonts w:ascii="Times New Roman" w:hAnsi="Times New Roman" w:cs="Times New Roman"/>
          <w:sz w:val="28"/>
          <w:szCs w:val="28"/>
        </w:rPr>
      </w:pPr>
    </w:p>
    <w:p w14:paraId="5969B55E" w14:textId="77777777" w:rsidR="00FC6F6E" w:rsidRPr="00E636E6" w:rsidRDefault="00FC6F6E" w:rsidP="00FC6F6E">
      <w:pPr>
        <w:spacing w:line="360" w:lineRule="auto"/>
        <w:jc w:val="both"/>
        <w:rPr>
          <w:rFonts w:ascii="Times New Roman" w:hAnsi="Times New Roman" w:cs="Times New Roman"/>
          <w:sz w:val="28"/>
          <w:szCs w:val="28"/>
        </w:rPr>
      </w:pPr>
    </w:p>
    <w:p w14:paraId="475FBBA1" w14:textId="77777777" w:rsidR="00FC6F6E" w:rsidRPr="00E636E6" w:rsidRDefault="00FC6F6E" w:rsidP="00FC6F6E">
      <w:pPr>
        <w:spacing w:line="360" w:lineRule="auto"/>
        <w:jc w:val="both"/>
        <w:rPr>
          <w:rFonts w:ascii="Times New Roman" w:hAnsi="Times New Roman" w:cs="Times New Roman"/>
          <w:b/>
          <w:i/>
          <w:sz w:val="28"/>
          <w:szCs w:val="28"/>
        </w:rPr>
      </w:pPr>
      <w:r w:rsidRPr="00E636E6">
        <w:rPr>
          <w:rFonts w:ascii="Times New Roman" w:hAnsi="Times New Roman" w:cs="Times New Roman"/>
          <w:b/>
          <w:i/>
          <w:sz w:val="28"/>
          <w:szCs w:val="28"/>
        </w:rPr>
        <w:t>ПРОФЕССИИ, СОВМЕСТИМЫЕ И НЕ СОВМЕСТИМЫЕ СО СВЯЩЕНСТВОМ</w:t>
      </w:r>
    </w:p>
    <w:p w14:paraId="5378D0C8" w14:textId="77777777" w:rsidR="007A658D" w:rsidRPr="00E636E6" w:rsidRDefault="007A658D" w:rsidP="007A658D">
      <w:pPr>
        <w:spacing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Проект «Профессии, совместимые и не совместимые со священством» создан комиссией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по вопросам церковного управления и механизмов осуществления соборности в Церкви во исполнение поручения президиума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от 28 января 2015 года. Комментарии к проекту документа собираются аппаратом </w:t>
      </w:r>
      <w:proofErr w:type="spellStart"/>
      <w:r w:rsidRPr="00E636E6">
        <w:rPr>
          <w:rFonts w:ascii="Times New Roman" w:hAnsi="Times New Roman" w:cs="Times New Roman"/>
          <w:sz w:val="28"/>
          <w:szCs w:val="28"/>
        </w:rPr>
        <w:t>Межсоборного</w:t>
      </w:r>
      <w:proofErr w:type="spellEnd"/>
      <w:r w:rsidRPr="00E636E6">
        <w:rPr>
          <w:rFonts w:ascii="Times New Roman" w:hAnsi="Times New Roman" w:cs="Times New Roman"/>
          <w:sz w:val="28"/>
          <w:szCs w:val="28"/>
        </w:rPr>
        <w:t xml:space="preserve"> присутствия до 2 мая сего года.</w:t>
      </w:r>
    </w:p>
    <w:p w14:paraId="2E7308FE" w14:textId="77777777" w:rsidR="00FC6F6E" w:rsidRPr="00E636E6" w:rsidRDefault="00FC6F6E" w:rsidP="007A658D">
      <w:pPr>
        <w:spacing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В течение длительного исторического периода состояние в клире не предполагало необходимость несения иных профессиональных обязанностей. Несмотря на то, что такой подход сохраняется в большинстве стран православной традиции, условия современной жизни порой ставят вопрос о совмещении </w:t>
      </w:r>
      <w:proofErr w:type="spellStart"/>
      <w:r w:rsidRPr="00E636E6">
        <w:rPr>
          <w:rFonts w:ascii="Times New Roman" w:hAnsi="Times New Roman" w:cs="Times New Roman"/>
          <w:sz w:val="28"/>
          <w:szCs w:val="28"/>
        </w:rPr>
        <w:t>священнослужения</w:t>
      </w:r>
      <w:proofErr w:type="spellEnd"/>
      <w:r w:rsidRPr="00E636E6">
        <w:rPr>
          <w:rFonts w:ascii="Times New Roman" w:hAnsi="Times New Roman" w:cs="Times New Roman"/>
          <w:sz w:val="28"/>
          <w:szCs w:val="28"/>
        </w:rPr>
        <w:t xml:space="preserve"> и светской профессии.</w:t>
      </w:r>
    </w:p>
    <w:p w14:paraId="0E2CD55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  *</w:t>
      </w:r>
    </w:p>
    <w:p w14:paraId="69010EA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I. Апостол Павел писал Коринфянам: «Разве не знаете, что священнодействующие питаются от святилища? что служащие жертвеннику берут долю от жертвенника? Так и Господь повелел проповедующим Евангелие жить от </w:t>
      </w:r>
      <w:proofErr w:type="spellStart"/>
      <w:r w:rsidRPr="00E636E6">
        <w:rPr>
          <w:rFonts w:ascii="Times New Roman" w:hAnsi="Times New Roman" w:cs="Times New Roman"/>
          <w:sz w:val="28"/>
          <w:szCs w:val="28"/>
        </w:rPr>
        <w:t>благовествования</w:t>
      </w:r>
      <w:proofErr w:type="spellEnd"/>
      <w:r w:rsidRPr="00E636E6">
        <w:rPr>
          <w:rFonts w:ascii="Times New Roman" w:hAnsi="Times New Roman" w:cs="Times New Roman"/>
          <w:sz w:val="28"/>
          <w:szCs w:val="28"/>
        </w:rPr>
        <w:t>» (1 Кор. 9, 13-14). Тем самым Апостол указал на обязанность христиан содержать своих пастырей, чтобы освободить их от изыскания средств на содержания себя и своих близких от иных видов деятельности. В то же время его собственный пример, о чем он пишет далее: «Но я не пользовался ничем таковым» (1 Кор. 9, 15), – а из книги Деяний Святых Апостолов известно, что он занимался плетением палаток (</w:t>
      </w:r>
      <w:proofErr w:type="spellStart"/>
      <w:r w:rsidRPr="00E636E6">
        <w:rPr>
          <w:rFonts w:ascii="Times New Roman" w:hAnsi="Times New Roman" w:cs="Times New Roman"/>
          <w:sz w:val="28"/>
          <w:szCs w:val="28"/>
        </w:rPr>
        <w:t>Деян</w:t>
      </w:r>
      <w:proofErr w:type="spellEnd"/>
      <w:r w:rsidRPr="00E636E6">
        <w:rPr>
          <w:rFonts w:ascii="Times New Roman" w:hAnsi="Times New Roman" w:cs="Times New Roman"/>
          <w:sz w:val="28"/>
          <w:szCs w:val="28"/>
        </w:rPr>
        <w:t>. 18, 3) – указывает и на иную возможность, когда служение Богу и Церкви оказывается совместимым с содержанием себя за счет оплачиваемого труда вне церковной организации.</w:t>
      </w:r>
    </w:p>
    <w:p w14:paraId="689BB7F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 времени обретения Церковью свободы в Римской империи и затем усвоения ей привилегированного статуса, когда христианство стало исповеданием значительного большинства граждан Римской империи, а позже также других государств, преобладает практика, когда священнослужители «питаются от </w:t>
      </w:r>
      <w:proofErr w:type="spellStart"/>
      <w:r w:rsidRPr="00E636E6">
        <w:rPr>
          <w:rFonts w:ascii="Times New Roman" w:hAnsi="Times New Roman" w:cs="Times New Roman"/>
          <w:sz w:val="28"/>
          <w:szCs w:val="28"/>
        </w:rPr>
        <w:t>благовествования</w:t>
      </w:r>
      <w:proofErr w:type="spellEnd"/>
      <w:r w:rsidRPr="00E636E6">
        <w:rPr>
          <w:rFonts w:ascii="Times New Roman" w:hAnsi="Times New Roman" w:cs="Times New Roman"/>
          <w:sz w:val="28"/>
          <w:szCs w:val="28"/>
        </w:rPr>
        <w:t>» (ср. 1 Кор. 9, 14). Эта практика преобладает и в тех современных государствах, где христианство утратило былой статус господствующей, государственной или официальной религии, но где оно остается национальным вероисповеданием, к которому принадлежит преобладающая или значительная часть населения, и где поэтому прихожане в состоянии содержать и храм и служащих в нем лиц.</w:t>
      </w:r>
    </w:p>
    <w:p w14:paraId="6299B03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II. Во все времена существовала и другая практика, которая в наше время особенно распространена в странах, где православная паства пребывает в диаспоре. В этих странах верующие, принадлежащие одному приходу, по своей малочисленности оказываются не в состоянии содержать духовенство прихода и других церковных работников. В связи с этим клирики изыскивают средства на содержание самих себя и своих семей иной оплачиваемой деятельностью. Подобная ситуация существует и в ряде епархий канонической территории Русской Православной Церкви.</w:t>
      </w:r>
    </w:p>
    <w:p w14:paraId="3D0B02D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Условием осуществления клириком светской профессии, является её безупречность с религиозной и нравственной точки зрения. Кроме того, светская работа не должна наносить ущерб пастырскому или </w:t>
      </w:r>
      <w:proofErr w:type="spellStart"/>
      <w:r w:rsidRPr="00E636E6">
        <w:rPr>
          <w:rFonts w:ascii="Times New Roman" w:hAnsi="Times New Roman" w:cs="Times New Roman"/>
          <w:sz w:val="28"/>
          <w:szCs w:val="28"/>
        </w:rPr>
        <w:t>диаконскому</w:t>
      </w:r>
      <w:proofErr w:type="spellEnd"/>
      <w:r w:rsidRPr="00E636E6">
        <w:rPr>
          <w:rFonts w:ascii="Times New Roman" w:hAnsi="Times New Roman" w:cs="Times New Roman"/>
          <w:sz w:val="28"/>
          <w:szCs w:val="28"/>
        </w:rPr>
        <w:t xml:space="preserve"> служению. Для священнослужителя долг перед Богом и Церковью в любых обстоятельствах должен быть безусловным приоритетом.</w:t>
      </w:r>
    </w:p>
    <w:p w14:paraId="2796687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III. Не всякая профессиональная деятельность совместима со священством. На этот счет имеются известные канонические запреты: так, согласно 81-му </w:t>
      </w:r>
      <w:proofErr w:type="spellStart"/>
      <w:r w:rsidRPr="00E636E6">
        <w:rPr>
          <w:rFonts w:ascii="Times New Roman" w:hAnsi="Times New Roman" w:cs="Times New Roman"/>
          <w:sz w:val="28"/>
          <w:szCs w:val="28"/>
        </w:rPr>
        <w:t>Апост</w:t>
      </w:r>
      <w:proofErr w:type="spellEnd"/>
      <w:r w:rsidRPr="00E636E6">
        <w:rPr>
          <w:rFonts w:ascii="Times New Roman" w:hAnsi="Times New Roman" w:cs="Times New Roman"/>
          <w:sz w:val="28"/>
          <w:szCs w:val="28"/>
        </w:rPr>
        <w:t xml:space="preserve">. прав., не дозволяется епископам, или пресвитерам, заниматься «делами народного управления», а 83-е </w:t>
      </w:r>
      <w:proofErr w:type="spellStart"/>
      <w:r w:rsidRPr="00E636E6">
        <w:rPr>
          <w:rFonts w:ascii="Times New Roman" w:hAnsi="Times New Roman" w:cs="Times New Roman"/>
          <w:sz w:val="28"/>
          <w:szCs w:val="28"/>
        </w:rPr>
        <w:t>Апост</w:t>
      </w:r>
      <w:proofErr w:type="spellEnd"/>
      <w:r w:rsidRPr="00E636E6">
        <w:rPr>
          <w:rFonts w:ascii="Times New Roman" w:hAnsi="Times New Roman" w:cs="Times New Roman"/>
          <w:sz w:val="28"/>
          <w:szCs w:val="28"/>
        </w:rPr>
        <w:t xml:space="preserve">. прав. гласит: «Епископ или пресвитер или диакон, в воинском деле упражняющийся, и хотящий </w:t>
      </w:r>
      <w:proofErr w:type="spellStart"/>
      <w:r w:rsidRPr="00E636E6">
        <w:rPr>
          <w:rFonts w:ascii="Times New Roman" w:hAnsi="Times New Roman" w:cs="Times New Roman"/>
          <w:sz w:val="28"/>
          <w:szCs w:val="28"/>
        </w:rPr>
        <w:t>удержати</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обое</w:t>
      </w:r>
      <w:proofErr w:type="spellEnd"/>
      <w:r w:rsidRPr="00E636E6">
        <w:rPr>
          <w:rFonts w:ascii="Times New Roman" w:hAnsi="Times New Roman" w:cs="Times New Roman"/>
          <w:sz w:val="28"/>
          <w:szCs w:val="28"/>
        </w:rPr>
        <w:t xml:space="preserve">, то есть римское начальство и священническую должность, да будет извержен из священного чина. Ибо Кесарева </w:t>
      </w:r>
      <w:proofErr w:type="spellStart"/>
      <w:r w:rsidRPr="00E636E6">
        <w:rPr>
          <w:rFonts w:ascii="Times New Roman" w:hAnsi="Times New Roman" w:cs="Times New Roman"/>
          <w:sz w:val="28"/>
          <w:szCs w:val="28"/>
        </w:rPr>
        <w:t>Кесареви</w:t>
      </w:r>
      <w:proofErr w:type="spellEnd"/>
      <w:r w:rsidRPr="00E636E6">
        <w:rPr>
          <w:rFonts w:ascii="Times New Roman" w:hAnsi="Times New Roman" w:cs="Times New Roman"/>
          <w:sz w:val="28"/>
          <w:szCs w:val="28"/>
        </w:rPr>
        <w:t xml:space="preserve">, и Божия </w:t>
      </w:r>
      <w:proofErr w:type="spellStart"/>
      <w:r w:rsidRPr="00E636E6">
        <w:rPr>
          <w:rFonts w:ascii="Times New Roman" w:hAnsi="Times New Roman" w:cs="Times New Roman"/>
          <w:sz w:val="28"/>
          <w:szCs w:val="28"/>
        </w:rPr>
        <w:t>Богови</w:t>
      </w:r>
      <w:proofErr w:type="spellEnd"/>
      <w:r w:rsidRPr="00E636E6">
        <w:rPr>
          <w:rFonts w:ascii="Times New Roman" w:hAnsi="Times New Roman" w:cs="Times New Roman"/>
          <w:sz w:val="28"/>
          <w:szCs w:val="28"/>
        </w:rPr>
        <w:t>».</w:t>
      </w:r>
    </w:p>
    <w:p w14:paraId="5032F9F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Священнослужители также не должны брать на себя поручительство по частным делам, заниматься откупами и предпринимательством. Отцы Халкидонского Собора в 3-м прав. изрекли: «Дошло до </w:t>
      </w:r>
      <w:proofErr w:type="spellStart"/>
      <w:r w:rsidRPr="00E636E6">
        <w:rPr>
          <w:rFonts w:ascii="Times New Roman" w:hAnsi="Times New Roman" w:cs="Times New Roman"/>
          <w:sz w:val="28"/>
          <w:szCs w:val="28"/>
        </w:rPr>
        <w:t>святаго</w:t>
      </w:r>
      <w:proofErr w:type="spellEnd"/>
      <w:r w:rsidRPr="00E636E6">
        <w:rPr>
          <w:rFonts w:ascii="Times New Roman" w:hAnsi="Times New Roman" w:cs="Times New Roman"/>
          <w:sz w:val="28"/>
          <w:szCs w:val="28"/>
        </w:rPr>
        <w:t xml:space="preserve"> Собора, что некоторые из принадлежащих к клиру, ради </w:t>
      </w:r>
      <w:proofErr w:type="spellStart"/>
      <w:r w:rsidRPr="00E636E6">
        <w:rPr>
          <w:rFonts w:ascii="Times New Roman" w:hAnsi="Times New Roman" w:cs="Times New Roman"/>
          <w:sz w:val="28"/>
          <w:szCs w:val="28"/>
        </w:rPr>
        <w:t>гнуснаго</w:t>
      </w:r>
      <w:proofErr w:type="spellEnd"/>
      <w:r w:rsidRPr="00E636E6">
        <w:rPr>
          <w:rFonts w:ascii="Times New Roman" w:hAnsi="Times New Roman" w:cs="Times New Roman"/>
          <w:sz w:val="28"/>
          <w:szCs w:val="28"/>
        </w:rPr>
        <w:t xml:space="preserve"> прибытка, берут на откуп </w:t>
      </w:r>
      <w:proofErr w:type="spellStart"/>
      <w:r w:rsidRPr="00E636E6">
        <w:rPr>
          <w:rFonts w:ascii="Times New Roman" w:hAnsi="Times New Roman" w:cs="Times New Roman"/>
          <w:sz w:val="28"/>
          <w:szCs w:val="28"/>
        </w:rPr>
        <w:t>чужия</w:t>
      </w:r>
      <w:proofErr w:type="spellEnd"/>
      <w:r w:rsidRPr="00E636E6">
        <w:rPr>
          <w:rFonts w:ascii="Times New Roman" w:hAnsi="Times New Roman" w:cs="Times New Roman"/>
          <w:sz w:val="28"/>
          <w:szCs w:val="28"/>
        </w:rPr>
        <w:t xml:space="preserve"> имения, и </w:t>
      </w:r>
      <w:proofErr w:type="spellStart"/>
      <w:r w:rsidRPr="00E636E6">
        <w:rPr>
          <w:rFonts w:ascii="Times New Roman" w:hAnsi="Times New Roman" w:cs="Times New Roman"/>
          <w:sz w:val="28"/>
          <w:szCs w:val="28"/>
        </w:rPr>
        <w:t>устрояют</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мирския</w:t>
      </w:r>
      <w:proofErr w:type="spellEnd"/>
      <w:r w:rsidRPr="00E636E6">
        <w:rPr>
          <w:rFonts w:ascii="Times New Roman" w:hAnsi="Times New Roman" w:cs="Times New Roman"/>
          <w:sz w:val="28"/>
          <w:szCs w:val="28"/>
        </w:rPr>
        <w:t xml:space="preserve"> дела, о Божием служении небрегут, а по домам мирских людей скитаются, и поручения по имениям приемлют, из сребролюбия. Посему определил </w:t>
      </w:r>
      <w:proofErr w:type="spellStart"/>
      <w:r w:rsidRPr="00E636E6">
        <w:rPr>
          <w:rFonts w:ascii="Times New Roman" w:hAnsi="Times New Roman" w:cs="Times New Roman"/>
          <w:sz w:val="28"/>
          <w:szCs w:val="28"/>
        </w:rPr>
        <w:t>святый</w:t>
      </w:r>
      <w:proofErr w:type="spellEnd"/>
      <w:r w:rsidRPr="00E636E6">
        <w:rPr>
          <w:rFonts w:ascii="Times New Roman" w:hAnsi="Times New Roman" w:cs="Times New Roman"/>
          <w:sz w:val="28"/>
          <w:szCs w:val="28"/>
        </w:rPr>
        <w:t xml:space="preserve"> и великий Собор, чтобы впредь никто, ни епископ, ни клирик, ни монашествующий, не брал на откуп имений, и в распоряжение мирскими делами не вступал, разве токмо по законам призван будет к неизбежному попечительству над малолетними, или епископ града поручит кому иметь попечение о церковных делах, или о сиротах и вдовах </w:t>
      </w:r>
      <w:proofErr w:type="spellStart"/>
      <w:r w:rsidRPr="00E636E6">
        <w:rPr>
          <w:rFonts w:ascii="Times New Roman" w:hAnsi="Times New Roman" w:cs="Times New Roman"/>
          <w:sz w:val="28"/>
          <w:szCs w:val="28"/>
        </w:rPr>
        <w:t>безпомощных</w:t>
      </w:r>
      <w:proofErr w:type="spellEnd"/>
      <w:r w:rsidRPr="00E636E6">
        <w:rPr>
          <w:rFonts w:ascii="Times New Roman" w:hAnsi="Times New Roman" w:cs="Times New Roman"/>
          <w:sz w:val="28"/>
          <w:szCs w:val="28"/>
        </w:rPr>
        <w:t xml:space="preserve">, и о лицах, которым особенно нужно оказать церковную помощь, ради страха Божия. Аще же кто впредь дерзнет </w:t>
      </w:r>
      <w:proofErr w:type="spellStart"/>
      <w:r w:rsidRPr="00E636E6">
        <w:rPr>
          <w:rFonts w:ascii="Times New Roman" w:hAnsi="Times New Roman" w:cs="Times New Roman"/>
          <w:sz w:val="28"/>
          <w:szCs w:val="28"/>
        </w:rPr>
        <w:t>преступити</w:t>
      </w:r>
      <w:proofErr w:type="spellEnd"/>
      <w:r w:rsidRPr="00E636E6">
        <w:rPr>
          <w:rFonts w:ascii="Times New Roman" w:hAnsi="Times New Roman" w:cs="Times New Roman"/>
          <w:sz w:val="28"/>
          <w:szCs w:val="28"/>
        </w:rPr>
        <w:t xml:space="preserve"> сие определение, </w:t>
      </w:r>
      <w:proofErr w:type="spellStart"/>
      <w:r w:rsidRPr="00E636E6">
        <w:rPr>
          <w:rFonts w:ascii="Times New Roman" w:hAnsi="Times New Roman" w:cs="Times New Roman"/>
          <w:sz w:val="28"/>
          <w:szCs w:val="28"/>
        </w:rPr>
        <w:t>таковый</w:t>
      </w:r>
      <w:proofErr w:type="spellEnd"/>
      <w:r w:rsidRPr="00E636E6">
        <w:rPr>
          <w:rFonts w:ascii="Times New Roman" w:hAnsi="Times New Roman" w:cs="Times New Roman"/>
          <w:sz w:val="28"/>
          <w:szCs w:val="28"/>
        </w:rPr>
        <w:t xml:space="preserve"> да будет подвергнут церковному наказанию». Правило определяет, по толкованию </w:t>
      </w:r>
      <w:proofErr w:type="spellStart"/>
      <w:r w:rsidRPr="00E636E6">
        <w:rPr>
          <w:rFonts w:ascii="Times New Roman" w:hAnsi="Times New Roman" w:cs="Times New Roman"/>
          <w:sz w:val="28"/>
          <w:szCs w:val="28"/>
        </w:rPr>
        <w:t>Зонары</w:t>
      </w:r>
      <w:proofErr w:type="spellEnd"/>
      <w:r w:rsidRPr="00E636E6">
        <w:rPr>
          <w:rFonts w:ascii="Times New Roman" w:hAnsi="Times New Roman" w:cs="Times New Roman"/>
          <w:sz w:val="28"/>
          <w:szCs w:val="28"/>
        </w:rPr>
        <w:t>, чтобы все принадлежащие к клиру занимались исключительно делами своей службы, и никоим образом, из «гнусной страсти к наживе», из сребролюбия, не занимались бы мирскими делами, в ущерб служению Богу, Которому себя посвятили.</w:t>
      </w:r>
    </w:p>
    <w:p w14:paraId="4EAC7D4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Любое, даже непредосудительное, занятие хозяйственной деятельностью, особенно в условиях рыночной экономики, несет в себе риск – как </w:t>
      </w:r>
      <w:proofErr w:type="spellStart"/>
      <w:r w:rsidRPr="00E636E6">
        <w:rPr>
          <w:rFonts w:ascii="Times New Roman" w:hAnsi="Times New Roman" w:cs="Times New Roman"/>
          <w:sz w:val="28"/>
          <w:szCs w:val="28"/>
        </w:rPr>
        <w:t>репутационный</w:t>
      </w:r>
      <w:proofErr w:type="spellEnd"/>
      <w:r w:rsidRPr="00E636E6">
        <w:rPr>
          <w:rFonts w:ascii="Times New Roman" w:hAnsi="Times New Roman" w:cs="Times New Roman"/>
          <w:sz w:val="28"/>
          <w:szCs w:val="28"/>
        </w:rPr>
        <w:t xml:space="preserve">, так и собственно материальный — через нанесение ущерба участникам экономического процесса. Предпринимательская деятельность в классическом понимании предполагает в качестве базовой цели извлечение прибыли путем совершения гражданско-правовых сделок и заключения иных договоров, неисполнение которых может повлечь различные виды ответственности, вплоть до уголовной. </w:t>
      </w:r>
    </w:p>
    <w:p w14:paraId="4A4EF2F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6-м </w:t>
      </w:r>
      <w:proofErr w:type="spellStart"/>
      <w:r w:rsidRPr="00E636E6">
        <w:rPr>
          <w:rFonts w:ascii="Times New Roman" w:hAnsi="Times New Roman" w:cs="Times New Roman"/>
          <w:sz w:val="28"/>
          <w:szCs w:val="28"/>
        </w:rPr>
        <w:t>Апост</w:t>
      </w:r>
      <w:proofErr w:type="spellEnd"/>
      <w:r w:rsidRPr="00E636E6">
        <w:rPr>
          <w:rFonts w:ascii="Times New Roman" w:hAnsi="Times New Roman" w:cs="Times New Roman"/>
          <w:sz w:val="28"/>
          <w:szCs w:val="28"/>
        </w:rPr>
        <w:t xml:space="preserve">. прав. говорится: «Епископ, или пресвитер, или диакон, да не приемлет на себя мирских попечений. А иначе да будет извержен от </w:t>
      </w:r>
      <w:proofErr w:type="spellStart"/>
      <w:r w:rsidRPr="00E636E6">
        <w:rPr>
          <w:rFonts w:ascii="Times New Roman" w:hAnsi="Times New Roman" w:cs="Times New Roman"/>
          <w:sz w:val="28"/>
          <w:szCs w:val="28"/>
        </w:rPr>
        <w:t>священнаго</w:t>
      </w:r>
      <w:proofErr w:type="spellEnd"/>
      <w:r w:rsidRPr="00E636E6">
        <w:rPr>
          <w:rFonts w:ascii="Times New Roman" w:hAnsi="Times New Roman" w:cs="Times New Roman"/>
          <w:sz w:val="28"/>
          <w:szCs w:val="28"/>
        </w:rPr>
        <w:t xml:space="preserve"> чина». Правило это выражает в виде законного предписания мысль апостола Павла, высказанную им во втором послании к Тимофею (2, 4). Это предписание выражено и во многих других канонических правилах (</w:t>
      </w:r>
      <w:proofErr w:type="spellStart"/>
      <w:r w:rsidRPr="00E636E6">
        <w:rPr>
          <w:rFonts w:ascii="Times New Roman" w:hAnsi="Times New Roman" w:cs="Times New Roman"/>
          <w:sz w:val="28"/>
          <w:szCs w:val="28"/>
        </w:rPr>
        <w:t>Апост</w:t>
      </w:r>
      <w:proofErr w:type="spellEnd"/>
      <w:r w:rsidRPr="00E636E6">
        <w:rPr>
          <w:rFonts w:ascii="Times New Roman" w:hAnsi="Times New Roman" w:cs="Times New Roman"/>
          <w:sz w:val="28"/>
          <w:szCs w:val="28"/>
        </w:rPr>
        <w:t xml:space="preserve">. 20, 81, 83; IV </w:t>
      </w:r>
      <w:proofErr w:type="spellStart"/>
      <w:r w:rsidRPr="00E636E6">
        <w:rPr>
          <w:rFonts w:ascii="Times New Roman" w:hAnsi="Times New Roman" w:cs="Times New Roman"/>
          <w:sz w:val="28"/>
          <w:szCs w:val="28"/>
        </w:rPr>
        <w:t>Всел</w:t>
      </w:r>
      <w:proofErr w:type="spellEnd"/>
      <w:r w:rsidRPr="00E636E6">
        <w:rPr>
          <w:rFonts w:ascii="Times New Roman" w:hAnsi="Times New Roman" w:cs="Times New Roman"/>
          <w:sz w:val="28"/>
          <w:szCs w:val="28"/>
        </w:rPr>
        <w:t xml:space="preserve">. 3, 7; VII </w:t>
      </w:r>
      <w:proofErr w:type="spellStart"/>
      <w:r w:rsidRPr="00E636E6">
        <w:rPr>
          <w:rFonts w:ascii="Times New Roman" w:hAnsi="Times New Roman" w:cs="Times New Roman"/>
          <w:sz w:val="28"/>
          <w:szCs w:val="28"/>
        </w:rPr>
        <w:t>Всел</w:t>
      </w:r>
      <w:proofErr w:type="spellEnd"/>
      <w:r w:rsidRPr="00E636E6">
        <w:rPr>
          <w:rFonts w:ascii="Times New Roman" w:hAnsi="Times New Roman" w:cs="Times New Roman"/>
          <w:sz w:val="28"/>
          <w:szCs w:val="28"/>
        </w:rPr>
        <w:t xml:space="preserve">. 10; </w:t>
      </w:r>
      <w:proofErr w:type="spellStart"/>
      <w:r w:rsidRPr="00E636E6">
        <w:rPr>
          <w:rFonts w:ascii="Times New Roman" w:hAnsi="Times New Roman" w:cs="Times New Roman"/>
          <w:sz w:val="28"/>
          <w:szCs w:val="28"/>
        </w:rPr>
        <w:t>Карф</w:t>
      </w:r>
      <w:proofErr w:type="spellEnd"/>
      <w:r w:rsidRPr="00E636E6">
        <w:rPr>
          <w:rFonts w:ascii="Times New Roman" w:hAnsi="Times New Roman" w:cs="Times New Roman"/>
          <w:sz w:val="28"/>
          <w:szCs w:val="28"/>
        </w:rPr>
        <w:t xml:space="preserve">. 16; </w:t>
      </w:r>
      <w:proofErr w:type="spellStart"/>
      <w:r w:rsidRPr="00E636E6">
        <w:rPr>
          <w:rFonts w:ascii="Times New Roman" w:hAnsi="Times New Roman" w:cs="Times New Roman"/>
          <w:sz w:val="28"/>
          <w:szCs w:val="28"/>
        </w:rPr>
        <w:t>Двукр</w:t>
      </w:r>
      <w:proofErr w:type="spellEnd"/>
      <w:r w:rsidRPr="00E636E6">
        <w:rPr>
          <w:rFonts w:ascii="Times New Roman" w:hAnsi="Times New Roman" w:cs="Times New Roman"/>
          <w:sz w:val="28"/>
          <w:szCs w:val="28"/>
        </w:rPr>
        <w:t xml:space="preserve">. 11). Так, прав. 20 святых апостолов гласит: «Кто из клира даст себя порукою за кого-либо, да будет извержен», то есть должно быть извержено из сана всякое духовное лицо, выступающее чьим-либо поручителем в делах мирских, судебных, торговых или тому подобных, имея в виду материальную выгоду. Неоднократно устанавливается для клириков и запрет на ростовщическую деятельность. В частности, прав. 10 </w:t>
      </w:r>
      <w:proofErr w:type="spellStart"/>
      <w:r w:rsidRPr="00E636E6">
        <w:rPr>
          <w:rFonts w:ascii="Times New Roman" w:hAnsi="Times New Roman" w:cs="Times New Roman"/>
          <w:sz w:val="28"/>
          <w:szCs w:val="28"/>
        </w:rPr>
        <w:t>Трулл</w:t>
      </w:r>
      <w:proofErr w:type="spellEnd"/>
      <w:r w:rsidRPr="00E636E6">
        <w:rPr>
          <w:rFonts w:ascii="Times New Roman" w:hAnsi="Times New Roman" w:cs="Times New Roman"/>
          <w:sz w:val="28"/>
          <w:szCs w:val="28"/>
        </w:rPr>
        <w:t xml:space="preserve">. Соб. гласит: «Епископ, или пресвитер, или диакон, взимающий лихвы или так </w:t>
      </w:r>
      <w:proofErr w:type="spellStart"/>
      <w:r w:rsidRPr="00E636E6">
        <w:rPr>
          <w:rFonts w:ascii="Times New Roman" w:hAnsi="Times New Roman" w:cs="Times New Roman"/>
          <w:sz w:val="28"/>
          <w:szCs w:val="28"/>
        </w:rPr>
        <w:t>именуемыя</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сотыя</w:t>
      </w:r>
      <w:proofErr w:type="spellEnd"/>
      <w:r w:rsidRPr="00E636E6">
        <w:rPr>
          <w:rFonts w:ascii="Times New Roman" w:hAnsi="Times New Roman" w:cs="Times New Roman"/>
          <w:sz w:val="28"/>
          <w:szCs w:val="28"/>
        </w:rPr>
        <w:t xml:space="preserve">, или да перестанет, или да будет извержен». (см. также 4 прав. </w:t>
      </w:r>
      <w:proofErr w:type="spellStart"/>
      <w:r w:rsidRPr="00E636E6">
        <w:rPr>
          <w:rFonts w:ascii="Times New Roman" w:hAnsi="Times New Roman" w:cs="Times New Roman"/>
          <w:sz w:val="28"/>
          <w:szCs w:val="28"/>
        </w:rPr>
        <w:t>Лаод</w:t>
      </w:r>
      <w:proofErr w:type="spellEnd"/>
      <w:r w:rsidRPr="00E636E6">
        <w:rPr>
          <w:rFonts w:ascii="Times New Roman" w:hAnsi="Times New Roman" w:cs="Times New Roman"/>
          <w:sz w:val="28"/>
          <w:szCs w:val="28"/>
        </w:rPr>
        <w:t xml:space="preserve">. Соб., 14 прав. Вас. Вел.; 6 прав. Григ. </w:t>
      </w:r>
      <w:proofErr w:type="spellStart"/>
      <w:r w:rsidRPr="00E636E6">
        <w:rPr>
          <w:rFonts w:ascii="Times New Roman" w:hAnsi="Times New Roman" w:cs="Times New Roman"/>
          <w:sz w:val="28"/>
          <w:szCs w:val="28"/>
        </w:rPr>
        <w:t>Нисск</w:t>
      </w:r>
      <w:proofErr w:type="spellEnd"/>
      <w:r w:rsidRPr="00E636E6">
        <w:rPr>
          <w:rFonts w:ascii="Times New Roman" w:hAnsi="Times New Roman" w:cs="Times New Roman"/>
          <w:sz w:val="28"/>
          <w:szCs w:val="28"/>
        </w:rPr>
        <w:t>.).</w:t>
      </w:r>
    </w:p>
    <w:p w14:paraId="51CCF12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Вместе с тем, каноны осуждают не само предпринимательство как таковое, а совмещение этого рода занятий с духовным служением клирика в ущерб последнему. Исходя из этого возможно, в частности, сделать вывод, что клирик может владеть на правах собственности тем или иным видом непредосудительного бизнеса, непосредственно не участвуя в управлении им – например, передав дело иному светскому лицу в доверительное управление, либо передав имущество в аренду. </w:t>
      </w:r>
      <w:proofErr w:type="spellStart"/>
      <w:r w:rsidRPr="00E636E6">
        <w:rPr>
          <w:rFonts w:ascii="Times New Roman" w:hAnsi="Times New Roman" w:cs="Times New Roman"/>
          <w:sz w:val="28"/>
          <w:szCs w:val="28"/>
        </w:rPr>
        <w:t>Вальсамон</w:t>
      </w:r>
      <w:proofErr w:type="spellEnd"/>
      <w:r w:rsidRPr="00E636E6">
        <w:rPr>
          <w:rFonts w:ascii="Times New Roman" w:hAnsi="Times New Roman" w:cs="Times New Roman"/>
          <w:sz w:val="28"/>
          <w:szCs w:val="28"/>
        </w:rPr>
        <w:t xml:space="preserve">, толкуя 9 правило </w:t>
      </w:r>
      <w:proofErr w:type="spellStart"/>
      <w:r w:rsidRPr="00E636E6">
        <w:rPr>
          <w:rFonts w:ascii="Times New Roman" w:hAnsi="Times New Roman" w:cs="Times New Roman"/>
          <w:sz w:val="28"/>
          <w:szCs w:val="28"/>
        </w:rPr>
        <w:t>Трулльского</w:t>
      </w:r>
      <w:proofErr w:type="spellEnd"/>
      <w:r w:rsidRPr="00E636E6">
        <w:rPr>
          <w:rFonts w:ascii="Times New Roman" w:hAnsi="Times New Roman" w:cs="Times New Roman"/>
          <w:sz w:val="28"/>
          <w:szCs w:val="28"/>
        </w:rPr>
        <w:t xml:space="preserve"> Собора, запрещающее клирику ведение корчемной торговли, указывает, что клирикам не запрещается «иметь корчемницу на правах собственности и отдавать ее в наем другим, ибо это делают и монастыри и разные церкви».</w:t>
      </w:r>
    </w:p>
    <w:p w14:paraId="3E4D7C0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Вместе с тем, занятие частным бизнесом следует четко отличать от собственно хозяйственной деятельности самой Церкви, участие в которой для многих клириков является прямой обязанностью и видом служения. Современное светское законодательство разрешает религиозным организациям вести предпринимательскую деятельность как непосредственно, так и в качестве учредителя или участника хозяйственных обществ. В этом случае речь не идет о прямом участии клириков в предпринимательской деятельности с целью извлечения прибыли ради личного обогащения, а о приумножении приходского или монастырского имущества для общей пользы всей Церкви. Такая деятельность должна осуществляться высокопрофессиональными людьми, которые могут назначаться, в том числе, из клириков, что следует из 26 прав. IV </w:t>
      </w:r>
      <w:proofErr w:type="spellStart"/>
      <w:r w:rsidRPr="00E636E6">
        <w:rPr>
          <w:rFonts w:ascii="Times New Roman" w:hAnsi="Times New Roman" w:cs="Times New Roman"/>
          <w:sz w:val="28"/>
          <w:szCs w:val="28"/>
        </w:rPr>
        <w:t>Всел</w:t>
      </w:r>
      <w:proofErr w:type="spellEnd"/>
      <w:r w:rsidRPr="00E636E6">
        <w:rPr>
          <w:rFonts w:ascii="Times New Roman" w:hAnsi="Times New Roman" w:cs="Times New Roman"/>
          <w:sz w:val="28"/>
          <w:szCs w:val="28"/>
        </w:rPr>
        <w:t xml:space="preserve">. Собора: «Поскольку в некоторых церквах, как нам сделалось гласным, епископы управляют церковным имуществом без экономов, того ради </w:t>
      </w:r>
      <w:proofErr w:type="spellStart"/>
      <w:r w:rsidRPr="00E636E6">
        <w:rPr>
          <w:rFonts w:ascii="Times New Roman" w:hAnsi="Times New Roman" w:cs="Times New Roman"/>
          <w:sz w:val="28"/>
          <w:szCs w:val="28"/>
        </w:rPr>
        <w:t>рассуждено</w:t>
      </w:r>
      <w:proofErr w:type="spellEnd"/>
      <w:r w:rsidRPr="00E636E6">
        <w:rPr>
          <w:rFonts w:ascii="Times New Roman" w:hAnsi="Times New Roman" w:cs="Times New Roman"/>
          <w:sz w:val="28"/>
          <w:szCs w:val="28"/>
        </w:rPr>
        <w:t xml:space="preserve">: всякой церкви, имеющей епископа, иметь из собственного клира эконома, который бы распоряжался церковным имуществом, по воле своего епископа, дабы домостроительство церковное не без свидетелей было, дабы от сего не </w:t>
      </w:r>
      <w:proofErr w:type="spellStart"/>
      <w:r w:rsidRPr="00E636E6">
        <w:rPr>
          <w:rFonts w:ascii="Times New Roman" w:hAnsi="Times New Roman" w:cs="Times New Roman"/>
          <w:sz w:val="28"/>
          <w:szCs w:val="28"/>
        </w:rPr>
        <w:t>расточалося</w:t>
      </w:r>
      <w:proofErr w:type="spellEnd"/>
      <w:r w:rsidRPr="00E636E6">
        <w:rPr>
          <w:rFonts w:ascii="Times New Roman" w:hAnsi="Times New Roman" w:cs="Times New Roman"/>
          <w:sz w:val="28"/>
          <w:szCs w:val="28"/>
        </w:rPr>
        <w:t xml:space="preserve"> ее имущество, и дабы не падало нарекание на священство. Если же кто сего не учинит, то таковой повинен Божественным правилам».</w:t>
      </w:r>
    </w:p>
    <w:p w14:paraId="3D9BFE3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Духовным лицам запрещаются также занятия, связанные с пролитием человеческой крови, например, врачебная практика, особенно хирургия («Номоканон» при Большом Требнике, ст.132). Несчастный случай во время операции подвергает хирурга обвинению в невольном убийстве, и если он клирик, то это, согласно канонам, влечет за собой извержение из сана. Широко известно, что святитель Лука (</w:t>
      </w:r>
      <w:proofErr w:type="spellStart"/>
      <w:r w:rsidRPr="00E636E6">
        <w:rPr>
          <w:rFonts w:ascii="Times New Roman" w:hAnsi="Times New Roman" w:cs="Times New Roman"/>
          <w:sz w:val="28"/>
          <w:szCs w:val="28"/>
        </w:rPr>
        <w:t>Войно-Ясенецкий</w:t>
      </w:r>
      <w:proofErr w:type="spellEnd"/>
      <w:r w:rsidRPr="00E636E6">
        <w:rPr>
          <w:rFonts w:ascii="Times New Roman" w:hAnsi="Times New Roman" w:cs="Times New Roman"/>
          <w:sz w:val="28"/>
          <w:szCs w:val="28"/>
        </w:rPr>
        <w:t>) совмещал архипастырское служение с преподаванием медицины и хирургической практикой, и эта его деятельность приносила благие плоды. Это исключение, связанное с обстоятельствами времени, в которое он подвизался, не следует возводить в правило. Правящий архиерей может санкционировать врачебную или фельдшерскую деятельность клирика, если таковая способна принести благие плоды.</w:t>
      </w:r>
    </w:p>
    <w:p w14:paraId="247496D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Священнослужителю, приносящему бескровную Жертву, также возбраняется охота и другие виды деятельности, неизбежно связанные с пролитием крови, хотя бы и животной (Номоканон, правило 135 ).</w:t>
      </w:r>
    </w:p>
    <w:p w14:paraId="27CB908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Канонический запрет рукополагать актеров (55 прав. </w:t>
      </w:r>
      <w:proofErr w:type="spellStart"/>
      <w:r w:rsidRPr="00E636E6">
        <w:rPr>
          <w:rFonts w:ascii="Times New Roman" w:hAnsi="Times New Roman" w:cs="Times New Roman"/>
          <w:sz w:val="28"/>
          <w:szCs w:val="28"/>
        </w:rPr>
        <w:t>Карф</w:t>
      </w:r>
      <w:proofErr w:type="spellEnd"/>
      <w:r w:rsidRPr="00E636E6">
        <w:rPr>
          <w:rFonts w:ascii="Times New Roman" w:hAnsi="Times New Roman" w:cs="Times New Roman"/>
          <w:sz w:val="28"/>
          <w:szCs w:val="28"/>
        </w:rPr>
        <w:t>. Соб.) безусловно исключает занятие клириков актерской профессией, включая профессиональное занятие танцами (балетом) или сценическим пением. Кроме того, в условиях, когда работа в сфере развлекательного шоу-бизнеса влечет за собой усиленные соблазны, недопустимо осуществление клириком профессий в этой области.</w:t>
      </w:r>
    </w:p>
    <w:p w14:paraId="6FAF8B0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IV. Суммируя канонические запреты и церковную практику разных эпох, можно составить следующий перечень профессий, несовместимых со священством.</w:t>
      </w:r>
    </w:p>
    <w:p w14:paraId="3C749CF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 Воинская служба и всякая вообще служба, хотя бы и в частных корпорациях, предполагающая ношение и применение оружия. Исключение, если в этом есть необходимость, может составлять преподавательская деятельность в военных или правоохранительных школах, не предусматривающая ни ношение, ни употребления оружия; очевидно, что данный запрет не имеет отношения к служению военного духовенства, также не предполагающее употребление или ношение оружия (полковые, армейские священники, капелланы), даже если капелланам присваиваются воинские чины или звания.</w:t>
      </w:r>
    </w:p>
    <w:p w14:paraId="60B5EC3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2) Государственная служба в органах исполнительной власти, исполнение судейских обязанностей и всякое вообще профессиональное участие в деятельности государственных судов, прокуратуры, в учреждениях, производящих следствие и дознание, в любых правоохранительных учреждениях, а также служба в муниципальных органах власти. Возможность для клирика участвовать в органах законодательных и представительных на государственном, региональном и муниципальном уровне оговаривается в Основах социальной концепции Русской Православной Церкви: «Во избежание смешения церковных и государственных дел и для того, чтобы церковная власть не приобретала мирского характера, каноны возбраняют клирикам брать на себя участие в делах государственного управления» (III.11). В документе Архиерейского Собора 2011 года «Практика заявлений и действий иерархов, духовенства, монашествующих и мирян во время предвыборных кампаний. Проблема выдвижения духовенством своих кандидатур на выборах» также подтверждается, что «иерархи и священнослужители не могут выдвигать свои кандидатуры на выборах в органы представительной власти любых уровней (наднациональные, общегосударственные, региональные, местные)». В указанном документе предусмотрены исключения из этого правила, «в том случае, когда избрание иерархов или духовенства в законодательный (представительный) орган власти вызвано необходимостью противостоять силам, в том числе раскольническим и </w:t>
      </w:r>
      <w:proofErr w:type="spellStart"/>
      <w:r w:rsidRPr="00E636E6">
        <w:rPr>
          <w:rFonts w:ascii="Times New Roman" w:hAnsi="Times New Roman" w:cs="Times New Roman"/>
          <w:sz w:val="28"/>
          <w:szCs w:val="28"/>
        </w:rPr>
        <w:t>иноконфессиональным</w:t>
      </w:r>
      <w:proofErr w:type="spellEnd"/>
      <w:r w:rsidRPr="00E636E6">
        <w:rPr>
          <w:rFonts w:ascii="Times New Roman" w:hAnsi="Times New Roman" w:cs="Times New Roman"/>
          <w:sz w:val="28"/>
          <w:szCs w:val="28"/>
        </w:rPr>
        <w:t>, стремящимся использовать выборную власть для борьбы с Православной Церковью». В каждом подобном случае «Священный Синод или Синод самоуправляемой Церкви определяет лиц для участия в выборах в органы государственной власти и в индивидуальном порядке преподает на это благословение. При этом даже участие в выборах по партийным спискам не дает священнослужителю право быть членом политической партии».</w:t>
      </w:r>
    </w:p>
    <w:p w14:paraId="3E34074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Не является государственной службой в собственном смысле слова, запретной для клириков, преподавание в государственных или муниципальных учебных заведениях, работа на государственных предприятиях или в государственных учреждениях в качестве рабочих, инженеров, технических работников и подобных должностях. Клирикам запрещена государственная служба, предполагающая повышенные, в сравнении с общегражданскими, обязательства, например, относительно секретности, служебной тайны, которые могут вступать в конфликт интересов с исполнением пастырского долга. В исключительных случаях ввиду высших интересах церковной пользы и служения пастве могут быть допущены исключения, но не иначе как по благословению правящего епископа;</w:t>
      </w:r>
    </w:p>
    <w:p w14:paraId="6D08B81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 Клирики не должны быть практикующими врачами, в особенности хирургами, или занимать должности иных медицинских работников. Врачебная или иная медицинская деятельность может быть в порядке исключения письменно разрешена клирику епархиальным архиереем. Безусловно возбраняется клирику деятельность, сопряженная с пролитием животной крови: работа ветеринаром, егерем или иная.</w:t>
      </w:r>
    </w:p>
    <w:p w14:paraId="028C11A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 Клирикам запрещено заниматься собственным бизнесом, в особенности банковским, кредитным, страховым и подобным. Работа по найму на руководящих или рядовых должностях в подобных учреждениях допускается, если характер деятельности в этих учреждениях не носит элементов ростовщичества. Клирикам канонами дозволяется продажа изделий собственных рук, но иные виды торговли представляются несовместимыми со священством, равно как и адвокатская защита частных интересов в судах и в иных правоотношениях.</w:t>
      </w:r>
    </w:p>
    <w:p w14:paraId="528DAA0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 Недопустимо клирикам быть занятыми в учреждениях, сомнительных с моральной точки зрения: в игорных домах, казино, барах и иных.</w:t>
      </w:r>
    </w:p>
    <w:p w14:paraId="1FBFB1A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 Запретным для клирика является профессиональное занятие спортом.</w:t>
      </w:r>
    </w:p>
    <w:p w14:paraId="180EEA2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 Служение в клире несовместимо с актерством, с профессией танцора или сценического певца.</w:t>
      </w:r>
    </w:p>
    <w:p w14:paraId="0F397A2A" w14:textId="77777777" w:rsidR="00FC6F6E" w:rsidRPr="00E636E6" w:rsidRDefault="00FC6F6E" w:rsidP="00FC6F6E">
      <w:pPr>
        <w:spacing w:line="360" w:lineRule="auto"/>
        <w:jc w:val="both"/>
        <w:rPr>
          <w:rFonts w:ascii="Times New Roman" w:hAnsi="Times New Roman" w:cs="Times New Roman"/>
          <w:i/>
          <w:sz w:val="28"/>
          <w:szCs w:val="28"/>
        </w:rPr>
      </w:pPr>
      <w:r w:rsidRPr="00E636E6">
        <w:rPr>
          <w:rFonts w:ascii="Times New Roman" w:hAnsi="Times New Roman" w:cs="Times New Roman"/>
          <w:i/>
          <w:sz w:val="28"/>
          <w:szCs w:val="28"/>
        </w:rPr>
        <w:t xml:space="preserve">Данный проект направляется в епархии Русской Православной Церкви для получения отзывов, а также публикуется с целью дискуссии на официальном сайте </w:t>
      </w:r>
      <w:proofErr w:type="spellStart"/>
      <w:r w:rsidRPr="00E636E6">
        <w:rPr>
          <w:rFonts w:ascii="Times New Roman" w:hAnsi="Times New Roman" w:cs="Times New Roman"/>
          <w:i/>
          <w:sz w:val="28"/>
          <w:szCs w:val="28"/>
        </w:rPr>
        <w:t>Межсоборного</w:t>
      </w:r>
      <w:proofErr w:type="spellEnd"/>
      <w:r w:rsidRPr="00E636E6">
        <w:rPr>
          <w:rFonts w:ascii="Times New Roman" w:hAnsi="Times New Roman" w:cs="Times New Roman"/>
          <w:i/>
          <w:sz w:val="28"/>
          <w:szCs w:val="28"/>
        </w:rPr>
        <w:t xml:space="preserve"> присутствия, на портале Богослов.ru и в официальном блоге </w:t>
      </w:r>
      <w:proofErr w:type="spellStart"/>
      <w:r w:rsidRPr="00E636E6">
        <w:rPr>
          <w:rFonts w:ascii="Times New Roman" w:hAnsi="Times New Roman" w:cs="Times New Roman"/>
          <w:i/>
          <w:sz w:val="28"/>
          <w:szCs w:val="28"/>
        </w:rPr>
        <w:t>Межсоборного</w:t>
      </w:r>
      <w:proofErr w:type="spellEnd"/>
      <w:r w:rsidRPr="00E636E6">
        <w:rPr>
          <w:rFonts w:ascii="Times New Roman" w:hAnsi="Times New Roman" w:cs="Times New Roman"/>
          <w:i/>
          <w:sz w:val="28"/>
          <w:szCs w:val="28"/>
        </w:rPr>
        <w:t xml:space="preserve"> присутствия. Возможность оставлять свои комментарии предоставляется всем желающим.</w:t>
      </w:r>
    </w:p>
    <w:p w14:paraId="2B10663D" w14:textId="77777777" w:rsidR="00FC6F6E" w:rsidRPr="00E636E6" w:rsidRDefault="00FC6F6E" w:rsidP="00FC6F6E">
      <w:pPr>
        <w:spacing w:line="360" w:lineRule="auto"/>
        <w:jc w:val="both"/>
        <w:rPr>
          <w:rFonts w:ascii="Times New Roman" w:hAnsi="Times New Roman" w:cs="Times New Roman"/>
          <w:i/>
          <w:sz w:val="28"/>
          <w:szCs w:val="28"/>
        </w:rPr>
      </w:pPr>
    </w:p>
    <w:p w14:paraId="2F2F08DB" w14:textId="77777777" w:rsidR="00FC6F6E" w:rsidRPr="00E636E6" w:rsidRDefault="00FC6F6E" w:rsidP="00FC6F6E">
      <w:pPr>
        <w:spacing w:line="360" w:lineRule="auto"/>
        <w:jc w:val="both"/>
        <w:rPr>
          <w:rFonts w:ascii="Times New Roman" w:hAnsi="Times New Roman" w:cs="Times New Roman"/>
          <w:i/>
          <w:sz w:val="28"/>
          <w:szCs w:val="28"/>
        </w:rPr>
      </w:pPr>
      <w:r w:rsidRPr="00E636E6">
        <w:rPr>
          <w:rFonts w:ascii="Times New Roman" w:hAnsi="Times New Roman" w:cs="Times New Roman"/>
          <w:i/>
          <w:sz w:val="28"/>
          <w:szCs w:val="28"/>
        </w:rPr>
        <w:t xml:space="preserve">Проект «Акафист в молитвенной жизни Церкви» создан комиссией </w:t>
      </w:r>
      <w:proofErr w:type="spellStart"/>
      <w:r w:rsidRPr="00E636E6">
        <w:rPr>
          <w:rFonts w:ascii="Times New Roman" w:hAnsi="Times New Roman" w:cs="Times New Roman"/>
          <w:i/>
          <w:sz w:val="28"/>
          <w:szCs w:val="28"/>
        </w:rPr>
        <w:t>Межсоборного</w:t>
      </w:r>
      <w:proofErr w:type="spellEnd"/>
      <w:r w:rsidRPr="00E636E6">
        <w:rPr>
          <w:rFonts w:ascii="Times New Roman" w:hAnsi="Times New Roman" w:cs="Times New Roman"/>
          <w:i/>
          <w:sz w:val="28"/>
          <w:szCs w:val="28"/>
        </w:rPr>
        <w:t xml:space="preserve"> Присутствия по вопросам богослужения и церковного искусства во исполнение поручения президиума </w:t>
      </w:r>
      <w:proofErr w:type="spellStart"/>
      <w:r w:rsidRPr="00E636E6">
        <w:rPr>
          <w:rFonts w:ascii="Times New Roman" w:hAnsi="Times New Roman" w:cs="Times New Roman"/>
          <w:i/>
          <w:sz w:val="28"/>
          <w:szCs w:val="28"/>
        </w:rPr>
        <w:t>Межсоборного</w:t>
      </w:r>
      <w:proofErr w:type="spellEnd"/>
      <w:r w:rsidRPr="00E636E6">
        <w:rPr>
          <w:rFonts w:ascii="Times New Roman" w:hAnsi="Times New Roman" w:cs="Times New Roman"/>
          <w:i/>
          <w:sz w:val="28"/>
          <w:szCs w:val="28"/>
        </w:rPr>
        <w:t xml:space="preserve"> Присутствия от 28 января 2015 года. Комментарии к проекту документа собираются аппаратом </w:t>
      </w:r>
      <w:proofErr w:type="spellStart"/>
      <w:r w:rsidRPr="00E636E6">
        <w:rPr>
          <w:rFonts w:ascii="Times New Roman" w:hAnsi="Times New Roman" w:cs="Times New Roman"/>
          <w:i/>
          <w:sz w:val="28"/>
          <w:szCs w:val="28"/>
        </w:rPr>
        <w:t>Межсоборного</w:t>
      </w:r>
      <w:proofErr w:type="spellEnd"/>
      <w:r w:rsidRPr="00E636E6">
        <w:rPr>
          <w:rFonts w:ascii="Times New Roman" w:hAnsi="Times New Roman" w:cs="Times New Roman"/>
          <w:i/>
          <w:sz w:val="28"/>
          <w:szCs w:val="28"/>
        </w:rPr>
        <w:t xml:space="preserve"> присутствия до 2 мая сего года.</w:t>
      </w:r>
    </w:p>
    <w:p w14:paraId="3A73731B" w14:textId="77777777" w:rsidR="00FC6F6E" w:rsidRPr="00E636E6" w:rsidRDefault="00FC6F6E" w:rsidP="00FC6F6E">
      <w:pPr>
        <w:spacing w:line="360" w:lineRule="auto"/>
        <w:jc w:val="both"/>
        <w:rPr>
          <w:rFonts w:ascii="Times New Roman" w:hAnsi="Times New Roman" w:cs="Times New Roman"/>
          <w:b/>
          <w:sz w:val="28"/>
          <w:szCs w:val="28"/>
        </w:rPr>
      </w:pPr>
    </w:p>
    <w:p w14:paraId="7A139976" w14:textId="77777777" w:rsidR="00FC6F6E" w:rsidRPr="00E636E6" w:rsidRDefault="00FC6F6E" w:rsidP="00FC6F6E">
      <w:pPr>
        <w:spacing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АКАФИСТ В МОЛИТВЕННОЙ ЖИЗНИ ЦЕРКВИ</w:t>
      </w:r>
    </w:p>
    <w:p w14:paraId="5CF34F15" w14:textId="77777777" w:rsidR="00FC6F6E" w:rsidRPr="00E636E6" w:rsidRDefault="00FC6F6E" w:rsidP="00FC6F6E">
      <w:pPr>
        <w:spacing w:line="360" w:lineRule="auto"/>
        <w:ind w:firstLine="709"/>
        <w:jc w:val="both"/>
        <w:rPr>
          <w:rFonts w:ascii="Times New Roman" w:hAnsi="Times New Roman" w:cs="Times New Roman"/>
          <w:sz w:val="28"/>
          <w:szCs w:val="28"/>
        </w:rPr>
      </w:pPr>
    </w:p>
    <w:p w14:paraId="7D2DC559" w14:textId="77777777" w:rsidR="00FC6F6E" w:rsidRPr="00E636E6" w:rsidRDefault="00FC6F6E" w:rsidP="00FC6F6E">
      <w:pPr>
        <w:autoSpaceDE w:val="0"/>
        <w:autoSpaceDN w:val="0"/>
        <w:adjustRightInd w:val="0"/>
        <w:spacing w:line="360" w:lineRule="auto"/>
        <w:jc w:val="both"/>
        <w:rPr>
          <w:rFonts w:ascii="Times New Roman" w:hAnsi="Times New Roman" w:cs="Times New Roman"/>
          <w:b/>
          <w:i/>
          <w:sz w:val="28"/>
          <w:szCs w:val="28"/>
        </w:rPr>
      </w:pPr>
      <w:r w:rsidRPr="00E636E6">
        <w:rPr>
          <w:rFonts w:ascii="Times New Roman" w:hAnsi="Times New Roman" w:cs="Times New Roman"/>
          <w:b/>
          <w:i/>
          <w:sz w:val="28"/>
          <w:szCs w:val="28"/>
        </w:rPr>
        <w:t>I. Общие замечания</w:t>
      </w:r>
    </w:p>
    <w:p w14:paraId="5FF8D6AD"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современном молитвенном обиходе акафисты занимают весьма заметное место. Однако порядок использования акафистов за богослужением чрезвычайно разнится в различных местностях и не имеет общепринятого уставного порядка. Кроме того, в течение последних десятилетий введение в молитвенный обиход </w:t>
      </w:r>
      <w:proofErr w:type="spellStart"/>
      <w:r w:rsidRPr="00E636E6">
        <w:rPr>
          <w:rFonts w:ascii="Times New Roman" w:hAnsi="Times New Roman" w:cs="Times New Roman"/>
          <w:sz w:val="28"/>
          <w:szCs w:val="28"/>
        </w:rPr>
        <w:t>новонаписанных</w:t>
      </w:r>
      <w:proofErr w:type="spellEnd"/>
      <w:r w:rsidRPr="00E636E6">
        <w:rPr>
          <w:rFonts w:ascii="Times New Roman" w:hAnsi="Times New Roman" w:cs="Times New Roman"/>
          <w:sz w:val="28"/>
          <w:szCs w:val="28"/>
        </w:rPr>
        <w:t xml:space="preserve"> акафистов в силу обстоятельств эпохи почти не контролировалось церковной властью. Это обусловило хождение среди верующего народа многочисленных гимнов, не соответствующих по своей форме и содержанию Преданию Церкви.</w:t>
      </w:r>
    </w:p>
    <w:p w14:paraId="685081B0" w14:textId="77777777" w:rsidR="00FC6F6E" w:rsidRPr="00E636E6" w:rsidRDefault="00FC6F6E" w:rsidP="00FC6F6E">
      <w:pPr>
        <w:autoSpaceDE w:val="0"/>
        <w:autoSpaceDN w:val="0"/>
        <w:adjustRightInd w:val="0"/>
        <w:spacing w:line="360" w:lineRule="auto"/>
        <w:jc w:val="both"/>
        <w:rPr>
          <w:rFonts w:ascii="Times New Roman" w:hAnsi="Times New Roman" w:cs="Times New Roman"/>
          <w:b/>
          <w:i/>
          <w:sz w:val="28"/>
          <w:szCs w:val="28"/>
        </w:rPr>
      </w:pPr>
      <w:r w:rsidRPr="00E636E6">
        <w:rPr>
          <w:rFonts w:ascii="Times New Roman" w:hAnsi="Times New Roman" w:cs="Times New Roman"/>
          <w:b/>
          <w:i/>
          <w:sz w:val="28"/>
          <w:szCs w:val="28"/>
          <w:lang w:val="en-US"/>
        </w:rPr>
        <w:t>II</w:t>
      </w:r>
      <w:r w:rsidRPr="00E636E6">
        <w:rPr>
          <w:rFonts w:ascii="Times New Roman" w:hAnsi="Times New Roman" w:cs="Times New Roman"/>
          <w:b/>
          <w:i/>
          <w:sz w:val="28"/>
          <w:szCs w:val="28"/>
        </w:rPr>
        <w:t>. Историческое введение</w:t>
      </w:r>
    </w:p>
    <w:p w14:paraId="738C2AC8"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Акафист, или </w:t>
      </w:r>
      <w:proofErr w:type="spellStart"/>
      <w:r w:rsidRPr="00E636E6">
        <w:rPr>
          <w:rFonts w:ascii="Times New Roman" w:hAnsi="Times New Roman" w:cs="Times New Roman"/>
          <w:sz w:val="28"/>
          <w:szCs w:val="28"/>
        </w:rPr>
        <w:t>неседальное</w:t>
      </w:r>
      <w:proofErr w:type="spellEnd"/>
      <w:r w:rsidRPr="00E636E6">
        <w:rPr>
          <w:rFonts w:ascii="Times New Roman" w:hAnsi="Times New Roman" w:cs="Times New Roman"/>
          <w:sz w:val="28"/>
          <w:szCs w:val="28"/>
        </w:rPr>
        <w:t xml:space="preserve"> пение в честь Пресвятой Богородицы, возникновение которого возводится исследователями к рубежу </w:t>
      </w:r>
      <w:r w:rsidRPr="00E636E6">
        <w:rPr>
          <w:rFonts w:ascii="Times New Roman" w:hAnsi="Times New Roman" w:cs="Times New Roman"/>
          <w:sz w:val="28"/>
          <w:szCs w:val="28"/>
          <w:lang w:val="en-US"/>
        </w:rPr>
        <w:t>V</w:t>
      </w:r>
      <w:r w:rsidRPr="00E636E6">
        <w:rPr>
          <w:rFonts w:ascii="Times New Roman" w:hAnsi="Times New Roman" w:cs="Times New Roman"/>
          <w:sz w:val="28"/>
          <w:szCs w:val="28"/>
        </w:rPr>
        <w:t xml:space="preserve"> и </w:t>
      </w:r>
      <w:r w:rsidRPr="00E636E6">
        <w:rPr>
          <w:rFonts w:ascii="Times New Roman" w:hAnsi="Times New Roman" w:cs="Times New Roman"/>
          <w:sz w:val="28"/>
          <w:szCs w:val="28"/>
          <w:lang w:val="en-US"/>
        </w:rPr>
        <w:t>VI</w:t>
      </w:r>
      <w:r w:rsidRPr="00E636E6">
        <w:rPr>
          <w:rFonts w:ascii="Times New Roman" w:hAnsi="Times New Roman" w:cs="Times New Roman"/>
          <w:sz w:val="28"/>
          <w:szCs w:val="28"/>
        </w:rPr>
        <w:t xml:space="preserve"> веков — древнее молитвенное </w:t>
      </w:r>
      <w:proofErr w:type="spellStart"/>
      <w:r w:rsidRPr="00E636E6">
        <w:rPr>
          <w:rFonts w:ascii="Times New Roman" w:hAnsi="Times New Roman" w:cs="Times New Roman"/>
          <w:sz w:val="28"/>
          <w:szCs w:val="28"/>
        </w:rPr>
        <w:t>последование</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Впоследствие</w:t>
      </w:r>
      <w:proofErr w:type="spellEnd"/>
      <w:r w:rsidRPr="00E636E6">
        <w:rPr>
          <w:rFonts w:ascii="Times New Roman" w:hAnsi="Times New Roman" w:cs="Times New Roman"/>
          <w:sz w:val="28"/>
          <w:szCs w:val="28"/>
        </w:rPr>
        <w:t xml:space="preserve"> к половине его строф были добавлены 144 воззвания, начинающихся словами ангельского приветствия Божией Матери: </w:t>
      </w:r>
      <w:r w:rsidRPr="00E636E6">
        <w:rPr>
          <w:rFonts w:ascii="Times New Roman" w:hAnsi="Times New Roman" w:cs="Times New Roman"/>
          <w:i/>
          <w:sz w:val="28"/>
          <w:szCs w:val="28"/>
        </w:rPr>
        <w:t>Радуйся</w:t>
      </w:r>
      <w:r w:rsidRPr="00E636E6">
        <w:rPr>
          <w:rFonts w:ascii="Times New Roman" w:hAnsi="Times New Roman" w:cs="Times New Roman"/>
          <w:sz w:val="28"/>
          <w:szCs w:val="28"/>
        </w:rPr>
        <w:t>, что стало самой яркой его особенностью.</w:t>
      </w:r>
    </w:p>
    <w:p w14:paraId="63521F6F"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Наличие «</w:t>
      </w:r>
      <w:proofErr w:type="spellStart"/>
      <w:r w:rsidRPr="00E636E6">
        <w:rPr>
          <w:rFonts w:ascii="Times New Roman" w:hAnsi="Times New Roman" w:cs="Times New Roman"/>
          <w:sz w:val="28"/>
          <w:szCs w:val="28"/>
        </w:rPr>
        <w:t>возрадований</w:t>
      </w:r>
      <w:proofErr w:type="spellEnd"/>
      <w:r w:rsidRPr="00E636E6">
        <w:rPr>
          <w:rFonts w:ascii="Times New Roman" w:hAnsi="Times New Roman" w:cs="Times New Roman"/>
          <w:sz w:val="28"/>
          <w:szCs w:val="28"/>
        </w:rPr>
        <w:t xml:space="preserve">» выделило акафист из ряда древних </w:t>
      </w:r>
      <w:proofErr w:type="spellStart"/>
      <w:r w:rsidRPr="00E636E6">
        <w:rPr>
          <w:rFonts w:ascii="Times New Roman" w:hAnsi="Times New Roman" w:cs="Times New Roman"/>
          <w:sz w:val="28"/>
          <w:szCs w:val="28"/>
        </w:rPr>
        <w:t>многострофных</w:t>
      </w:r>
      <w:proofErr w:type="spellEnd"/>
      <w:r w:rsidRPr="00E636E6">
        <w:rPr>
          <w:rFonts w:ascii="Times New Roman" w:hAnsi="Times New Roman" w:cs="Times New Roman"/>
          <w:sz w:val="28"/>
          <w:szCs w:val="28"/>
        </w:rPr>
        <w:t xml:space="preserve"> кондаков, однако и сообщило гимну черты неповторимости — в течение многих веков акафист воспринимался как уникальный молитвенный текст, и даже величайшие византийские </w:t>
      </w:r>
      <w:proofErr w:type="spellStart"/>
      <w:r w:rsidRPr="00E636E6">
        <w:rPr>
          <w:rFonts w:ascii="Times New Roman" w:hAnsi="Times New Roman" w:cs="Times New Roman"/>
          <w:sz w:val="28"/>
          <w:szCs w:val="28"/>
        </w:rPr>
        <w:t>песнописцы</w:t>
      </w:r>
      <w:proofErr w:type="spellEnd"/>
      <w:r w:rsidRPr="00E636E6">
        <w:rPr>
          <w:rFonts w:ascii="Times New Roman" w:hAnsi="Times New Roman" w:cs="Times New Roman"/>
          <w:sz w:val="28"/>
          <w:szCs w:val="28"/>
        </w:rPr>
        <w:t xml:space="preserve"> не составляли гимнов по его подобию. До нашего времени в </w:t>
      </w:r>
      <w:proofErr w:type="spellStart"/>
      <w:r w:rsidRPr="00E636E6">
        <w:rPr>
          <w:rFonts w:ascii="Times New Roman" w:hAnsi="Times New Roman" w:cs="Times New Roman"/>
          <w:sz w:val="28"/>
          <w:szCs w:val="28"/>
        </w:rPr>
        <w:t>грекоязычных</w:t>
      </w:r>
      <w:proofErr w:type="spellEnd"/>
      <w:r w:rsidRPr="00E636E6">
        <w:rPr>
          <w:rFonts w:ascii="Times New Roman" w:hAnsi="Times New Roman" w:cs="Times New Roman"/>
          <w:sz w:val="28"/>
          <w:szCs w:val="28"/>
        </w:rPr>
        <w:t xml:space="preserve"> Поместных Церквях термин «акафист» относится только к первоначальному гимну в честь Божией Матери, но не к другим </w:t>
      </w:r>
      <w:proofErr w:type="spellStart"/>
      <w:r w:rsidRPr="00E636E6">
        <w:rPr>
          <w:rFonts w:ascii="Times New Roman" w:hAnsi="Times New Roman" w:cs="Times New Roman"/>
          <w:sz w:val="28"/>
          <w:szCs w:val="28"/>
        </w:rPr>
        <w:t>гимнографическим</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последованиям</w:t>
      </w:r>
      <w:proofErr w:type="spellEnd"/>
      <w:r w:rsidRPr="00E636E6">
        <w:rPr>
          <w:rFonts w:ascii="Times New Roman" w:hAnsi="Times New Roman" w:cs="Times New Roman"/>
          <w:sz w:val="28"/>
          <w:szCs w:val="28"/>
        </w:rPr>
        <w:t>.</w:t>
      </w:r>
    </w:p>
    <w:p w14:paraId="608CCB00" w14:textId="77777777" w:rsidR="00FC6F6E" w:rsidRPr="00E636E6" w:rsidRDefault="00FC6F6E" w:rsidP="00FC6F6E">
      <w:pPr>
        <w:autoSpaceDE w:val="0"/>
        <w:autoSpaceDN w:val="0"/>
        <w:adjustRightInd w:val="0"/>
        <w:spacing w:line="360" w:lineRule="auto"/>
        <w:jc w:val="both"/>
        <w:rPr>
          <w:rFonts w:ascii="Times New Roman" w:hAnsi="Times New Roman" w:cs="Times New Roman"/>
          <w:b/>
          <w:i/>
          <w:sz w:val="28"/>
          <w:szCs w:val="28"/>
        </w:rPr>
      </w:pPr>
      <w:r w:rsidRPr="00E636E6">
        <w:rPr>
          <w:rFonts w:ascii="Times New Roman" w:hAnsi="Times New Roman" w:cs="Times New Roman"/>
          <w:b/>
          <w:i/>
          <w:sz w:val="28"/>
          <w:szCs w:val="28"/>
        </w:rPr>
        <w:t>I</w:t>
      </w:r>
      <w:proofErr w:type="spellStart"/>
      <w:r w:rsidRPr="00E636E6">
        <w:rPr>
          <w:rFonts w:ascii="Times New Roman" w:hAnsi="Times New Roman" w:cs="Times New Roman"/>
          <w:b/>
          <w:i/>
          <w:sz w:val="28"/>
          <w:szCs w:val="28"/>
          <w:lang w:val="en-US"/>
        </w:rPr>
        <w:t>I</w:t>
      </w:r>
      <w:r w:rsidRPr="00E636E6">
        <w:rPr>
          <w:rFonts w:ascii="Times New Roman" w:hAnsi="Times New Roman" w:cs="Times New Roman"/>
          <w:b/>
          <w:i/>
          <w:sz w:val="28"/>
          <w:szCs w:val="28"/>
        </w:rPr>
        <w:t>I</w:t>
      </w:r>
      <w:proofErr w:type="spellEnd"/>
      <w:r w:rsidRPr="00E636E6">
        <w:rPr>
          <w:rFonts w:ascii="Times New Roman" w:hAnsi="Times New Roman" w:cs="Times New Roman"/>
          <w:b/>
          <w:i/>
          <w:sz w:val="28"/>
          <w:szCs w:val="28"/>
        </w:rPr>
        <w:t>. Акафист как жанр церковных песнопений</w:t>
      </w:r>
    </w:p>
    <w:p w14:paraId="1454AB80"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Появление первых дошедших до нас гимнов, подражательных акафисту Божией Матери, связано с </w:t>
      </w:r>
      <w:proofErr w:type="spellStart"/>
      <w:r w:rsidRPr="00E636E6">
        <w:rPr>
          <w:rFonts w:ascii="Times New Roman" w:hAnsi="Times New Roman" w:cs="Times New Roman"/>
          <w:sz w:val="28"/>
          <w:szCs w:val="28"/>
        </w:rPr>
        <w:t>исихастским</w:t>
      </w:r>
      <w:proofErr w:type="spellEnd"/>
      <w:r w:rsidRPr="00E636E6">
        <w:rPr>
          <w:rFonts w:ascii="Times New Roman" w:hAnsi="Times New Roman" w:cs="Times New Roman"/>
          <w:sz w:val="28"/>
          <w:szCs w:val="28"/>
        </w:rPr>
        <w:t xml:space="preserve"> возрождением </w:t>
      </w:r>
      <w:r w:rsidRPr="00E636E6">
        <w:rPr>
          <w:rFonts w:ascii="Times New Roman" w:hAnsi="Times New Roman" w:cs="Times New Roman"/>
          <w:sz w:val="28"/>
          <w:szCs w:val="28"/>
          <w:lang w:val="en-US"/>
        </w:rPr>
        <w:t>XIV</w:t>
      </w:r>
      <w:r w:rsidRPr="00E636E6">
        <w:rPr>
          <w:rFonts w:ascii="Times New Roman" w:hAnsi="Times New Roman" w:cs="Times New Roman"/>
          <w:sz w:val="28"/>
          <w:szCs w:val="28"/>
        </w:rPr>
        <w:t xml:space="preserve"> века. Сначала в Византии, а потом и у славян начали появляться «икосы, подобные акафисту». Некоторые из них — Иисусу Сладчайшему, святителю Николаю — находятся в молитвенном употреблении по сей день.</w:t>
      </w:r>
    </w:p>
    <w:p w14:paraId="0F440194"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Первоначально акафист Божией Матери был связан лишь со службой Похвалы Пресвятой Богородицы, и в качестве компонента </w:t>
      </w:r>
      <w:proofErr w:type="spellStart"/>
      <w:r w:rsidRPr="00E636E6">
        <w:rPr>
          <w:rFonts w:ascii="Times New Roman" w:hAnsi="Times New Roman" w:cs="Times New Roman"/>
          <w:sz w:val="28"/>
          <w:szCs w:val="28"/>
        </w:rPr>
        <w:t>чинопоследования</w:t>
      </w:r>
      <w:proofErr w:type="spellEnd"/>
      <w:r w:rsidRPr="00E636E6">
        <w:rPr>
          <w:rFonts w:ascii="Times New Roman" w:hAnsi="Times New Roman" w:cs="Times New Roman"/>
          <w:sz w:val="28"/>
          <w:szCs w:val="28"/>
        </w:rPr>
        <w:t xml:space="preserve"> этого праздника он по сей день печатается в Постной Триоди. Однако со временем он стал использоваться и в личном молитвенном правиле, а в обителях Святой Горы есть обычай петь его на повечериях. В </w:t>
      </w:r>
      <w:proofErr w:type="spellStart"/>
      <w:r w:rsidRPr="00E636E6">
        <w:rPr>
          <w:rFonts w:ascii="Times New Roman" w:hAnsi="Times New Roman" w:cs="Times New Roman"/>
          <w:sz w:val="28"/>
          <w:szCs w:val="28"/>
        </w:rPr>
        <w:t>дониконовском</w:t>
      </w:r>
      <w:proofErr w:type="spellEnd"/>
      <w:r w:rsidRPr="00E636E6">
        <w:rPr>
          <w:rFonts w:ascii="Times New Roman" w:hAnsi="Times New Roman" w:cs="Times New Roman"/>
          <w:sz w:val="28"/>
          <w:szCs w:val="28"/>
        </w:rPr>
        <w:t xml:space="preserve"> русском церковном обиходе акафист Божией Матери входил в состав правила ко Святому Причащению.</w:t>
      </w:r>
    </w:p>
    <w:p w14:paraId="3EFD4775"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Появление «икосов», становление акафиста как жанра привело и к постепенному переосмыслению места такого рода гимнов в молитвенной практике православных христиан. В </w:t>
      </w:r>
      <w:r w:rsidRPr="00E636E6">
        <w:rPr>
          <w:rFonts w:ascii="Times New Roman" w:hAnsi="Times New Roman" w:cs="Times New Roman"/>
          <w:sz w:val="28"/>
          <w:szCs w:val="28"/>
          <w:lang w:val="en-US"/>
        </w:rPr>
        <w:t>XVI</w:t>
      </w:r>
      <w:r w:rsidRPr="00E636E6">
        <w:rPr>
          <w:rFonts w:ascii="Times New Roman" w:hAnsi="Times New Roman" w:cs="Times New Roman"/>
          <w:sz w:val="28"/>
          <w:szCs w:val="28"/>
        </w:rPr>
        <w:t xml:space="preserve"> веке уже фиксируется обычай читать на личном молитвенном правиле акафисты сообразно дням седмицы — в понедельник Архистратигу Михаилу, во вторник Предтече Иоанну и т.д.</w:t>
      </w:r>
    </w:p>
    <w:p w14:paraId="15AB324B"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Со временем акафисты были включены и в </w:t>
      </w:r>
      <w:proofErr w:type="spellStart"/>
      <w:r w:rsidRPr="00E636E6">
        <w:rPr>
          <w:rFonts w:ascii="Times New Roman" w:hAnsi="Times New Roman" w:cs="Times New Roman"/>
          <w:sz w:val="28"/>
          <w:szCs w:val="28"/>
        </w:rPr>
        <w:t>молебные</w:t>
      </w:r>
      <w:proofErr w:type="spellEnd"/>
      <w:r w:rsidRPr="00E636E6">
        <w:rPr>
          <w:rFonts w:ascii="Times New Roman" w:hAnsi="Times New Roman" w:cs="Times New Roman"/>
          <w:sz w:val="28"/>
          <w:szCs w:val="28"/>
        </w:rPr>
        <w:t xml:space="preserve"> пения — во многих приходах и монастырях сложился обычай совершать молебен у чтимой иконы Божией Матери или перед мощами местного святого с пением акафиста. Начиная с середины </w:t>
      </w:r>
      <w:r w:rsidRPr="00E636E6">
        <w:rPr>
          <w:rFonts w:ascii="Times New Roman" w:hAnsi="Times New Roman" w:cs="Times New Roman"/>
          <w:sz w:val="28"/>
          <w:szCs w:val="28"/>
          <w:lang w:val="en-US"/>
        </w:rPr>
        <w:t>XVIII</w:t>
      </w:r>
      <w:r w:rsidRPr="00E636E6">
        <w:rPr>
          <w:rFonts w:ascii="Times New Roman" w:hAnsi="Times New Roman" w:cs="Times New Roman"/>
          <w:sz w:val="28"/>
          <w:szCs w:val="28"/>
        </w:rPr>
        <w:t xml:space="preserve"> века, число </w:t>
      </w:r>
      <w:proofErr w:type="spellStart"/>
      <w:r w:rsidRPr="00E636E6">
        <w:rPr>
          <w:rFonts w:ascii="Times New Roman" w:hAnsi="Times New Roman" w:cs="Times New Roman"/>
          <w:sz w:val="28"/>
          <w:szCs w:val="28"/>
        </w:rPr>
        <w:t>новосоставленных</w:t>
      </w:r>
      <w:proofErr w:type="spellEnd"/>
      <w:r w:rsidRPr="00E636E6">
        <w:rPr>
          <w:rFonts w:ascii="Times New Roman" w:hAnsi="Times New Roman" w:cs="Times New Roman"/>
          <w:sz w:val="28"/>
          <w:szCs w:val="28"/>
        </w:rPr>
        <w:t xml:space="preserve"> акафистов — сначала в честь святых, а позже и в честь Божией Матери ради явления Ее чудотворных икон, стало весьма значительным, так что потребовалось упорядочение их молитвенного употребления.</w:t>
      </w:r>
    </w:p>
    <w:p w14:paraId="63B5121A"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течение </w:t>
      </w:r>
      <w:r w:rsidRPr="00E636E6">
        <w:rPr>
          <w:rFonts w:ascii="Times New Roman" w:hAnsi="Times New Roman" w:cs="Times New Roman"/>
          <w:sz w:val="28"/>
          <w:szCs w:val="28"/>
          <w:lang w:val="en-US"/>
        </w:rPr>
        <w:t>XVIII</w:t>
      </w:r>
      <w:r w:rsidRPr="00E636E6">
        <w:rPr>
          <w:rFonts w:ascii="Times New Roman" w:hAnsi="Times New Roman" w:cs="Times New Roman"/>
          <w:sz w:val="28"/>
          <w:szCs w:val="28"/>
        </w:rPr>
        <w:t xml:space="preserve"> – </w:t>
      </w:r>
      <w:r w:rsidRPr="00E636E6">
        <w:rPr>
          <w:rFonts w:ascii="Times New Roman" w:hAnsi="Times New Roman" w:cs="Times New Roman"/>
          <w:sz w:val="28"/>
          <w:szCs w:val="28"/>
          <w:lang w:val="en-US"/>
        </w:rPr>
        <w:t>XIX</w:t>
      </w:r>
      <w:r w:rsidRPr="00E636E6">
        <w:rPr>
          <w:rFonts w:ascii="Times New Roman" w:hAnsi="Times New Roman" w:cs="Times New Roman"/>
          <w:sz w:val="28"/>
          <w:szCs w:val="28"/>
        </w:rPr>
        <w:t xml:space="preserve"> веков сложилась практика, существующая и поныне, представлять </w:t>
      </w:r>
      <w:proofErr w:type="spellStart"/>
      <w:r w:rsidRPr="00E636E6">
        <w:rPr>
          <w:rFonts w:ascii="Times New Roman" w:hAnsi="Times New Roman" w:cs="Times New Roman"/>
          <w:sz w:val="28"/>
          <w:szCs w:val="28"/>
        </w:rPr>
        <w:t>новосоставленные</w:t>
      </w:r>
      <w:proofErr w:type="spellEnd"/>
      <w:r w:rsidRPr="00E636E6">
        <w:rPr>
          <w:rFonts w:ascii="Times New Roman" w:hAnsi="Times New Roman" w:cs="Times New Roman"/>
          <w:sz w:val="28"/>
          <w:szCs w:val="28"/>
        </w:rPr>
        <w:t xml:space="preserve"> акафисты на одобрение Священноначалия. Акафисты, не получившие такого одобрения, не могли быть напечатаны церковными издательствами.</w:t>
      </w:r>
    </w:p>
    <w:p w14:paraId="34846BC1"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Некоторые русские акафисты были составлены святыми угодниками Божиими — </w:t>
      </w:r>
      <w:proofErr w:type="spellStart"/>
      <w:r w:rsidRPr="00E636E6">
        <w:rPr>
          <w:rFonts w:ascii="Times New Roman" w:hAnsi="Times New Roman" w:cs="Times New Roman"/>
          <w:sz w:val="28"/>
          <w:szCs w:val="28"/>
        </w:rPr>
        <w:t>свт</w:t>
      </w:r>
      <w:proofErr w:type="spellEnd"/>
      <w:r w:rsidRPr="00E636E6">
        <w:rPr>
          <w:rFonts w:ascii="Times New Roman" w:hAnsi="Times New Roman" w:cs="Times New Roman"/>
          <w:sz w:val="28"/>
          <w:szCs w:val="28"/>
        </w:rPr>
        <w:t xml:space="preserve">. Иннокентием, </w:t>
      </w:r>
      <w:proofErr w:type="spellStart"/>
      <w:r w:rsidRPr="00E636E6">
        <w:rPr>
          <w:rFonts w:ascii="Times New Roman" w:hAnsi="Times New Roman" w:cs="Times New Roman"/>
          <w:sz w:val="28"/>
          <w:szCs w:val="28"/>
        </w:rPr>
        <w:t>архиеп</w:t>
      </w:r>
      <w:proofErr w:type="spellEnd"/>
      <w:r w:rsidRPr="00E636E6">
        <w:rPr>
          <w:rFonts w:ascii="Times New Roman" w:hAnsi="Times New Roman" w:cs="Times New Roman"/>
          <w:sz w:val="28"/>
          <w:szCs w:val="28"/>
        </w:rPr>
        <w:t xml:space="preserve">. Херсонским, прав. Иоанном Кронштадтским, </w:t>
      </w:r>
      <w:proofErr w:type="spellStart"/>
      <w:r w:rsidRPr="00E636E6">
        <w:rPr>
          <w:rFonts w:ascii="Times New Roman" w:hAnsi="Times New Roman" w:cs="Times New Roman"/>
          <w:sz w:val="28"/>
          <w:szCs w:val="28"/>
        </w:rPr>
        <w:t>сщмч</w:t>
      </w:r>
      <w:proofErr w:type="spellEnd"/>
      <w:r w:rsidRPr="00E636E6">
        <w:rPr>
          <w:rFonts w:ascii="Times New Roman" w:hAnsi="Times New Roman" w:cs="Times New Roman"/>
          <w:sz w:val="28"/>
          <w:szCs w:val="28"/>
        </w:rPr>
        <w:t xml:space="preserve">. Аркадием, </w:t>
      </w:r>
      <w:proofErr w:type="spellStart"/>
      <w:r w:rsidRPr="00E636E6">
        <w:rPr>
          <w:rFonts w:ascii="Times New Roman" w:hAnsi="Times New Roman" w:cs="Times New Roman"/>
          <w:sz w:val="28"/>
          <w:szCs w:val="28"/>
        </w:rPr>
        <w:t>еп</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Бежецким</w:t>
      </w:r>
      <w:proofErr w:type="spellEnd"/>
      <w:r w:rsidRPr="00E636E6">
        <w:rPr>
          <w:rFonts w:ascii="Times New Roman" w:hAnsi="Times New Roman" w:cs="Times New Roman"/>
          <w:sz w:val="28"/>
          <w:szCs w:val="28"/>
        </w:rPr>
        <w:t>.</w:t>
      </w:r>
    </w:p>
    <w:p w14:paraId="57268BB3" w14:textId="77777777" w:rsidR="00FC6F6E" w:rsidRPr="00E636E6" w:rsidRDefault="00FC6F6E" w:rsidP="00FC6F6E">
      <w:pPr>
        <w:autoSpaceDE w:val="0"/>
        <w:autoSpaceDN w:val="0"/>
        <w:adjustRightInd w:val="0"/>
        <w:spacing w:line="360" w:lineRule="auto"/>
        <w:jc w:val="both"/>
        <w:rPr>
          <w:rFonts w:ascii="Times New Roman" w:hAnsi="Times New Roman" w:cs="Times New Roman"/>
          <w:b/>
          <w:i/>
          <w:sz w:val="28"/>
          <w:szCs w:val="28"/>
        </w:rPr>
      </w:pPr>
      <w:r w:rsidRPr="00E636E6">
        <w:rPr>
          <w:rFonts w:ascii="Times New Roman" w:hAnsi="Times New Roman" w:cs="Times New Roman"/>
          <w:b/>
          <w:i/>
          <w:sz w:val="28"/>
          <w:szCs w:val="28"/>
        </w:rPr>
        <w:t>I</w:t>
      </w:r>
      <w:r w:rsidRPr="00E636E6">
        <w:rPr>
          <w:rFonts w:ascii="Times New Roman" w:hAnsi="Times New Roman" w:cs="Times New Roman"/>
          <w:b/>
          <w:i/>
          <w:sz w:val="28"/>
          <w:szCs w:val="28"/>
          <w:lang w:val="en-US"/>
        </w:rPr>
        <w:t>V</w:t>
      </w:r>
      <w:r w:rsidRPr="00E636E6">
        <w:rPr>
          <w:rFonts w:ascii="Times New Roman" w:hAnsi="Times New Roman" w:cs="Times New Roman"/>
          <w:b/>
          <w:i/>
          <w:sz w:val="28"/>
          <w:szCs w:val="28"/>
        </w:rPr>
        <w:t>. Проблемы</w:t>
      </w:r>
    </w:p>
    <w:p w14:paraId="7CCA41E4"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Акафисты входят в личное молитвенное правило благочестивых мирян; распространен обычай многодневного чтения того или иного акафиста в качестве особого молитвенного подвига.</w:t>
      </w:r>
    </w:p>
    <w:p w14:paraId="764ECF4C"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Однако, несмотря на весьма широкое распространение, акафисты остаются без уставной регламентации — действующие редакции Типиконов, как славянских, так и греческих, по-прежнему предполагают для общественного богослужения лишь Акафист в единственном числе — гимн, исполняемый в праздник Похвалы. Лишь в современных изданиях Требника в чине общего молебна появилась ремарка после кондака и икоса на 6-й песни канона о том, что «аще </w:t>
      </w:r>
      <w:proofErr w:type="spellStart"/>
      <w:r w:rsidRPr="00E636E6">
        <w:rPr>
          <w:rFonts w:ascii="Times New Roman" w:hAnsi="Times New Roman" w:cs="Times New Roman"/>
          <w:sz w:val="28"/>
          <w:szCs w:val="28"/>
        </w:rPr>
        <w:t>хощет</w:t>
      </w:r>
      <w:proofErr w:type="spellEnd"/>
      <w:r w:rsidRPr="00E636E6">
        <w:rPr>
          <w:rFonts w:ascii="Times New Roman" w:hAnsi="Times New Roman" w:cs="Times New Roman"/>
          <w:sz w:val="28"/>
          <w:szCs w:val="28"/>
        </w:rPr>
        <w:t xml:space="preserve"> иерей, </w:t>
      </w:r>
      <w:proofErr w:type="spellStart"/>
      <w:r w:rsidRPr="00E636E6">
        <w:rPr>
          <w:rFonts w:ascii="Times New Roman" w:hAnsi="Times New Roman" w:cs="Times New Roman"/>
          <w:sz w:val="28"/>
          <w:szCs w:val="28"/>
        </w:rPr>
        <w:t>чтет</w:t>
      </w:r>
      <w:proofErr w:type="spellEnd"/>
      <w:r w:rsidRPr="00E636E6">
        <w:rPr>
          <w:rFonts w:ascii="Times New Roman" w:hAnsi="Times New Roman" w:cs="Times New Roman"/>
          <w:sz w:val="28"/>
          <w:szCs w:val="28"/>
        </w:rPr>
        <w:t xml:space="preserve"> акафист».</w:t>
      </w:r>
    </w:p>
    <w:p w14:paraId="48738009"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силу целого ряда причин акафисты находят гораздо более широкий отклик среди молящихся. Среди этих причин — и </w:t>
      </w:r>
      <w:proofErr w:type="spellStart"/>
      <w:r w:rsidRPr="00E636E6">
        <w:rPr>
          <w:rFonts w:ascii="Times New Roman" w:hAnsi="Times New Roman" w:cs="Times New Roman"/>
          <w:sz w:val="28"/>
          <w:szCs w:val="28"/>
        </w:rPr>
        <w:t>бо́льшая</w:t>
      </w:r>
      <w:proofErr w:type="spellEnd"/>
      <w:r w:rsidRPr="00E636E6">
        <w:rPr>
          <w:rFonts w:ascii="Times New Roman" w:hAnsi="Times New Roman" w:cs="Times New Roman"/>
          <w:sz w:val="28"/>
          <w:szCs w:val="28"/>
        </w:rPr>
        <w:t xml:space="preserve"> простота структуры акафиста по сравнению с каноном, и </w:t>
      </w:r>
      <w:proofErr w:type="spellStart"/>
      <w:r w:rsidRPr="00E636E6">
        <w:rPr>
          <w:rFonts w:ascii="Times New Roman" w:hAnsi="Times New Roman" w:cs="Times New Roman"/>
          <w:sz w:val="28"/>
          <w:szCs w:val="28"/>
        </w:rPr>
        <w:t>бо́льшая</w:t>
      </w:r>
      <w:proofErr w:type="spellEnd"/>
      <w:r w:rsidRPr="00E636E6">
        <w:rPr>
          <w:rFonts w:ascii="Times New Roman" w:hAnsi="Times New Roman" w:cs="Times New Roman"/>
          <w:sz w:val="28"/>
          <w:szCs w:val="28"/>
        </w:rPr>
        <w:t xml:space="preserve"> доступность текстов акафистов сравнительно с канонами и полными службами, и более простой язык, которым написаны большинство акафистов. Особенно сильное влияние на выбор в пользу акафистов оказывает обычай пения акафистов, когда кондаки и повествовательные части икосов читаются священником, а </w:t>
      </w:r>
      <w:proofErr w:type="spellStart"/>
      <w:r w:rsidRPr="00E636E6">
        <w:rPr>
          <w:rFonts w:ascii="Times New Roman" w:hAnsi="Times New Roman" w:cs="Times New Roman"/>
          <w:sz w:val="28"/>
          <w:szCs w:val="28"/>
        </w:rPr>
        <w:t>возрадования</w:t>
      </w:r>
      <w:proofErr w:type="spellEnd"/>
      <w:r w:rsidRPr="00E636E6">
        <w:rPr>
          <w:rFonts w:ascii="Times New Roman" w:hAnsi="Times New Roman" w:cs="Times New Roman"/>
          <w:sz w:val="28"/>
          <w:szCs w:val="28"/>
        </w:rPr>
        <w:t xml:space="preserve"> поются, зачастую всеми молящимися. Ощущение соучастия в богослужении, привнесение и своего молитвенного труда в общую молитву привлекают к такому исполнению акафистов прихожан многих храмов и монастырей.</w:t>
      </w:r>
    </w:p>
    <w:p w14:paraId="1203A2A1"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Однако сравнительная простота акафистов не должна заслонять от молящихся накопленные столетиями сокровища православной гимнографии. Пастыри должны побуждать молящихся полнее знакомиться с вдохновенными канонами и стихирами, многие из которых созданы великими святыми подвижниками.</w:t>
      </w:r>
    </w:p>
    <w:p w14:paraId="3082A74C" w14:textId="77777777" w:rsidR="00FC6F6E" w:rsidRPr="00E636E6" w:rsidRDefault="00FC6F6E" w:rsidP="00FC6F6E">
      <w:pPr>
        <w:autoSpaceDE w:val="0"/>
        <w:autoSpaceDN w:val="0"/>
        <w:adjustRightInd w:val="0"/>
        <w:spacing w:line="360" w:lineRule="auto"/>
        <w:jc w:val="both"/>
        <w:rPr>
          <w:rFonts w:ascii="Times New Roman" w:hAnsi="Times New Roman" w:cs="Times New Roman"/>
          <w:b/>
          <w:i/>
          <w:sz w:val="28"/>
          <w:szCs w:val="28"/>
        </w:rPr>
      </w:pPr>
      <w:r w:rsidRPr="00E636E6">
        <w:rPr>
          <w:rFonts w:ascii="Times New Roman" w:hAnsi="Times New Roman" w:cs="Times New Roman"/>
          <w:b/>
          <w:i/>
          <w:sz w:val="28"/>
          <w:szCs w:val="28"/>
        </w:rPr>
        <w:t>V. Определения</w:t>
      </w:r>
    </w:p>
    <w:p w14:paraId="1F58D9EA" w14:textId="77777777" w:rsidR="00FC6F6E" w:rsidRPr="00E636E6" w:rsidRDefault="00FC6F6E" w:rsidP="00FC6F6E">
      <w:pPr>
        <w:autoSpaceDE w:val="0"/>
        <w:autoSpaceDN w:val="0"/>
        <w:adjustRightInd w:val="0"/>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Священный Синод, признавая целесообразным упорядочение молитвенного употребления акафистов, определяет:</w:t>
      </w:r>
    </w:p>
    <w:p w14:paraId="2EACAE8A" w14:textId="77777777" w:rsidR="00FC6F6E" w:rsidRPr="00E636E6" w:rsidRDefault="00FC6F6E" w:rsidP="00FC6F6E">
      <w:pPr>
        <w:numPr>
          <w:ilvl w:val="0"/>
          <w:numId w:val="1"/>
        </w:numPr>
        <w:autoSpaceDE w:val="0"/>
        <w:autoSpaceDN w:val="0"/>
        <w:adjustRightInd w:val="0"/>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Призвать чад Церкви употреблять на молитве те акафисты, которые выдержали проверку многовековым молитвенным опытом Церкви, а из вновь написанных, ― получившие одобрение Священного Синода.</w:t>
      </w:r>
    </w:p>
    <w:p w14:paraId="31B0B761" w14:textId="77777777" w:rsidR="00FC6F6E" w:rsidRPr="00E636E6" w:rsidRDefault="00FC6F6E" w:rsidP="00FC6F6E">
      <w:pPr>
        <w:numPr>
          <w:ilvl w:val="0"/>
          <w:numId w:val="1"/>
        </w:numPr>
        <w:autoSpaceDE w:val="0"/>
        <w:autoSpaceDN w:val="0"/>
        <w:adjustRightInd w:val="0"/>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случае, если употребление акафистов на конкретном приходе вошло в обычай, рекомендовать исполнение акафиста в одном из следующих мест суточного богослужебного круга:</w:t>
      </w:r>
    </w:p>
    <w:p w14:paraId="6377D682" w14:textId="77777777" w:rsidR="00FC6F6E" w:rsidRPr="00E636E6" w:rsidRDefault="00FC6F6E" w:rsidP="00FC6F6E">
      <w:pPr>
        <w:numPr>
          <w:ilvl w:val="0"/>
          <w:numId w:val="2"/>
        </w:numPr>
        <w:autoSpaceDE w:val="0"/>
        <w:autoSpaceDN w:val="0"/>
        <w:adjustRightInd w:val="0"/>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вечерне: после «</w:t>
      </w:r>
      <w:proofErr w:type="spellStart"/>
      <w:r w:rsidRPr="00E636E6">
        <w:rPr>
          <w:rFonts w:ascii="Times New Roman" w:hAnsi="Times New Roman" w:cs="Times New Roman"/>
          <w:sz w:val="28"/>
          <w:szCs w:val="28"/>
        </w:rPr>
        <w:t>Сподоби</w:t>
      </w:r>
      <w:proofErr w:type="spellEnd"/>
      <w:r w:rsidRPr="00E636E6">
        <w:rPr>
          <w:rFonts w:ascii="Times New Roman" w:hAnsi="Times New Roman" w:cs="Times New Roman"/>
          <w:sz w:val="28"/>
          <w:szCs w:val="28"/>
        </w:rPr>
        <w:t xml:space="preserve">, Господи» и </w:t>
      </w:r>
      <w:proofErr w:type="spellStart"/>
      <w:r w:rsidRPr="00E636E6">
        <w:rPr>
          <w:rFonts w:ascii="Times New Roman" w:hAnsi="Times New Roman" w:cs="Times New Roman"/>
          <w:sz w:val="28"/>
          <w:szCs w:val="28"/>
        </w:rPr>
        <w:t>главопреклонной</w:t>
      </w:r>
      <w:proofErr w:type="spellEnd"/>
      <w:r w:rsidRPr="00E636E6">
        <w:rPr>
          <w:rFonts w:ascii="Times New Roman" w:hAnsi="Times New Roman" w:cs="Times New Roman"/>
          <w:sz w:val="28"/>
          <w:szCs w:val="28"/>
        </w:rPr>
        <w:t xml:space="preserve"> молитвы;</w:t>
      </w:r>
    </w:p>
    <w:p w14:paraId="076D2401" w14:textId="77777777" w:rsidR="00FC6F6E" w:rsidRPr="00E636E6" w:rsidRDefault="00FC6F6E" w:rsidP="00FC6F6E">
      <w:pPr>
        <w:numPr>
          <w:ilvl w:val="0"/>
          <w:numId w:val="2"/>
        </w:numPr>
        <w:autoSpaceDE w:val="0"/>
        <w:autoSpaceDN w:val="0"/>
        <w:adjustRightInd w:val="0"/>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повечерии: после славословия и Символа веры;</w:t>
      </w:r>
    </w:p>
    <w:p w14:paraId="010AE7A0" w14:textId="77777777" w:rsidR="00FC6F6E" w:rsidRPr="00E636E6" w:rsidRDefault="00FC6F6E" w:rsidP="00FC6F6E">
      <w:pPr>
        <w:numPr>
          <w:ilvl w:val="0"/>
          <w:numId w:val="2"/>
        </w:numPr>
        <w:autoSpaceDE w:val="0"/>
        <w:autoSpaceDN w:val="0"/>
        <w:adjustRightInd w:val="0"/>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утрене: после кафизм или после 6-й песни канона;</w:t>
      </w:r>
    </w:p>
    <w:p w14:paraId="1A648D84" w14:textId="77777777" w:rsidR="00FC6F6E" w:rsidRPr="00E636E6" w:rsidRDefault="00FC6F6E" w:rsidP="00FC6F6E">
      <w:pPr>
        <w:numPr>
          <w:ilvl w:val="0"/>
          <w:numId w:val="2"/>
        </w:numPr>
        <w:autoSpaceDE w:val="0"/>
        <w:autoSpaceDN w:val="0"/>
        <w:adjustRightInd w:val="0"/>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молебне: перед Евангелием.</w:t>
      </w:r>
    </w:p>
    <w:p w14:paraId="1E95B0C3" w14:textId="77777777" w:rsidR="00FC6F6E" w:rsidRPr="00E636E6" w:rsidRDefault="00FC6F6E" w:rsidP="00FC6F6E">
      <w:pPr>
        <w:numPr>
          <w:ilvl w:val="0"/>
          <w:numId w:val="1"/>
        </w:numPr>
        <w:autoSpaceDE w:val="0"/>
        <w:autoSpaceDN w:val="0"/>
        <w:adjustRightInd w:val="0"/>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Издательству Московской Патриархии надлежит издать сборник образцовых текстов акафистов, имеющих одобрение Священноначалия, с тем, чтобы впредь церковные издательства сообразовывались с этим сборником при публикации акафистов.</w:t>
      </w:r>
    </w:p>
    <w:p w14:paraId="6FAAE378" w14:textId="77777777" w:rsidR="00FC6F6E" w:rsidRPr="00E636E6" w:rsidRDefault="00FC6F6E" w:rsidP="00FC6F6E">
      <w:pPr>
        <w:spacing w:line="360" w:lineRule="auto"/>
        <w:jc w:val="both"/>
        <w:rPr>
          <w:rFonts w:ascii="Times New Roman" w:hAnsi="Times New Roman" w:cs="Times New Roman"/>
          <w:sz w:val="28"/>
          <w:szCs w:val="28"/>
        </w:rPr>
      </w:pPr>
    </w:p>
    <w:p w14:paraId="09E564C0" w14:textId="77777777" w:rsidR="00FC6F6E" w:rsidRPr="00E636E6" w:rsidRDefault="00FC6F6E" w:rsidP="00FC6F6E">
      <w:pPr>
        <w:spacing w:line="360" w:lineRule="auto"/>
        <w:jc w:val="both"/>
        <w:rPr>
          <w:rFonts w:ascii="Times New Roman" w:hAnsi="Times New Roman" w:cs="Times New Roman"/>
          <w:sz w:val="28"/>
          <w:szCs w:val="28"/>
        </w:rPr>
      </w:pPr>
    </w:p>
    <w:p w14:paraId="4056D611" w14:textId="77777777" w:rsidR="00FC6F6E" w:rsidRPr="00E636E6" w:rsidRDefault="00FC6F6E" w:rsidP="00FC6F6E">
      <w:pPr>
        <w:pStyle w:val="a6"/>
        <w:spacing w:after="0" w:line="360" w:lineRule="auto"/>
        <w:jc w:val="both"/>
        <w:rPr>
          <w:rFonts w:cs="Times New Roman"/>
          <w:b/>
          <w:sz w:val="28"/>
          <w:szCs w:val="28"/>
        </w:rPr>
      </w:pPr>
      <w:bookmarkStart w:id="1" w:name="mail-clipboard-id-6776054765045758740198"/>
      <w:bookmarkEnd w:id="1"/>
      <w:r w:rsidRPr="00E636E6">
        <w:rPr>
          <w:rFonts w:cs="Times New Roman"/>
          <w:b/>
          <w:sz w:val="28"/>
          <w:szCs w:val="28"/>
        </w:rPr>
        <w:t>ЭКОНОМИКА В УСЛОВИЯХ ГЛОБАЛИЗАЦИИ</w:t>
      </w:r>
    </w:p>
    <w:p w14:paraId="043A5084" w14:textId="77777777" w:rsidR="00FC6F6E" w:rsidRPr="00E636E6" w:rsidRDefault="00FC6F6E" w:rsidP="00FC6F6E">
      <w:pPr>
        <w:pStyle w:val="a6"/>
        <w:spacing w:after="0" w:line="360" w:lineRule="auto"/>
        <w:jc w:val="both"/>
        <w:rPr>
          <w:rFonts w:cs="Times New Roman"/>
          <w:b/>
          <w:sz w:val="28"/>
          <w:szCs w:val="28"/>
        </w:rPr>
      </w:pPr>
      <w:r w:rsidRPr="00E636E6">
        <w:rPr>
          <w:rFonts w:cs="Times New Roman"/>
          <w:b/>
          <w:sz w:val="28"/>
          <w:szCs w:val="28"/>
        </w:rPr>
        <w:t>Православный этический взгляд</w:t>
      </w:r>
    </w:p>
    <w:p w14:paraId="56277697"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Глобализация – вовлечение народов и государств Земли в единые экономические, культурные, информационные, политические процессы – превратилась в главную отличительную черту наступившей эпохи. Люди явственно, как никогда ранее, ощущают взаимозависимость, чему служат всё новые и новые связи, порождённые как растущими возможностями техники, так и переменившимся образом мысли.</w:t>
      </w:r>
    </w:p>
    <w:p w14:paraId="42FD62A9"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В силу секулярных и материалистических тенденций, довлеющих над современными обществами, важнейшей движущей силой глобализации стали экономические мотивы. Преодоление границ и формирование единого пространства человеческой жизнедеятельности связано в первую очередь с поиском новых ресурсов, расширением рынков сбыта, оптимизацией международного разделения труда. Поэтому понимание тех возможностей и тех угроз, которые несёт миру глобализация, невозможно без осмысления её экономической подоплёки.</w:t>
      </w:r>
    </w:p>
    <w:p w14:paraId="0DBEC524"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Христианская совесть не может оставаться равнодушной к явлениям такого масштаба, как глобализация, коренным образом меняющим облик мира. Церковь, будучи Богочеловеческим организмом, принадлежащим как вечности, так и современности, обязана выработать своё отношение к происходящим переменам, влияющим на жизнь каждого христианина и на судьбу всего человечества. </w:t>
      </w:r>
    </w:p>
    <w:p w14:paraId="6A9D9E16"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В «Основах социальной концепции Русской Православной церкви» хозяйственная деятельность рассматривается как «</w:t>
      </w:r>
      <w:proofErr w:type="spellStart"/>
      <w:r w:rsidRPr="00E636E6">
        <w:rPr>
          <w:rFonts w:cs="Times New Roman"/>
          <w:sz w:val="28"/>
          <w:szCs w:val="28"/>
        </w:rPr>
        <w:t>соработничество</w:t>
      </w:r>
      <w:proofErr w:type="spellEnd"/>
      <w:r w:rsidRPr="00E636E6">
        <w:rPr>
          <w:rFonts w:cs="Times New Roman"/>
          <w:sz w:val="28"/>
          <w:szCs w:val="28"/>
        </w:rPr>
        <w:t xml:space="preserve"> Богу» в «исполнении его замысла о мире и человеке», и лишь в таком виде становится оправданной и благословенной. Там же напоминается, что «обольщение благами цивилизации удаляет людей от Творца», что «в истории человечества всегда заканчивалось трагически». Это означает, что сердцевиной экономики должно являться не умножение соблазнов, а преображение мира и человека через труд и творчество.</w:t>
      </w:r>
    </w:p>
    <w:p w14:paraId="3BC6B20C"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В «Послании Предстоятелей Православных церквей» от 12 октября 2008 года подчёркнуто, что православные христиане разделяют ответственность за возникновение экономических кризисов и неурядиц, если «безрассудно попустительствовали злоупотреблениям свободы или примирялись с ними, не противостоя им достойно словом веры». Потому наш долг соизмерять всякую экономическую деятельность с незыблемыми категориями нравственности и греха, содействуя спасению и препятствуя падению человечества.</w:t>
      </w:r>
    </w:p>
    <w:p w14:paraId="50A93A18"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Вековым упованием христиан было единение всех людей в истине, осознание себя братьями и сёстрами, дружно созидающими мирную благочестивую </w:t>
      </w:r>
      <w:proofErr w:type="spellStart"/>
      <w:r w:rsidRPr="00E636E6">
        <w:rPr>
          <w:rFonts w:cs="Times New Roman"/>
          <w:sz w:val="28"/>
          <w:szCs w:val="28"/>
        </w:rPr>
        <w:t>жи</w:t>
      </w:r>
      <w:r w:rsidRPr="00E636E6">
        <w:rPr>
          <w:rFonts w:cs="Times New Roman"/>
          <w:sz w:val="28"/>
          <w:szCs w:val="28"/>
          <w:lang w:val="en-US"/>
        </w:rPr>
        <w:t>pym</w:t>
      </w:r>
      <w:proofErr w:type="spellEnd"/>
      <w:r w:rsidRPr="00E636E6">
        <w:rPr>
          <w:rFonts w:cs="Times New Roman"/>
          <w:sz w:val="28"/>
          <w:szCs w:val="28"/>
        </w:rPr>
        <w:t xml:space="preserve"> на данной нам в удел Земле. Сплочение человечества на нравственной основе Божьих заповедей полностью соответствует христианской миссии. Такое воплощение глобализации, предоставляющее возможности для братской взаимопомощи, свободного обмена творческими достижениями и знаниями, уважительного сосуществования разных языков и культур, совместного сбережения природы, – являлось бы оправданным и богоугодным. </w:t>
      </w:r>
    </w:p>
    <w:p w14:paraId="07268C5B"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Если бы сутью глобализации являлось только преодоление разделения между людьми, то содержанием её экономических процессов должно было стать преодоление неравенства, рачительное использование земных богатств, равноправное международное сотрудничество. Но в современной жизни глобализация не только устраняет препятствия для общения и познания истины, но также снимает преграды на пути для распространения греха и порока. Сближение людей в пространстве сопровождается их духовным удалением друг от друга и от Бога, усугублением имущественного неравенства, обострением конкуренции, нарастающим взаимным непониманием. Процесс, призванный объединять, ведёт к ещё большему разделению. </w:t>
      </w:r>
    </w:p>
    <w:p w14:paraId="6CE3262B"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Важнейшим социально-психологическим явлением, сопутствующим глобализации, стало повсеместное распространение культа потребления. Благодаря современным средствам коммуникации чрезмерно высокий жизненный стандарт, присущий только узкому элитарному кругу лиц и недосягаемый для подавляющего большинства, рекламируется как социальный ориентир для всего общества. Гедонизм превращается в разновидность гражданской религии, определяющей поведение людей, извиняющей безнравственные поступки, заставляющей посвящать все душевные силы и драгоценное время одной лишь потребительской гонке. Главным критерием социального успеха, главным мерилом ценностей становится объём потребляемых материальных благ. Потребление видится единственным смыслом жизни, упраздняя заботу о спасении души и даже о судьбе будущих поколений, в точном соответствии с возгласом ветхозаветных богоотступников: </w:t>
      </w:r>
      <w:r w:rsidRPr="00E636E6">
        <w:rPr>
          <w:rFonts w:cs="Times New Roman"/>
          <w:i/>
          <w:sz w:val="28"/>
          <w:szCs w:val="28"/>
        </w:rPr>
        <w:t>«Станем есть и пить, ибо завтра умрём!» (1 Кор. 15, 32; ср.: Ис.22, 13)</w:t>
      </w:r>
    </w:p>
    <w:p w14:paraId="613C38C7"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В то же время непрерывный рост потребительских запросов сталкивается с лимитом естественных возможностей Земли. Впервые в своей истории человечество столкнулось с конечностью досягаемых земных пределов. Первопроходец уже не откроет новые земли с девственными природными угодьями, на планете не осталось незаселённых просторов для мирной колонизации. Ограниченные размеры Земного шара не соответствуют неограниченным аппетитам гедонистического общества. Здесь завязывается главный узел экономических противоречий глобализации.</w:t>
      </w:r>
    </w:p>
    <w:p w14:paraId="5E5B1F8E"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Попытки обойти предел, положенный Богом, обращающиеся, как правило, к греховной, повреждённой стороне человеческой природы, не только вредят духовному состоянию наших современников, но создают острые проблемы экономического характера. Церковь призывает оценивать эти глобальные проблемы и несправедливости через категории нравственности и греха, и искать пути их разрешения в согласии с христианской совестью.</w:t>
      </w:r>
    </w:p>
    <w:p w14:paraId="68D66EB0"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1. Несмотря на внешне видимый крах мировой колониальной системы, наиболее богатые государства мира в погоне за вечно удаляющимися горизонтами потребления продолжают обогащаться за счёт всех остальных. Нельзя признать справедливым международное разделение труда, при котором одни страны являются поставщиками безусловных ценностей, прежде всего человеческого труда или невосполнимого сырья, а другие – поставщиками условных ценностей, в виде финансовых ресурсов. При этом деньги, поступающие в оплату труда или невосполнимых природных богатств, нередко берутся в прямом смысле «из воздуха», за счёт работы печатного станка – благодаря монопольному положению эмитентов мировых валют. В результате пропасть в социально-экономическом положении между народами и целыми континентами становится всё более глубокой. Это односторонняя глобализация, дающая неоправданные преимущества одним её участникам за счёт других влечет за собой частичную, а в некоторых случаях фактически полную утрату суверенитета.</w:t>
      </w:r>
    </w:p>
    <w:p w14:paraId="0561498E"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Если человечеству необходимы денежные единицы, свободно обращающиеся по всей территории планеты и служащие универсальным мерилом при экономических расчётах, выпуск таких единиц должен находиться под справедливым международным контролем, в котором будут пропорционально участвовать все государства Земного шара. Возможные выгоды от такой эмиссии можно было бы направлять на развитие бедствующих регионов планеты.</w:t>
      </w:r>
    </w:p>
    <w:p w14:paraId="004F8A7B"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2. Экономические несправедливости современности проявляются не только в увеличении разрыва между государствами и народами, но также в растущем социальном расслоении внутри отдельных государств.  Если в первые десятилетия после Второй Мировой Войны разница в уровне жизни между богатыми и бедными, по крайней мере в развитых странах, сокращалась, то теперь статистика демонстрирует обратную тенденцию. Сильные мира сего, увлекшись потребительской гонкой, всё более пренебрегают интересами слабых – как в отношении социальной защиты не способных к труду детей и стариков, так и в отношении достойного вознаграждения трудоспособных работников. Увеличение имущественного расслоения содействует умножению грехов, поскольку провоцирует похоть плоти на одном полюсе, зависть и гнев – на другом.</w:t>
      </w:r>
    </w:p>
    <w:p w14:paraId="06804583"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В контексте глобализации значительно окрепла транснациональная элита, способная уклоняться от социальной миссии, в частности, путём  перевода средств за рубеж в оффшорные зоны, оказывать политическое давление на правительства, не подчиняться общественным требованиям. Мы видим, что национальные правительства всё больше теряют свою </w:t>
      </w:r>
      <w:proofErr w:type="spellStart"/>
      <w:r w:rsidRPr="00E636E6">
        <w:rPr>
          <w:rFonts w:cs="Times New Roman"/>
          <w:sz w:val="28"/>
          <w:szCs w:val="28"/>
        </w:rPr>
        <w:t>самостятельность</w:t>
      </w:r>
      <w:proofErr w:type="spellEnd"/>
      <w:r w:rsidRPr="00E636E6">
        <w:rPr>
          <w:rFonts w:cs="Times New Roman"/>
          <w:sz w:val="28"/>
          <w:szCs w:val="28"/>
        </w:rPr>
        <w:t>, всё меньше зависят от воли собственных народов и всё больше – от воли транснациональных элит. Сами же эти элиты не конституированы в правовом пространстве, и потому не подотчётны ни народам, ни национальным правительствам, превращаясь в теневого регулятора социально-экономических процессов. Алчность теневых властителей глобальной экономики ведёт к тому, что тончайший слой «избранных» становится всё богаче и одновременно всё больше освобождается от ответственности за благополучие тех, чьим трудом эти богатства созданы.</w:t>
      </w:r>
    </w:p>
    <w:p w14:paraId="01F7683E"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Русская Православная Церковь повторяет истину, сформулированную в Послании Предстоятелей Православных церквей от 12 октября 2008 года: «жизнеспособна лишь такая экономика, которая сочетает эффективность со справедливостью и общественной солидарностью». В нравственном обществе не должен нарастать разрыв между богатыми и бедными. Сильные не имеют морального права пользоваться своими преимуществами за счёт слабых, но напротив – обязаны заботиться о тех, кто обездолен. Люди, работающие по найму, должны получать достойное вознаграждение. Поскольку они совместно с работодателями участвуют в создании общественных благ, то уровень жизни работодателя никак не может расти быстрее уровня жизни работников. Если эти простые и нравственно обоснованные принципы не могут быть реализованы в отдельно взятом государстве из-за его чрезмерной зависимости от условий мирового рынка, правительствам и народам надо совместно совершенствовать международные правила, ограничивающие аппетиты транснациональных элит и не позволяющие развиваться теневым глобальным механизмам обогащения. </w:t>
      </w:r>
    </w:p>
    <w:p w14:paraId="0B66D679"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3. Ещё одним способом искусственного завышения жизненных стандартов становится «жизнь взаймы». Не имея вожделенных материальных ценностей в реальном мире сегодня, человек стремится получить их из завтрашнего дня, потребить то, что ещё не создано, потратить то, что ещё не заработано - в надежде на то, что завтра сумеет заработать и отдать долг. Мы видим, что в современной экономике, как снежный ком, растут размеры заимствований, не только личных, но также корпоративных и государственных. Всё более агрессивной становится, всё более заманчивые картины рисует реклама, призывающая жить взаймы. Увеличиваются взятые в кредит суммы, отодвигаются сроки погашения долгов – когда уже исчерпаны возможности занимать у завтра, начинают брать взаймы у послезавтра. Целые страны и народы погрузились в долговую яму, ещё не рождённые поколения обречены расплачиваться по счетам своих предков. </w:t>
      </w:r>
    </w:p>
    <w:p w14:paraId="033E9940"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Бизнес на кредитовании ожиданий, нередко призрачных, становится более выгодным, чем производство осязаемых благ. В связи с этим необходимо помнить о нравственной сомнительности ситуации, когда деньги без приложения человеческого труда «делают» новые деньги. Объявление кредитной сферы главным двигателем экономики, её преобладание над реальным хозяйственным сектором приходит в противоречие с </w:t>
      </w:r>
      <w:proofErr w:type="spellStart"/>
      <w:r w:rsidRPr="00E636E6">
        <w:rPr>
          <w:rFonts w:cs="Times New Roman"/>
          <w:sz w:val="28"/>
          <w:szCs w:val="28"/>
        </w:rPr>
        <w:t>богооткровенными</w:t>
      </w:r>
      <w:proofErr w:type="spellEnd"/>
      <w:r w:rsidRPr="00E636E6">
        <w:rPr>
          <w:rFonts w:cs="Times New Roman"/>
          <w:sz w:val="28"/>
          <w:szCs w:val="28"/>
        </w:rPr>
        <w:t xml:space="preserve"> нравственными принципами, осуждающими ростовщичество. </w:t>
      </w:r>
    </w:p>
    <w:p w14:paraId="1389E5F7"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Если раньше невозможность вернуть взятый долг угрожала банкротством одному заёмщику, то в условиях глобализации непомерно раздувшийся «финансовый пузырь» грозит банкротством всего человечества. Взаимозависимость между людьми и странами стала столь велика, что за алчность и беспечность одних придётся расплачиваться всем. Православная Церковь напоминает, что финансовая деятельность такого рода сопряжена с сугубыми экономическими и нравственными рисками; призывает правительства выработать меры ограничения бесконтрольно растущих заимствований, а всех православных христиан – развивать экономические отношения, восстанавливающие связь богатства с трудом, потребления с созиданием. </w:t>
      </w:r>
    </w:p>
    <w:p w14:paraId="2C48017B"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4. </w:t>
      </w:r>
      <w:r w:rsidRPr="00E636E6">
        <w:rPr>
          <w:rFonts w:cs="Times New Roman"/>
          <w:i/>
          <w:sz w:val="28"/>
          <w:szCs w:val="28"/>
        </w:rPr>
        <w:t>Сопутствующим явлением</w:t>
      </w:r>
      <w:r w:rsidRPr="00E636E6">
        <w:rPr>
          <w:rFonts w:cs="Times New Roman"/>
          <w:sz w:val="28"/>
          <w:szCs w:val="28"/>
        </w:rPr>
        <w:t xml:space="preserve"> глобализации становится перманентный миграционный кризис, сопровождающийся острым культурным конфликтом переселенцев и граждан принимающих стран. И в данном случае открытость границ ведёт не к сближению и объединению, а к разделению и озлоблению людей. </w:t>
      </w:r>
    </w:p>
    <w:p w14:paraId="616D8E50"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Корни миграционного кризиса также имеют греховную природу в  немалой степени он порождён несправедливым распределением земных </w:t>
      </w:r>
      <w:proofErr w:type="spellStart"/>
      <w:r w:rsidRPr="00E636E6">
        <w:rPr>
          <w:rFonts w:cs="Times New Roman"/>
          <w:sz w:val="28"/>
          <w:szCs w:val="28"/>
        </w:rPr>
        <w:t>благ.Попытки</w:t>
      </w:r>
      <w:proofErr w:type="spellEnd"/>
      <w:r w:rsidRPr="00E636E6">
        <w:rPr>
          <w:rFonts w:cs="Times New Roman"/>
          <w:sz w:val="28"/>
          <w:szCs w:val="28"/>
        </w:rPr>
        <w:t xml:space="preserve"> коренных жителей богатых государств остановить миграционный поток остаются тщетными, ибо приходят в противоречие с алчностью собственных элит, заинтересованных в низкооплачиваемой рабочей силе. Но ещё более неумолимым фактором миграции стало распространение гедонистической </w:t>
      </w:r>
      <w:proofErr w:type="spellStart"/>
      <w:r w:rsidRPr="00E636E6">
        <w:rPr>
          <w:rFonts w:cs="Times New Roman"/>
          <w:sz w:val="28"/>
          <w:szCs w:val="28"/>
        </w:rPr>
        <w:t>квазирелигии</w:t>
      </w:r>
      <w:proofErr w:type="spellEnd"/>
      <w:r w:rsidRPr="00E636E6">
        <w:rPr>
          <w:rFonts w:cs="Times New Roman"/>
          <w:sz w:val="28"/>
          <w:szCs w:val="28"/>
        </w:rPr>
        <w:t xml:space="preserve">, захватившее не только элиты, но и самые широкие массы граждан в странах с высоким уровнем жизни. Приметой времени становится отказ от продолжения рода ради максимально беззаботного, самодовольного и обеспеченного личного существования. Популяризация идеологии </w:t>
      </w:r>
      <w:proofErr w:type="spellStart"/>
      <w:r w:rsidRPr="00E636E6">
        <w:rPr>
          <w:rFonts w:cs="Times New Roman"/>
          <w:sz w:val="28"/>
          <w:szCs w:val="28"/>
        </w:rPr>
        <w:t>child-free</w:t>
      </w:r>
      <w:proofErr w:type="spellEnd"/>
      <w:r w:rsidRPr="00E636E6">
        <w:rPr>
          <w:rFonts w:cs="Times New Roman"/>
          <w:sz w:val="28"/>
          <w:szCs w:val="28"/>
        </w:rPr>
        <w:t>, культ бездетной и бессемейной жизни ради себя приводят к сокращению населения в самых на первый взгляд, благополучных обществах.</w:t>
      </w:r>
    </w:p>
    <w:p w14:paraId="42F97764"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В традиционном обществе эгоистичный отказ от рождения детей грозил нищетой и голодной смертью в старости. Современная система пенсионного обеспечения позволяет рассчитывать на сделанные в течение жизни накопления, и создаёт иллюзию, что человек обеспечивает свою старость сам. Но кто же будет трудиться, если каждое следующее поколение численно меньше предыдущего? Так возникает необходимость постоянно привлекать тружеников из-за границы, по сути дела эксплуатируя родительский труд тех народов, кто сохранил традиционные ценности и ценит рождение детей выше карьеры и развлечений. </w:t>
      </w:r>
    </w:p>
    <w:p w14:paraId="7766197B"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Таким образом, экономики целых стран подсаживаются на «миграционную иглу», не могут развиваться без притока зарубежных рабочих рук.</w:t>
      </w:r>
    </w:p>
    <w:p w14:paraId="22EC81F1"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Такое международное «разделение труда», при котором одни национальные сообщества рождают детей, а другие безвозмездно пользуются их родительским трудом для </w:t>
      </w:r>
      <w:r w:rsidRPr="00E636E6">
        <w:rPr>
          <w:rFonts w:cs="Times New Roman"/>
          <w:i/>
          <w:sz w:val="28"/>
          <w:szCs w:val="28"/>
        </w:rPr>
        <w:t>эскалации</w:t>
      </w:r>
      <w:r w:rsidRPr="00E636E6">
        <w:rPr>
          <w:rFonts w:cs="Times New Roman"/>
          <w:sz w:val="28"/>
          <w:szCs w:val="28"/>
        </w:rPr>
        <w:t xml:space="preserve"> собственного благополучия, не может быть признано справедливым. В его основе лежит отход миллионов людей от традиционных религиозных ценностей. Нельзя забывать, что заповедь, данная всем потомкам Адама и Евы, гласит: «Наполняйте землю и обладайте ею». Острый миграционный кризис, охвативший сегодня Европу и грозящий другим процветающим регионам, является прямым следствием забвения этой заповеди. Тот, кто не хочет продолжать свой род, неизбежно будет должен уступить землю тем, кто предпочитает рождение детей материальному благополучию.</w:t>
      </w:r>
    </w:p>
    <w:p w14:paraId="6641B092"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Так глобализация, предложившая целым обществам заманчивую возможность обойтись без родительских усилий, экспортируя новых людей извне, может обернуться для этих обществ гибельной ловушкой.</w:t>
      </w:r>
    </w:p>
    <w:p w14:paraId="011FCFD2"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5. Тревогу Церкви вызывает то, что с каждым годом возрастает созданная человеком нагрузка на природную среду: истощаются невосполнимые источники сырья, загрязняются воды и воздух, искажаются природные ландшафты, исчезают населяющие их творения Божьи. Научно-технический прогресс, призванный научить нас жить в гармонии с Божьим миром, беречь природную энергию и материалы, обходиться малым для создания большего, пока не может уравновесить растущие аппетиты потребительского общества. </w:t>
      </w:r>
    </w:p>
    <w:p w14:paraId="3C746BA7"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Глобализация ускорила потребительскую гонку, несоразмерную предоставленным человечеству земным ресурсам. Объёмы потребления благ в тех странах, которые признаны за всемирные образцы и на которые равняются миллиарды людей, давно вышли за пределы ресурсных возможностей этих «образцовых» стран. Не вызывает сомнений, что если всё человечество будет поглощать природные богатства с интенсивностью стран, являющихся лидерами по части потребления, на планете произойдёт экологическая катастрофа. </w:t>
      </w:r>
    </w:p>
    <w:p w14:paraId="5952C0A2"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В традиционном обществе, где источником пропитания служила обработка земли или выпас скота, масштабы потребления были строго ограничены естественным лимитом. </w:t>
      </w:r>
      <w:r w:rsidRPr="00E636E6">
        <w:rPr>
          <w:rFonts w:cs="Times New Roman"/>
          <w:i/>
          <w:sz w:val="28"/>
          <w:szCs w:val="28"/>
        </w:rPr>
        <w:t>Человек не мог довольствоваться большим, чем давали ему отведённые земельные угодья.</w:t>
      </w:r>
      <w:r w:rsidRPr="00E636E6">
        <w:rPr>
          <w:rFonts w:cs="Times New Roman"/>
          <w:sz w:val="28"/>
          <w:szCs w:val="28"/>
        </w:rPr>
        <w:t xml:space="preserve"> Тот, кто хищнически истощал свой участок, не заботясь о будущем, терпел скорое наказание от собственной жадности. Естественные пределы потребления существовали и в самодостаточных государствах недавнего прошлого, где чрезмерное потребление, непропорциональное ресурсам страны, оборачивалось дефицитом собственных природных богатств и быстро ставило под угрозу существование такого государства. Но глобализация открыла возможность «экспортировать свою алчность» в обмен на привозные ресурсы. Таким образом, опираясь на истощение чужих угодий, страны-импортёры создают видимость неисчерпаемых возможностей потребительского роста. </w:t>
      </w:r>
    </w:p>
    <w:p w14:paraId="56B4D96C"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Нельзя забывать, что воды и атмосфера, леса и животные, руды и горючие материалы, все прочие виды природных богатств созданы Богом. Относительная дешевизна многих ресурсов обманчива, поскольку отражает  лишь  цену их извлечения и доставки, ибо человек пользуется тем, что уже дано ему Творцом. Потребив минеральные ресурсы, мы уже не можем восполнить их запас на планете. Точно так же человек не способен воссоздать исчезнувшие по его нерадению виды живых существ. А очистка нередко загрязнённых вод и воздуха обходится во много раз дороже тех продуктов, ради производства которых произошло загрязнение. </w:t>
      </w:r>
    </w:p>
    <w:p w14:paraId="7305E484"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Человечеству необходимо строить мировую экономику, памятуя о бесценности многих ресурсов, которые сегодня продаются по символическим ценам. Следует развивать инициативы, подобные Киотскому протоколу, предусматривая компенсации со стороны стран – чрезмерных потребителей в пользу стран – источников ресурсов. При реализации промышленных и иных техногенных проектов необходимо соизмерять ценность создаваемых ими продуктов с ценностью потраченных ради их деятельности природных богатств, включая естественные ландшафты, воду и атмосферу. </w:t>
      </w:r>
    </w:p>
    <w:p w14:paraId="441C8574"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6. Вызывает сожаление то, что глобализация подстегнула коммерциализацию культурной жизни, её превращение из свободного творчества в бизнес. Глобальные масштабы конкуренции между культурными произведениями привела к тому, что выживают только крупнейшие проекты, привлекающие достаточно широкую для окупаемости публику с помощью многомиллионных вложений в рекламу. </w:t>
      </w:r>
    </w:p>
    <w:p w14:paraId="15388364"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То, что культура стала частью глобальной экономики, грозит нивелированием мирового культурного разнообразия, обеднением языковой среды, скорой гибелью культур малых народов и даже народов со значительной численностью. Кино, книги, песни на языках, не знакомых многомиллионным аудиториям, оказываются неконкурентоспособными, нерентабельными, не имеют возможности тиражирования. В не слишком далёкой перспективе глобальная культура, движимая лишь экономическими мотивами, может стать </w:t>
      </w:r>
      <w:proofErr w:type="spellStart"/>
      <w:r w:rsidRPr="00E636E6">
        <w:rPr>
          <w:rFonts w:cs="Times New Roman"/>
          <w:sz w:val="28"/>
          <w:szCs w:val="28"/>
        </w:rPr>
        <w:t>моноязычной</w:t>
      </w:r>
      <w:proofErr w:type="spellEnd"/>
      <w:r w:rsidRPr="00E636E6">
        <w:rPr>
          <w:rFonts w:cs="Times New Roman"/>
          <w:sz w:val="28"/>
          <w:szCs w:val="28"/>
        </w:rPr>
        <w:t xml:space="preserve">, построенной на скудном наборе типовых клише, производящих максимальное воздействие на самые примитивные инстинкты. Возможности её развития и обогащения за счёт этнокультурного и языкового разнообразия могут быть безвозвратно утрачены. Этому способствуют международные «престижные» конкурсы и премии в области кинематографа, популярной музыки и т.д., создающие </w:t>
      </w:r>
      <w:proofErr w:type="spellStart"/>
      <w:r w:rsidRPr="00E636E6">
        <w:rPr>
          <w:rFonts w:cs="Times New Roman"/>
          <w:sz w:val="28"/>
          <w:szCs w:val="28"/>
        </w:rPr>
        <w:t>глобализированные</w:t>
      </w:r>
      <w:proofErr w:type="spellEnd"/>
      <w:r w:rsidRPr="00E636E6">
        <w:rPr>
          <w:rFonts w:cs="Times New Roman"/>
          <w:sz w:val="28"/>
          <w:szCs w:val="28"/>
        </w:rPr>
        <w:t xml:space="preserve"> стандарты подражания, которые на национальном уровне переформатирует художественные вкусы в первую очередь молодежи, а затем и значительной части зрителей и слушателей.</w:t>
      </w:r>
    </w:p>
    <w:p w14:paraId="34155B69"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Церковь считает необходимым в максимальной сфере вывести культурную жизнь из сферы коммерческих отношений, считать главным критерием её качества духовные ценности. Усилия правительств и общественности должны быть приложены для сохранения мирового этнокультурного многообразия, как созданного Богом величайшего богатства человечества.</w:t>
      </w:r>
    </w:p>
    <w:p w14:paraId="32609AF2"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7. Обилие материальных благ, находящихся в распоряжении наиболее обеспеченных стран,  ведёт к идеализации их образа жизни со стороны менее богатых сообществ, к сотворению социального кумира. При этом зачастую игнорируется </w:t>
      </w:r>
      <w:r w:rsidRPr="00E636E6">
        <w:rPr>
          <w:rFonts w:cs="Times New Roman"/>
          <w:i/>
          <w:sz w:val="28"/>
          <w:szCs w:val="28"/>
        </w:rPr>
        <w:t>нравственность методов</w:t>
      </w:r>
      <w:r w:rsidRPr="00E636E6">
        <w:rPr>
          <w:rFonts w:cs="Times New Roman"/>
          <w:sz w:val="28"/>
          <w:szCs w:val="28"/>
        </w:rPr>
        <w:t>, с помощью которого мировые экономические лидеры достигли своих вершин, и удерживают их. Упускается из виду та роль, какую сыграли в обогащении мировых экономических центров колониальная эксплуатация окружающих народов, кредитование под неоправданно высокие проценты, монопольная эмиссия мировых валют и т.д. Независимо от обстоятельств, их образ жизни, их экономическое и общественное устройство объявляются образцовыми.</w:t>
      </w:r>
    </w:p>
    <w:p w14:paraId="3F24FA8C"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Их подражатели считают свои страны и общества «отсталыми», «неполноценными», выбирают «догоняющую» модель модернизации, слепо копирующую своих кумиров или, ещё хуже, составленную в точном соответствии с их «милостивыми» рекомендациями. При этом не принимаются во внимание ни различия в исторических обстоятельствах, ни разница природных условий, ни особенности национального мировоззрения, традиций, жизненного уклада. </w:t>
      </w:r>
    </w:p>
    <w:p w14:paraId="08ACB563"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В безрассудной погоне за материальным достатком можно утратить гораздо более важные ценности, не приобретя при этом вожделенных богатств. «Догоняющая модель модернизации», имеющая перед глазами некритически воспринимаемый внешний образец, не только разрушает социальную структуру и духовную жизнь «догоняющих» обществ, но зачастую не позволяет приблизиться к кумиру и в материальной сфере, навязывая неприемлемые и разорительные хозяйственные решения. </w:t>
      </w:r>
    </w:p>
    <w:p w14:paraId="64B75959" w14:textId="77777777" w:rsidR="00FC6F6E" w:rsidRPr="00E636E6" w:rsidRDefault="00FC6F6E" w:rsidP="00FC6F6E">
      <w:pPr>
        <w:pStyle w:val="a6"/>
        <w:spacing w:after="0" w:line="360" w:lineRule="auto"/>
        <w:ind w:firstLine="705"/>
        <w:jc w:val="both"/>
        <w:rPr>
          <w:rFonts w:cs="Times New Roman"/>
          <w:sz w:val="28"/>
          <w:szCs w:val="28"/>
        </w:rPr>
      </w:pPr>
      <w:r w:rsidRPr="00E636E6">
        <w:rPr>
          <w:rFonts w:cs="Times New Roman"/>
          <w:sz w:val="28"/>
          <w:szCs w:val="28"/>
        </w:rPr>
        <w:t xml:space="preserve">Церковь призывает народы стран, не находящихся на вершине мировых экономических рейтингов, и прежде всего интеллектуальный класс этих наций, не впускать в своё сердце зависть и не предаваться </w:t>
      </w:r>
      <w:proofErr w:type="spellStart"/>
      <w:r w:rsidRPr="00E636E6">
        <w:rPr>
          <w:rFonts w:cs="Times New Roman"/>
          <w:sz w:val="28"/>
          <w:szCs w:val="28"/>
        </w:rPr>
        <w:t>кумиротворчеству</w:t>
      </w:r>
      <w:proofErr w:type="spellEnd"/>
      <w:r w:rsidRPr="00E636E6">
        <w:rPr>
          <w:rFonts w:cs="Times New Roman"/>
          <w:sz w:val="28"/>
          <w:szCs w:val="28"/>
        </w:rPr>
        <w:t>. Тщательно изучая и используя успешный мировой опыт, надо бережно относиться к наследию предков, почитая предков, имевших свой уникальный опыт и свои причины построить именно такой жизненный уклад. В отличие от неизменности и универсализма нравственных заповедей, в экономике не может быть единого  решения для всех народов и времён. Разнообразие народов, созданных Богом на Земле, напоминает нам о том, что каждый народ имеет своё задание от Творца, каждый ценен в очах Господа и каждый способен внести свою лепту в созидание нашего мира.</w:t>
      </w:r>
    </w:p>
    <w:p w14:paraId="68EBA8FC" w14:textId="77777777" w:rsidR="00FC6F6E" w:rsidRPr="00E636E6" w:rsidRDefault="00FC6F6E" w:rsidP="00FC6F6E">
      <w:pPr>
        <w:pStyle w:val="a6"/>
        <w:spacing w:after="0" w:line="360" w:lineRule="auto"/>
        <w:ind w:firstLine="705"/>
        <w:jc w:val="both"/>
        <w:rPr>
          <w:rFonts w:cs="Times New Roman"/>
          <w:sz w:val="28"/>
          <w:szCs w:val="28"/>
        </w:rPr>
      </w:pPr>
    </w:p>
    <w:p w14:paraId="5E92F661" w14:textId="77777777" w:rsidR="00FC6F6E" w:rsidRPr="00E636E6" w:rsidRDefault="00FC6F6E" w:rsidP="00FC6F6E">
      <w:pPr>
        <w:spacing w:afterLines="60" w:after="144" w:line="360" w:lineRule="auto"/>
        <w:ind w:firstLine="360"/>
        <w:jc w:val="both"/>
        <w:rPr>
          <w:rFonts w:ascii="Times New Roman" w:hAnsi="Times New Roman" w:cs="Times New Roman"/>
          <w:b/>
          <w:sz w:val="28"/>
          <w:szCs w:val="28"/>
        </w:rPr>
      </w:pPr>
      <w:r w:rsidRPr="00E636E6">
        <w:rPr>
          <w:rFonts w:ascii="Times New Roman" w:hAnsi="Times New Roman" w:cs="Times New Roman"/>
          <w:b/>
          <w:sz w:val="28"/>
          <w:szCs w:val="28"/>
        </w:rPr>
        <w:t>О церковном браке</w:t>
      </w:r>
    </w:p>
    <w:p w14:paraId="540B7C04" w14:textId="77777777" w:rsidR="00FC6F6E" w:rsidRPr="00E636E6" w:rsidRDefault="00FC6F6E" w:rsidP="00FC6F6E">
      <w:pPr>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Брак есть установленный Богом еще в раю союз мужчины и женщины (Быт. 2, 18-24; Мф. 19, 6). Церковный брак совершается и освящается таинством Брака. По слову апостола Павла, брак подобен союзу Христа и Церкви: </w:t>
      </w:r>
      <w:r w:rsidRPr="00E636E6">
        <w:rPr>
          <w:rFonts w:ascii="Times New Roman" w:hAnsi="Times New Roman" w:cs="Times New Roman"/>
          <w:i/>
          <w:sz w:val="28"/>
          <w:szCs w:val="28"/>
        </w:rPr>
        <w:t>«</w:t>
      </w:r>
      <w:r w:rsidRPr="00E636E6">
        <w:rPr>
          <w:rFonts w:ascii="Times New Roman" w:hAnsi="Times New Roman" w:cs="Times New Roman"/>
          <w:bCs/>
          <w:i/>
          <w:sz w:val="28"/>
          <w:szCs w:val="28"/>
        </w:rPr>
        <w:t>Муж есть глава жены, как и Христос глава Церкви. &lt;…&gt;</w:t>
      </w:r>
      <w:r w:rsidRPr="00E636E6">
        <w:rPr>
          <w:rFonts w:ascii="Times New Roman" w:hAnsi="Times New Roman" w:cs="Times New Roman"/>
          <w:i/>
          <w:sz w:val="28"/>
          <w:szCs w:val="28"/>
        </w:rPr>
        <w:t xml:space="preserve">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 </w:t>
      </w:r>
      <w:r w:rsidRPr="00E636E6">
        <w:rPr>
          <w:rFonts w:ascii="Times New Roman" w:hAnsi="Times New Roman" w:cs="Times New Roman"/>
          <w:sz w:val="28"/>
          <w:szCs w:val="28"/>
        </w:rPr>
        <w:t>(</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5, 22-33).</w:t>
      </w:r>
    </w:p>
    <w:p w14:paraId="57A1935F"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Целью христианского брака является совместное достижение супругами нерушимого единства со Христом в Его Невечернем Царстве. Христианская жизнь супругов предполагает взращивание в любви полученного в таинстве Брака дара благодати, что проявляется в том числе в деторождении и совместном несении трудов по воспитанию детей.</w:t>
      </w:r>
    </w:p>
    <w:p w14:paraId="6C9F8F42" w14:textId="77777777" w:rsidR="00FC6F6E" w:rsidRPr="00E636E6" w:rsidRDefault="00FC6F6E" w:rsidP="00FC6F6E">
      <w:pPr>
        <w:spacing w:afterLines="60" w:after="144" w:line="360" w:lineRule="auto"/>
        <w:jc w:val="both"/>
        <w:rPr>
          <w:rFonts w:ascii="Times New Roman" w:hAnsi="Times New Roman" w:cs="Times New Roman"/>
          <w:b/>
          <w:sz w:val="28"/>
          <w:szCs w:val="28"/>
        </w:rPr>
      </w:pPr>
    </w:p>
    <w:p w14:paraId="4047B875" w14:textId="77777777" w:rsidR="00FC6F6E" w:rsidRPr="00E636E6" w:rsidRDefault="00FC6F6E" w:rsidP="00FC6F6E">
      <w:pPr>
        <w:spacing w:afterLines="60" w:after="144" w:line="360" w:lineRule="auto"/>
        <w:jc w:val="both"/>
        <w:rPr>
          <w:rFonts w:ascii="Times New Roman" w:hAnsi="Times New Roman" w:cs="Times New Roman"/>
          <w:b/>
          <w:sz w:val="28"/>
          <w:szCs w:val="28"/>
        </w:rPr>
      </w:pPr>
      <w:r w:rsidRPr="00E636E6">
        <w:rPr>
          <w:rFonts w:ascii="Times New Roman" w:hAnsi="Times New Roman" w:cs="Times New Roman"/>
          <w:b/>
          <w:sz w:val="28"/>
          <w:szCs w:val="28"/>
          <w:lang w:val="en-US"/>
        </w:rPr>
        <w:t>I</w:t>
      </w:r>
      <w:r w:rsidRPr="00E636E6">
        <w:rPr>
          <w:rFonts w:ascii="Times New Roman" w:hAnsi="Times New Roman" w:cs="Times New Roman"/>
          <w:b/>
          <w:sz w:val="28"/>
          <w:szCs w:val="28"/>
        </w:rPr>
        <w:t>. Подготовка к венчанию и его совершение</w:t>
      </w:r>
    </w:p>
    <w:p w14:paraId="1A7C467C" w14:textId="77777777" w:rsidR="00FC6F6E" w:rsidRPr="00E636E6" w:rsidRDefault="00FC6F6E" w:rsidP="00FC6F6E">
      <w:pPr>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Заключение брака предполагает открытое волеизъявление мужчины и женщины, в результате которого возникают права и обязанности по отношению друг к другу, а также к детям. «Брак есть союз мужчины и женщины, общность всей жизни, соучастие в божеском и человеческом праве» - гласит принцип римского права, вошедший и в славянские церковные правовые источники (Кормчая, гл. 49). В связи с этим церковное </w:t>
      </w:r>
      <w:proofErr w:type="spellStart"/>
      <w:r w:rsidRPr="00E636E6">
        <w:rPr>
          <w:rFonts w:ascii="Times New Roman" w:hAnsi="Times New Roman" w:cs="Times New Roman"/>
          <w:sz w:val="28"/>
          <w:szCs w:val="28"/>
        </w:rPr>
        <w:t>браковенчание</w:t>
      </w:r>
      <w:proofErr w:type="spellEnd"/>
      <w:r w:rsidRPr="00E636E6">
        <w:rPr>
          <w:rFonts w:ascii="Times New Roman" w:hAnsi="Times New Roman" w:cs="Times New Roman"/>
          <w:sz w:val="28"/>
          <w:szCs w:val="28"/>
        </w:rPr>
        <w:t xml:space="preserve"> в тех странах, где оно не имеет гражданско-правовых последствий, совершается после государственной регистрации брака. Такая практика имеет основание и в жизни древней Церкви. В эпоху гонений христиане не допускали компромиссов с государственной языческой религией и предпочитали мученическую смерть участию в языческой обрядности. Однако и в этот исторический период они вступали в брак таким же образом, как и остальные подданные римского государства. «</w:t>
      </w:r>
      <w:r w:rsidRPr="00E636E6">
        <w:rPr>
          <w:rFonts w:ascii="Times New Roman" w:hAnsi="Times New Roman" w:cs="Times New Roman"/>
          <w:i/>
          <w:sz w:val="28"/>
          <w:szCs w:val="28"/>
        </w:rPr>
        <w:t xml:space="preserve">Они </w:t>
      </w:r>
      <w:r w:rsidRPr="00E636E6">
        <w:rPr>
          <w:rFonts w:ascii="Times New Roman" w:hAnsi="Times New Roman" w:cs="Times New Roman"/>
          <w:sz w:val="28"/>
          <w:szCs w:val="28"/>
        </w:rPr>
        <w:t xml:space="preserve">(то есть христиане) </w:t>
      </w:r>
      <w:r w:rsidRPr="00E636E6">
        <w:rPr>
          <w:rFonts w:ascii="Times New Roman" w:hAnsi="Times New Roman" w:cs="Times New Roman"/>
          <w:i/>
          <w:sz w:val="28"/>
          <w:szCs w:val="28"/>
        </w:rPr>
        <w:t>заключают брак, как и все</w:t>
      </w:r>
      <w:r w:rsidRPr="00E636E6">
        <w:rPr>
          <w:rFonts w:ascii="Times New Roman" w:hAnsi="Times New Roman" w:cs="Times New Roman"/>
          <w:sz w:val="28"/>
          <w:szCs w:val="28"/>
        </w:rPr>
        <w:t>»,</w:t>
      </w:r>
      <w:r w:rsidRPr="00E636E6">
        <w:rPr>
          <w:rFonts w:ascii="Times New Roman" w:hAnsi="Times New Roman" w:cs="Times New Roman"/>
          <w:sz w:val="28"/>
          <w:szCs w:val="28"/>
          <w:lang w:val="en-US"/>
        </w:rPr>
        <w:t> </w:t>
      </w:r>
      <w:r w:rsidRPr="00E636E6">
        <w:rPr>
          <w:rFonts w:ascii="Times New Roman" w:hAnsi="Times New Roman" w:cs="Times New Roman"/>
          <w:sz w:val="28"/>
          <w:szCs w:val="28"/>
        </w:rPr>
        <w:t xml:space="preserve">– говорит христианский писатель </w:t>
      </w:r>
      <w:r w:rsidRPr="00E636E6">
        <w:rPr>
          <w:rFonts w:ascii="Times New Roman" w:hAnsi="Times New Roman" w:cs="Times New Roman"/>
          <w:sz w:val="28"/>
          <w:szCs w:val="28"/>
          <w:lang w:val="en-US"/>
        </w:rPr>
        <w:t>II</w:t>
      </w:r>
      <w:r w:rsidRPr="00E636E6">
        <w:rPr>
          <w:rFonts w:ascii="Times New Roman" w:hAnsi="Times New Roman" w:cs="Times New Roman"/>
          <w:sz w:val="28"/>
          <w:szCs w:val="28"/>
        </w:rPr>
        <w:t xml:space="preserve"> века (</w:t>
      </w:r>
      <w:r w:rsidRPr="00E636E6">
        <w:rPr>
          <w:rFonts w:ascii="Times New Roman" w:hAnsi="Times New Roman" w:cs="Times New Roman"/>
          <w:i/>
          <w:sz w:val="28"/>
          <w:szCs w:val="28"/>
        </w:rPr>
        <w:t xml:space="preserve">Послание к </w:t>
      </w:r>
      <w:proofErr w:type="spellStart"/>
      <w:r w:rsidRPr="00E636E6">
        <w:rPr>
          <w:rFonts w:ascii="Times New Roman" w:hAnsi="Times New Roman" w:cs="Times New Roman"/>
          <w:i/>
          <w:sz w:val="28"/>
          <w:szCs w:val="28"/>
        </w:rPr>
        <w:t>Диогнету</w:t>
      </w:r>
      <w:proofErr w:type="spellEnd"/>
      <w:r w:rsidRPr="00E636E6">
        <w:rPr>
          <w:rFonts w:ascii="Times New Roman" w:hAnsi="Times New Roman" w:cs="Times New Roman"/>
          <w:sz w:val="28"/>
          <w:szCs w:val="28"/>
        </w:rPr>
        <w:t xml:space="preserve">, </w:t>
      </w:r>
      <w:r w:rsidRPr="00E636E6">
        <w:rPr>
          <w:rFonts w:ascii="Times New Roman" w:hAnsi="Times New Roman" w:cs="Times New Roman"/>
          <w:sz w:val="28"/>
          <w:szCs w:val="28"/>
          <w:lang w:val="en-US"/>
        </w:rPr>
        <w:t>V</w:t>
      </w:r>
      <w:r w:rsidRPr="00E636E6">
        <w:rPr>
          <w:rFonts w:ascii="Times New Roman" w:hAnsi="Times New Roman" w:cs="Times New Roman"/>
          <w:sz w:val="28"/>
          <w:szCs w:val="28"/>
        </w:rPr>
        <w:t>). При этом браки христиан, как и все прочие важные дела, совершались с благословения епископа: «Необходимо, как вы и поступаете, ничего не делать без епископа» (</w:t>
      </w:r>
      <w:proofErr w:type="spellStart"/>
      <w:r w:rsidRPr="00E636E6">
        <w:rPr>
          <w:rFonts w:ascii="Times New Roman" w:hAnsi="Times New Roman" w:cs="Times New Roman"/>
          <w:sz w:val="28"/>
          <w:szCs w:val="28"/>
        </w:rPr>
        <w:t>свт</w:t>
      </w:r>
      <w:proofErr w:type="spellEnd"/>
      <w:r w:rsidRPr="00E636E6">
        <w:rPr>
          <w:rFonts w:ascii="Times New Roman" w:hAnsi="Times New Roman" w:cs="Times New Roman"/>
          <w:sz w:val="28"/>
          <w:szCs w:val="28"/>
        </w:rPr>
        <w:t xml:space="preserve">. Игнатий Богоносец. </w:t>
      </w:r>
      <w:r w:rsidRPr="00E636E6">
        <w:rPr>
          <w:rFonts w:ascii="Times New Roman" w:hAnsi="Times New Roman" w:cs="Times New Roman"/>
          <w:i/>
          <w:sz w:val="28"/>
          <w:szCs w:val="28"/>
        </w:rPr>
        <w:t xml:space="preserve">Послание к </w:t>
      </w:r>
      <w:proofErr w:type="spellStart"/>
      <w:r w:rsidRPr="00E636E6">
        <w:rPr>
          <w:rFonts w:ascii="Times New Roman" w:hAnsi="Times New Roman" w:cs="Times New Roman"/>
          <w:i/>
          <w:sz w:val="28"/>
          <w:szCs w:val="28"/>
        </w:rPr>
        <w:t>траллийцам</w:t>
      </w:r>
      <w:proofErr w:type="spellEnd"/>
      <w:r w:rsidRPr="00E636E6">
        <w:rPr>
          <w:rFonts w:ascii="Times New Roman" w:hAnsi="Times New Roman" w:cs="Times New Roman"/>
          <w:sz w:val="28"/>
          <w:szCs w:val="28"/>
        </w:rPr>
        <w:t xml:space="preserve">, </w:t>
      </w:r>
      <w:r w:rsidRPr="00E636E6">
        <w:rPr>
          <w:rFonts w:ascii="Times New Roman" w:hAnsi="Times New Roman" w:cs="Times New Roman"/>
          <w:sz w:val="28"/>
          <w:szCs w:val="28"/>
          <w:lang w:val="en-US"/>
        </w:rPr>
        <w:t>II</w:t>
      </w:r>
      <w:r w:rsidRPr="00E636E6">
        <w:rPr>
          <w:rFonts w:ascii="Times New Roman" w:hAnsi="Times New Roman" w:cs="Times New Roman"/>
          <w:sz w:val="28"/>
          <w:szCs w:val="28"/>
        </w:rPr>
        <w:t>).</w:t>
      </w:r>
    </w:p>
    <w:p w14:paraId="2CA8BEB1" w14:textId="77777777" w:rsidR="00FC6F6E" w:rsidRPr="00E636E6" w:rsidRDefault="00FC6F6E" w:rsidP="00FC6F6E">
      <w:pPr>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В современной практике совершение венчания до государственной регистрации брака возможно в качестве исключения по благословению епархиального архиерея – к примеру, в случаях предстоящего участия в военных действиях, тяжкого заболевания или длительного расставания будущих супругов. В ситуациях, требующих безотлагательного решения о венчании до государственной регистрации, священник может самостоятельно принять таковое решение, с последующим докладом о том епархиальному архиерею.</w:t>
      </w:r>
    </w:p>
    <w:p w14:paraId="60A85641"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Сожительство, не освященное Церковью и при этом также не получившее регистрацию в установленном государственным законом порядке, не признается Церковью в качестве брака</w:t>
      </w:r>
      <w:r w:rsidRPr="00E636E6">
        <w:rPr>
          <w:rStyle w:val="aa"/>
          <w:rFonts w:ascii="Times New Roman" w:hAnsi="Times New Roman" w:cs="Times New Roman"/>
          <w:sz w:val="28"/>
          <w:szCs w:val="28"/>
          <w:lang w:val="en-US"/>
        </w:rPr>
        <w:footnoteReference w:id="1"/>
      </w:r>
      <w:r w:rsidRPr="00E636E6">
        <w:rPr>
          <w:rFonts w:ascii="Times New Roman" w:hAnsi="Times New Roman" w:cs="Times New Roman"/>
          <w:sz w:val="28"/>
          <w:szCs w:val="28"/>
        </w:rPr>
        <w:t xml:space="preserve">. </w:t>
      </w:r>
    </w:p>
    <w:p w14:paraId="3501E02B"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Не признается возможным венчание браков, зарегистрированных в соответствии с государственным законодательством, но не соответствующих каноническим нормам (например, при превышении допустимого церковными правилами количества браков одним из желающих венчаться или при состоянии таковых в недопустимых степенях родства).</w:t>
      </w:r>
    </w:p>
    <w:p w14:paraId="2401A252"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благословляет браки тех лиц, которые осознанно приступают к этому таинству. В современных церковных документах предписано: </w:t>
      </w:r>
      <w:r w:rsidRPr="00E636E6">
        <w:rPr>
          <w:rFonts w:ascii="Times New Roman" w:hAnsi="Times New Roman" w:cs="Times New Roman"/>
          <w:i/>
          <w:sz w:val="28"/>
          <w:szCs w:val="28"/>
        </w:rPr>
        <w:t xml:space="preserve">«По причине </w:t>
      </w:r>
      <w:proofErr w:type="spellStart"/>
      <w:r w:rsidRPr="00E636E6">
        <w:rPr>
          <w:rFonts w:ascii="Times New Roman" w:hAnsi="Times New Roman" w:cs="Times New Roman"/>
          <w:i/>
          <w:sz w:val="28"/>
          <w:szCs w:val="28"/>
        </w:rPr>
        <w:t>невоцерковленности</w:t>
      </w:r>
      <w:proofErr w:type="spellEnd"/>
      <w:r w:rsidRPr="00E636E6">
        <w:rPr>
          <w:rFonts w:ascii="Times New Roman" w:hAnsi="Times New Roman" w:cs="Times New Roman"/>
          <w:i/>
          <w:sz w:val="28"/>
          <w:szCs w:val="28"/>
        </w:rP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во время которых священнослужитель или </w:t>
      </w:r>
      <w:proofErr w:type="spellStart"/>
      <w:r w:rsidRPr="00E636E6">
        <w:rPr>
          <w:rFonts w:ascii="Times New Roman" w:hAnsi="Times New Roman" w:cs="Times New Roman"/>
          <w:i/>
          <w:sz w:val="28"/>
          <w:szCs w:val="28"/>
        </w:rPr>
        <w:t>катехизатор</w:t>
      </w:r>
      <w:proofErr w:type="spellEnd"/>
      <w:r w:rsidRPr="00E636E6">
        <w:rPr>
          <w:rFonts w:ascii="Times New Roman" w:hAnsi="Times New Roman" w:cs="Times New Roman"/>
          <w:i/>
          <w:sz w:val="28"/>
          <w:szCs w:val="28"/>
        </w:rPr>
        <w:t>-мирянин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w:t>
      </w:r>
      <w:r w:rsidRPr="00E636E6">
        <w:rPr>
          <w:rStyle w:val="aa"/>
          <w:rFonts w:ascii="Times New Roman" w:hAnsi="Times New Roman" w:cs="Times New Roman"/>
          <w:i/>
          <w:sz w:val="28"/>
          <w:szCs w:val="28"/>
        </w:rPr>
        <w:footnoteReference w:id="2"/>
      </w:r>
      <w:r w:rsidRPr="00E636E6">
        <w:rPr>
          <w:rFonts w:ascii="Times New Roman" w:hAnsi="Times New Roman" w:cs="Times New Roman"/>
          <w:sz w:val="28"/>
          <w:szCs w:val="28"/>
        </w:rPr>
        <w:t>.</w:t>
      </w:r>
    </w:p>
    <w:p w14:paraId="6DBCEF50"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Следует стремиться к тому, чтобы венчание православных христиан совершалось в том приходе, к которому они принадлежат.</w:t>
      </w:r>
    </w:p>
    <w:p w14:paraId="0435D3DE"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Таинство Брака, также как и таинство Крещения, не может быть совершено над человеком, отрицающим основополагающие истины православной веры и христианской нравственности. К участию в этих таинствах не могут быть допущены люди, желающие принять их по суеверным причинам. В таком случае рекомендуется отложить совершение венчания до времени осознания человеком подлинного смысла таинства Брака.</w:t>
      </w:r>
      <w:r w:rsidRPr="00E636E6">
        <w:rPr>
          <w:rStyle w:val="aa"/>
          <w:rFonts w:ascii="Times New Roman" w:hAnsi="Times New Roman" w:cs="Times New Roman"/>
          <w:sz w:val="28"/>
          <w:szCs w:val="28"/>
        </w:rPr>
        <w:footnoteReference w:id="3"/>
      </w:r>
    </w:p>
    <w:p w14:paraId="200D8C3F"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Церковь также не разрешает венчать следующих лиц:</w:t>
      </w:r>
    </w:p>
    <w:p w14:paraId="42CA00E3" w14:textId="77777777" w:rsidR="00FC6F6E" w:rsidRPr="00E636E6" w:rsidRDefault="00FC6F6E" w:rsidP="00FC6F6E">
      <w:pPr>
        <w:pStyle w:val="ab"/>
        <w:numPr>
          <w:ilvl w:val="0"/>
          <w:numId w:val="8"/>
        </w:numPr>
        <w:spacing w:afterLines="60" w:after="144" w:line="360" w:lineRule="auto"/>
        <w:jc w:val="both"/>
      </w:pPr>
      <w:r w:rsidRPr="00E636E6">
        <w:t>состоящих в ином не прекратившемся гражданском или церковном браке;</w:t>
      </w:r>
    </w:p>
    <w:p w14:paraId="5A90E08D" w14:textId="77777777" w:rsidR="00FC6F6E" w:rsidRPr="00E636E6" w:rsidRDefault="00FC6F6E" w:rsidP="00FC6F6E">
      <w:pPr>
        <w:pStyle w:val="ab"/>
        <w:numPr>
          <w:ilvl w:val="0"/>
          <w:numId w:val="8"/>
        </w:numPr>
        <w:spacing w:afterLines="60" w:after="144" w:line="360" w:lineRule="auto"/>
        <w:jc w:val="both"/>
      </w:pPr>
      <w:r w:rsidRPr="00E636E6">
        <w:t xml:space="preserve">на основании 54-го правила </w:t>
      </w:r>
      <w:proofErr w:type="spellStart"/>
      <w:r w:rsidRPr="00E636E6">
        <w:t>Трулльского</w:t>
      </w:r>
      <w:proofErr w:type="spellEnd"/>
      <w:r w:rsidRPr="00E636E6">
        <w:t xml:space="preserve"> Собора и церковного законодательства Русской Православной Церкви (указа Святейшего Правительствующего Синода от 19 января 1810 года) — находящихся между собой в кровном родстве по прямой линии во всех степенях</w:t>
      </w:r>
      <w:r w:rsidRPr="00E636E6">
        <w:rPr>
          <w:rStyle w:val="aa"/>
        </w:rPr>
        <w:footnoteReference w:id="4"/>
      </w:r>
      <w:r w:rsidRPr="00E636E6">
        <w:t>, а по боковой линии до седьмой степени включительно; браки в пятой, шестой и седьмой степени бокового кровного родства могут быть совершены с благословения епархиального архиерея</w:t>
      </w:r>
      <w:r w:rsidRPr="00E636E6">
        <w:rPr>
          <w:rStyle w:val="aa"/>
        </w:rPr>
        <w:footnoteReference w:id="5"/>
      </w:r>
      <w:r w:rsidRPr="00E636E6">
        <w:t>;</w:t>
      </w:r>
    </w:p>
    <w:p w14:paraId="03036422" w14:textId="77777777" w:rsidR="00FC6F6E" w:rsidRPr="00E636E6" w:rsidRDefault="00FC6F6E" w:rsidP="00FC6F6E">
      <w:pPr>
        <w:pStyle w:val="ab"/>
        <w:numPr>
          <w:ilvl w:val="0"/>
          <w:numId w:val="8"/>
        </w:numPr>
        <w:spacing w:afterLines="60" w:after="144" w:line="360" w:lineRule="auto"/>
        <w:jc w:val="both"/>
      </w:pPr>
      <w:r w:rsidRPr="00E636E6">
        <w:t>на основании того же правила и синодального установления — находящихся между собой в свойстве</w:t>
      </w:r>
      <w:r w:rsidRPr="00E636E6">
        <w:rPr>
          <w:rStyle w:val="aa"/>
        </w:rPr>
        <w:footnoteReference w:id="6"/>
      </w:r>
      <w:r w:rsidRPr="00E636E6">
        <w:t xml:space="preserve"> от двух родов до четвертой степени включительно или свойстве от трех родов в первой степени</w:t>
      </w:r>
      <w:r w:rsidRPr="00E636E6">
        <w:rPr>
          <w:rStyle w:val="aa"/>
        </w:rPr>
        <w:footnoteReference w:id="7"/>
      </w:r>
      <w:r w:rsidRPr="00E636E6">
        <w:t>;</w:t>
      </w:r>
    </w:p>
    <w:p w14:paraId="342516D6" w14:textId="77777777" w:rsidR="00FC6F6E" w:rsidRPr="00E636E6" w:rsidRDefault="00FC6F6E" w:rsidP="00FC6F6E">
      <w:pPr>
        <w:pStyle w:val="ab"/>
        <w:numPr>
          <w:ilvl w:val="0"/>
          <w:numId w:val="8"/>
        </w:numPr>
        <w:spacing w:afterLines="60" w:after="144" w:line="360" w:lineRule="auto"/>
        <w:jc w:val="both"/>
      </w:pPr>
      <w:r w:rsidRPr="00E636E6">
        <w:t>состоящих в духовном родстве: восприемника и им воспринятую во Святом Крещении, восприемницу и ею воспринятого; восприемника и мать, а также восприемницу и отца воспринятого или воспринятой</w:t>
      </w:r>
      <w:r w:rsidRPr="00E636E6">
        <w:rPr>
          <w:rStyle w:val="aa"/>
        </w:rPr>
        <w:footnoteReference w:id="8"/>
      </w:r>
      <w:r w:rsidRPr="00E636E6">
        <w:t>;</w:t>
      </w:r>
    </w:p>
    <w:p w14:paraId="0DE9E936" w14:textId="77777777" w:rsidR="00FC6F6E" w:rsidRPr="00E636E6" w:rsidRDefault="00FC6F6E" w:rsidP="00FC6F6E">
      <w:pPr>
        <w:pStyle w:val="ab"/>
        <w:numPr>
          <w:ilvl w:val="0"/>
          <w:numId w:val="8"/>
        </w:numPr>
        <w:spacing w:afterLines="60" w:after="144" w:line="360" w:lineRule="auto"/>
        <w:jc w:val="both"/>
      </w:pPr>
      <w:r w:rsidRPr="00E636E6">
        <w:t>ранее состоявших в трех браках; учитываются браки как венчанные, так и не венчанные, но получившие государственную регистрацию, в которых желающий вступить в новый брак состоял после принятия им Святого Крещения;</w:t>
      </w:r>
    </w:p>
    <w:p w14:paraId="61A48273" w14:textId="77777777" w:rsidR="00FC6F6E" w:rsidRPr="00E636E6" w:rsidRDefault="00FC6F6E" w:rsidP="00FC6F6E">
      <w:pPr>
        <w:pStyle w:val="ab"/>
        <w:numPr>
          <w:ilvl w:val="0"/>
          <w:numId w:val="8"/>
        </w:numPr>
        <w:spacing w:afterLines="60" w:after="144" w:line="360" w:lineRule="auto"/>
        <w:jc w:val="both"/>
      </w:pPr>
      <w:r w:rsidRPr="00E636E6">
        <w:t xml:space="preserve">состоящих в духовном сане (начиная с посвященных в </w:t>
      </w:r>
      <w:proofErr w:type="spellStart"/>
      <w:r w:rsidRPr="00E636E6">
        <w:t>иподиаконский</w:t>
      </w:r>
      <w:proofErr w:type="spellEnd"/>
      <w:r w:rsidRPr="00E636E6">
        <w:t xml:space="preserve"> чин) и монашестве;</w:t>
      </w:r>
    </w:p>
    <w:p w14:paraId="7F2D5AB4" w14:textId="77777777" w:rsidR="00FC6F6E" w:rsidRPr="00E636E6" w:rsidRDefault="00FC6F6E" w:rsidP="00FC6F6E">
      <w:pPr>
        <w:pStyle w:val="ab"/>
        <w:numPr>
          <w:ilvl w:val="0"/>
          <w:numId w:val="8"/>
        </w:numPr>
        <w:spacing w:afterLines="60" w:after="144" w:line="360" w:lineRule="auto"/>
        <w:jc w:val="both"/>
      </w:pPr>
      <w:r w:rsidRPr="00E636E6">
        <w:t>не принадлежащих к христианству</w:t>
      </w:r>
      <w:r w:rsidRPr="00E636E6">
        <w:rPr>
          <w:rStyle w:val="aa"/>
        </w:rPr>
        <w:footnoteReference w:id="9"/>
      </w:r>
      <w:r w:rsidRPr="00E636E6">
        <w:t>;</w:t>
      </w:r>
    </w:p>
    <w:p w14:paraId="09FD9EEF" w14:textId="77777777" w:rsidR="00FC6F6E" w:rsidRPr="00E636E6" w:rsidRDefault="00FC6F6E" w:rsidP="00FC6F6E">
      <w:pPr>
        <w:pStyle w:val="ab"/>
        <w:numPr>
          <w:ilvl w:val="0"/>
          <w:numId w:val="8"/>
        </w:numPr>
        <w:spacing w:afterLines="60" w:after="144" w:line="360" w:lineRule="auto"/>
        <w:jc w:val="both"/>
      </w:pPr>
      <w:r w:rsidRPr="00E636E6">
        <w:t>не достигших минимального возрастного ценза согласно действующему гражданскому законодательству;</w:t>
      </w:r>
    </w:p>
    <w:p w14:paraId="61C6EDE5" w14:textId="77777777" w:rsidR="00FC6F6E" w:rsidRPr="00E636E6" w:rsidRDefault="00FC6F6E" w:rsidP="00FC6F6E">
      <w:pPr>
        <w:pStyle w:val="ab"/>
        <w:numPr>
          <w:ilvl w:val="0"/>
          <w:numId w:val="8"/>
        </w:numPr>
        <w:spacing w:afterLines="60" w:after="144" w:line="360" w:lineRule="auto"/>
        <w:jc w:val="both"/>
      </w:pPr>
      <w:r w:rsidRPr="00E636E6">
        <w:t>достигших максимального возрастного ценза согласно правилам святого Василия Великого – 60 лет для женщин (правило 24) и 70 лет для мужчин (правило 88); из этого ограничения исключаются состоявшиеся семейные пары, прожившие совместную жизнь и по той или иной причине – к примеру в связи с обретением веры – решившие приступить к таинству Венчания лишь в преклонных годах;</w:t>
      </w:r>
    </w:p>
    <w:p w14:paraId="27A15770" w14:textId="77777777" w:rsidR="00FC6F6E" w:rsidRPr="00E636E6" w:rsidRDefault="00FC6F6E" w:rsidP="00FC6F6E">
      <w:pPr>
        <w:pStyle w:val="ab"/>
        <w:numPr>
          <w:ilvl w:val="0"/>
          <w:numId w:val="8"/>
        </w:numPr>
        <w:spacing w:afterLines="60" w:after="144" w:line="360" w:lineRule="auto"/>
        <w:jc w:val="both"/>
      </w:pPr>
      <w:r w:rsidRPr="00E636E6">
        <w:t>признанных недееспособными в установленном законом порядке в связи с психическим расстройством.</w:t>
      </w:r>
    </w:p>
    <w:p w14:paraId="73A43714"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Недопустимо совершение венчания при отсутствии свободного согласия обеих сторон.</w:t>
      </w:r>
    </w:p>
    <w:p w14:paraId="7DE200D5"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В тех случаях, когда священник затрудняется определить наличие или отсутствия препятствий к совершению таинства Брака, священник должен либо самостоятельно обратиться к епархиальному архиерею, либо предложить желающим венчаться обратиться к епархиальной власти за разрешением возникшего недоумения и дозволением на совершение венчания.</w:t>
      </w:r>
    </w:p>
    <w:p w14:paraId="6246F445" w14:textId="77777777" w:rsidR="00FC6F6E" w:rsidRPr="00E636E6" w:rsidRDefault="00FC6F6E" w:rsidP="00FC6F6E">
      <w:pPr>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Освящение брака, совершенное — по ошибке или </w:t>
      </w:r>
      <w:proofErr w:type="spellStart"/>
      <w:r w:rsidRPr="00E636E6">
        <w:rPr>
          <w:rFonts w:ascii="Times New Roman" w:hAnsi="Times New Roman" w:cs="Times New Roman"/>
          <w:sz w:val="28"/>
          <w:szCs w:val="28"/>
        </w:rPr>
        <w:t>злоумышленно</w:t>
      </w:r>
      <w:proofErr w:type="spellEnd"/>
      <w:r w:rsidRPr="00E636E6">
        <w:rPr>
          <w:rFonts w:ascii="Times New Roman" w:hAnsi="Times New Roman" w:cs="Times New Roman"/>
          <w:sz w:val="28"/>
          <w:szCs w:val="28"/>
        </w:rPr>
        <w:t xml:space="preserve"> — при наличии установленных церковным законодательством препятствий признается недействительным. Исключение составляют венчания, совершенные при наличии таких препятствий, которые могут быть проигнорированы по благословению архиерея (см. пункт б перечня выше), или при несоответствии одного из венчанных возрастному цензу, если ко времени обнаружения нарушения законный возраст был уже достигнут или если в таком браке уже родился ребенок. При этом в случае признания брака недействительным по причине нарушения возрастного ценза венчание может быть совершено по достижении сторонами законного возраста.</w:t>
      </w:r>
    </w:p>
    <w:p w14:paraId="5715F5DF"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Брак может быть признан недействительным по заявлению одного из супругов в случае неспособности другого супруга к брачному сожительству по естественным причинам, если таковая неспособность началась до совершения брака и не обусловливается преклонным возрастом. В соответствии с определением Всероссийского Церковного Собора 1917-1918 гг. обращение по этому поводу к епархиальной власти может быть принято к рассмотрению не ранее, чем через два года со времени совершения брака, причем </w:t>
      </w:r>
      <w:r w:rsidRPr="00E636E6">
        <w:rPr>
          <w:rFonts w:ascii="Times New Roman" w:hAnsi="Times New Roman" w:cs="Times New Roman"/>
          <w:i/>
          <w:sz w:val="28"/>
          <w:szCs w:val="28"/>
        </w:rPr>
        <w:t>«указанный срок не обязателен в случаях, когда неспособность супруга несомненна и обусловлена отсутствием или ненормальным анатомическим строением органов»</w:t>
      </w:r>
      <w:r w:rsidRPr="00E636E6">
        <w:rPr>
          <w:rStyle w:val="aa"/>
          <w:rFonts w:ascii="Times New Roman" w:hAnsi="Times New Roman" w:cs="Times New Roman"/>
          <w:i/>
          <w:sz w:val="28"/>
          <w:szCs w:val="28"/>
        </w:rPr>
        <w:footnoteReference w:id="10"/>
      </w:r>
      <w:r w:rsidRPr="00E636E6">
        <w:rPr>
          <w:rFonts w:ascii="Times New Roman" w:hAnsi="Times New Roman" w:cs="Times New Roman"/>
          <w:sz w:val="28"/>
          <w:szCs w:val="28"/>
        </w:rPr>
        <w:t>.</w:t>
      </w:r>
    </w:p>
    <w:p w14:paraId="0086610E"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В отношении православных христиан, супружество которых, заключенное ими ранее в законном порядке, не освящено церковным таинством Брака, приходским священникам следует руководствоваться определением Священного Синода Русской Православной Церкви от 28 декабря 1998 года о недопустимости практики лишения Причастия лиц, живущих в невенчанном браке, и отождествления такового брака с блудом. Следует иметь особое пастырское попечение о таких людях, разъясняя им необходимость благодатной помощи, испрашиваемой в таинстве Брака, а также то, что для православных христиан практика жизни в гражданском браке без венчания неприемлема. </w:t>
      </w:r>
    </w:p>
    <w:p w14:paraId="3E45FEEC"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При благословении супругов, много лет проживших вместе и не венчанных в Церкви, следует использовать «</w:t>
      </w:r>
      <w:r w:rsidRPr="00E636E6">
        <w:rPr>
          <w:rFonts w:ascii="Times New Roman" w:hAnsi="Times New Roman" w:cs="Times New Roman"/>
          <w:i/>
          <w:sz w:val="28"/>
          <w:szCs w:val="28"/>
        </w:rPr>
        <w:t xml:space="preserve">Чин венчания супругов, в </w:t>
      </w:r>
      <w:proofErr w:type="spellStart"/>
      <w:r w:rsidRPr="00E636E6">
        <w:rPr>
          <w:rFonts w:ascii="Times New Roman" w:hAnsi="Times New Roman" w:cs="Times New Roman"/>
          <w:i/>
          <w:sz w:val="28"/>
          <w:szCs w:val="28"/>
        </w:rPr>
        <w:t>летех</w:t>
      </w:r>
      <w:proofErr w:type="spellEnd"/>
      <w:r w:rsidRPr="00E636E6">
        <w:rPr>
          <w:rFonts w:ascii="Times New Roman" w:hAnsi="Times New Roman" w:cs="Times New Roman"/>
          <w:i/>
          <w:sz w:val="28"/>
          <w:szCs w:val="28"/>
        </w:rPr>
        <w:t xml:space="preserve"> </w:t>
      </w:r>
      <w:proofErr w:type="spellStart"/>
      <w:r w:rsidRPr="00E636E6">
        <w:rPr>
          <w:rFonts w:ascii="Times New Roman" w:hAnsi="Times New Roman" w:cs="Times New Roman"/>
          <w:i/>
          <w:sz w:val="28"/>
          <w:szCs w:val="28"/>
        </w:rPr>
        <w:t>мнозех</w:t>
      </w:r>
      <w:proofErr w:type="spellEnd"/>
      <w:r w:rsidRPr="00E636E6">
        <w:rPr>
          <w:rFonts w:ascii="Times New Roman" w:hAnsi="Times New Roman" w:cs="Times New Roman"/>
          <w:i/>
          <w:sz w:val="28"/>
          <w:szCs w:val="28"/>
        </w:rPr>
        <w:t xml:space="preserve"> сущих</w:t>
      </w:r>
      <w:r w:rsidRPr="00E636E6">
        <w:rPr>
          <w:rFonts w:ascii="Times New Roman" w:hAnsi="Times New Roman" w:cs="Times New Roman"/>
          <w:sz w:val="28"/>
          <w:szCs w:val="28"/>
        </w:rPr>
        <w:t>»</w:t>
      </w:r>
      <w:r w:rsidRPr="00E636E6">
        <w:rPr>
          <w:rStyle w:val="aa"/>
          <w:rFonts w:ascii="Times New Roman" w:hAnsi="Times New Roman" w:cs="Times New Roman"/>
          <w:sz w:val="28"/>
          <w:szCs w:val="28"/>
          <w:lang w:val="en-US"/>
        </w:rPr>
        <w:footnoteReference w:id="11"/>
      </w:r>
      <w:r w:rsidRPr="00E636E6">
        <w:rPr>
          <w:rFonts w:ascii="Times New Roman" w:hAnsi="Times New Roman" w:cs="Times New Roman"/>
          <w:sz w:val="28"/>
          <w:szCs w:val="28"/>
        </w:rPr>
        <w:t>.</w:t>
      </w:r>
    </w:p>
    <w:p w14:paraId="1E517D5A" w14:textId="77777777" w:rsidR="00FC6F6E" w:rsidRPr="00E636E6" w:rsidRDefault="00FC6F6E" w:rsidP="00FC6F6E">
      <w:pPr>
        <w:spacing w:afterLines="60" w:after="144" w:line="360" w:lineRule="auto"/>
        <w:jc w:val="both"/>
        <w:rPr>
          <w:rFonts w:ascii="Times New Roman" w:hAnsi="Times New Roman" w:cs="Times New Roman"/>
          <w:sz w:val="28"/>
          <w:szCs w:val="28"/>
        </w:rPr>
      </w:pPr>
    </w:p>
    <w:p w14:paraId="3742ADED" w14:textId="77777777" w:rsidR="00FC6F6E" w:rsidRPr="00E636E6" w:rsidRDefault="00FC6F6E" w:rsidP="00FC6F6E">
      <w:pPr>
        <w:spacing w:afterLines="60" w:after="144" w:line="360" w:lineRule="auto"/>
        <w:jc w:val="both"/>
        <w:rPr>
          <w:rFonts w:ascii="Times New Roman" w:hAnsi="Times New Roman" w:cs="Times New Roman"/>
          <w:b/>
          <w:sz w:val="28"/>
          <w:szCs w:val="28"/>
        </w:rPr>
      </w:pPr>
      <w:r w:rsidRPr="00E636E6">
        <w:rPr>
          <w:rFonts w:ascii="Times New Roman" w:hAnsi="Times New Roman" w:cs="Times New Roman"/>
          <w:b/>
          <w:sz w:val="28"/>
          <w:szCs w:val="28"/>
          <w:lang w:val="en-US"/>
        </w:rPr>
        <w:t>II</w:t>
      </w:r>
      <w:r w:rsidRPr="00E636E6">
        <w:rPr>
          <w:rFonts w:ascii="Times New Roman" w:hAnsi="Times New Roman" w:cs="Times New Roman"/>
          <w:b/>
          <w:sz w:val="28"/>
          <w:szCs w:val="28"/>
        </w:rPr>
        <w:t>. Брак с инославными и иноверными</w:t>
      </w:r>
    </w:p>
    <w:p w14:paraId="14173AD6"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Различие религии жениха и невесты делает канонически невозможным освящение венчанием браков, заключенных между православными и нехристианами (</w:t>
      </w:r>
      <w:r w:rsidRPr="00E636E6">
        <w:rPr>
          <w:rFonts w:ascii="Times New Roman" w:hAnsi="Times New Roman" w:cs="Times New Roman"/>
          <w:sz w:val="28"/>
          <w:szCs w:val="28"/>
          <w:lang w:val="en-US"/>
        </w:rPr>
        <w:t>IV</w:t>
      </w:r>
      <w:r w:rsidRPr="00E636E6">
        <w:rPr>
          <w:rFonts w:ascii="Times New Roman" w:hAnsi="Times New Roman" w:cs="Times New Roman"/>
          <w:sz w:val="28"/>
          <w:szCs w:val="28"/>
        </w:rPr>
        <w:t xml:space="preserve"> ВС 14; </w:t>
      </w:r>
      <w:proofErr w:type="spellStart"/>
      <w:r w:rsidRPr="00E636E6">
        <w:rPr>
          <w:rFonts w:ascii="Times New Roman" w:hAnsi="Times New Roman" w:cs="Times New Roman"/>
          <w:sz w:val="28"/>
          <w:szCs w:val="28"/>
        </w:rPr>
        <w:t>Лаод</w:t>
      </w:r>
      <w:proofErr w:type="spellEnd"/>
      <w:r w:rsidRPr="00E636E6">
        <w:rPr>
          <w:rFonts w:ascii="Times New Roman" w:hAnsi="Times New Roman" w:cs="Times New Roman"/>
          <w:sz w:val="28"/>
          <w:szCs w:val="28"/>
        </w:rPr>
        <w:t xml:space="preserve">. 10, 31; </w:t>
      </w:r>
      <w:proofErr w:type="spellStart"/>
      <w:r w:rsidRPr="00E636E6">
        <w:rPr>
          <w:rFonts w:ascii="Times New Roman" w:hAnsi="Times New Roman" w:cs="Times New Roman"/>
          <w:sz w:val="28"/>
          <w:szCs w:val="28"/>
        </w:rPr>
        <w:t>Карф</w:t>
      </w:r>
      <w:proofErr w:type="spellEnd"/>
      <w:r w:rsidRPr="00E636E6">
        <w:rPr>
          <w:rFonts w:ascii="Times New Roman" w:hAnsi="Times New Roman" w:cs="Times New Roman"/>
          <w:sz w:val="28"/>
          <w:szCs w:val="28"/>
        </w:rPr>
        <w:t xml:space="preserve">. 30; </w:t>
      </w:r>
      <w:r w:rsidRPr="00E636E6">
        <w:rPr>
          <w:rFonts w:ascii="Times New Roman" w:hAnsi="Times New Roman" w:cs="Times New Roman"/>
          <w:sz w:val="28"/>
          <w:szCs w:val="28"/>
          <w:lang w:val="en-US"/>
        </w:rPr>
        <w:t>VI</w:t>
      </w:r>
      <w:r w:rsidRPr="00E636E6">
        <w:rPr>
          <w:rFonts w:ascii="Times New Roman" w:hAnsi="Times New Roman" w:cs="Times New Roman"/>
          <w:sz w:val="28"/>
          <w:szCs w:val="28"/>
        </w:rPr>
        <w:t xml:space="preserve"> ВС 72). </w:t>
      </w:r>
      <w:proofErr w:type="spellStart"/>
      <w:r w:rsidRPr="00E636E6">
        <w:rPr>
          <w:rFonts w:ascii="Times New Roman" w:hAnsi="Times New Roman" w:cs="Times New Roman"/>
          <w:sz w:val="28"/>
          <w:szCs w:val="28"/>
        </w:rPr>
        <w:t>Трулльский</w:t>
      </w:r>
      <w:proofErr w:type="spellEnd"/>
      <w:r w:rsidRPr="00E636E6">
        <w:rPr>
          <w:rFonts w:ascii="Times New Roman" w:hAnsi="Times New Roman" w:cs="Times New Roman"/>
          <w:sz w:val="28"/>
          <w:szCs w:val="28"/>
        </w:rPr>
        <w:t xml:space="preserve"> Собор (правило 72) под угрозой отлучения запрещает православным христианам вступать в брак не только с язычниками, но и с еретиками.</w:t>
      </w:r>
    </w:p>
    <w:p w14:paraId="5A38E022"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Это связано с попечением Церкви о христианском возрастании тех, кто вступает в брак: </w:t>
      </w:r>
      <w:r w:rsidRPr="00E636E6">
        <w:rPr>
          <w:rFonts w:ascii="Times New Roman" w:hAnsi="Times New Roman" w:cs="Times New Roman"/>
          <w:i/>
          <w:sz w:val="28"/>
          <w:szCs w:val="28"/>
        </w:rPr>
        <w:t xml:space="preserve">«Общность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«домашней Церковью» (Рим. 16, 5; </w:t>
      </w:r>
      <w:proofErr w:type="spellStart"/>
      <w:r w:rsidRPr="00E636E6">
        <w:rPr>
          <w:rFonts w:ascii="Times New Roman" w:hAnsi="Times New Roman" w:cs="Times New Roman"/>
          <w:i/>
          <w:sz w:val="28"/>
          <w:szCs w:val="28"/>
        </w:rPr>
        <w:t>Флм</w:t>
      </w:r>
      <w:proofErr w:type="spellEnd"/>
      <w:r w:rsidRPr="00E636E6">
        <w:rPr>
          <w:rFonts w:ascii="Times New Roman" w:hAnsi="Times New Roman" w:cs="Times New Roman"/>
          <w:i/>
          <w:sz w:val="28"/>
          <w:szCs w:val="28"/>
        </w:rPr>
        <w:t>. 1, 2),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«только в Господе» (1 Кор. 7, 39), то есть с теми, кто разделяет их христианские убеждения»</w:t>
      </w:r>
      <w:r w:rsidRPr="00E636E6">
        <w:rPr>
          <w:rStyle w:val="aa"/>
          <w:rFonts w:ascii="Times New Roman" w:hAnsi="Times New Roman" w:cs="Times New Roman"/>
          <w:i/>
          <w:sz w:val="28"/>
          <w:szCs w:val="28"/>
        </w:rPr>
        <w:footnoteReference w:id="12"/>
      </w:r>
      <w:r w:rsidRPr="00E636E6">
        <w:rPr>
          <w:rFonts w:ascii="Times New Roman" w:hAnsi="Times New Roman" w:cs="Times New Roman"/>
          <w:sz w:val="28"/>
          <w:szCs w:val="28"/>
        </w:rPr>
        <w:t>.</w:t>
      </w:r>
    </w:p>
    <w:p w14:paraId="52FB61A0"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В то же время к лицам, состоящим в браке с нехристианами, Церковь может проявлять пастырское снисхождение, заботясь о том, чтобы они сохраняли связь с православной общиной и могли воспитывать в Православии своих детей. Священник, рассматривая каждый отдельный случай, должен помнить слова апостола Павла: </w:t>
      </w:r>
      <w:r w:rsidRPr="00E636E6">
        <w:rPr>
          <w:rFonts w:ascii="Times New Roman" w:hAnsi="Times New Roman" w:cs="Times New Roman"/>
          <w:i/>
          <w:sz w:val="28"/>
          <w:szCs w:val="28"/>
        </w:rPr>
        <w:t>«Если какой брат имеет жену неверующую, и она согласна жить с ним, то он не должен оставлять ее; и жена, которая имеет мужа неверующего, и он согласен жить с нею, не должна оставлять его. Ибо неверующий муж освящается женою верующею, и жена неверующая освящается мужем верующим»</w:t>
      </w:r>
      <w:r w:rsidRPr="00E636E6">
        <w:rPr>
          <w:rFonts w:ascii="Times New Roman" w:hAnsi="Times New Roman" w:cs="Times New Roman"/>
          <w:sz w:val="28"/>
          <w:szCs w:val="28"/>
        </w:rPr>
        <w:t xml:space="preserve"> (1 Кор 7, 12-14).</w:t>
      </w:r>
    </w:p>
    <w:p w14:paraId="10DD18D6"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Вопрос о возможности благословения браков православных христиан с инославными должен решаться в соответствии с ныне действующими определениями высшей церковной власти. Так, в </w:t>
      </w:r>
      <w:r w:rsidRPr="00E636E6">
        <w:rPr>
          <w:rFonts w:ascii="Times New Roman" w:hAnsi="Times New Roman" w:cs="Times New Roman"/>
          <w:i/>
          <w:sz w:val="28"/>
          <w:szCs w:val="28"/>
        </w:rPr>
        <w:t>Основах социальной концепции Русской Православной Церкви</w:t>
      </w:r>
      <w:r w:rsidRPr="00E636E6">
        <w:rPr>
          <w:rFonts w:ascii="Times New Roman" w:hAnsi="Times New Roman" w:cs="Times New Roman"/>
          <w:sz w:val="28"/>
          <w:szCs w:val="28"/>
        </w:rPr>
        <w:t xml:space="preserve"> указано: </w:t>
      </w:r>
      <w:r w:rsidRPr="00E636E6">
        <w:rPr>
          <w:rFonts w:ascii="Times New Roman" w:hAnsi="Times New Roman" w:cs="Times New Roman"/>
          <w:i/>
          <w:sz w:val="28"/>
          <w:szCs w:val="28"/>
        </w:rPr>
        <w:t xml:space="preserve">«Исходя из соображений пастырской </w:t>
      </w:r>
      <w:proofErr w:type="spellStart"/>
      <w:r w:rsidRPr="00E636E6">
        <w:rPr>
          <w:rFonts w:ascii="Times New Roman" w:hAnsi="Times New Roman" w:cs="Times New Roman"/>
          <w:i/>
          <w:sz w:val="28"/>
          <w:szCs w:val="28"/>
        </w:rPr>
        <w:t>икономии</w:t>
      </w:r>
      <w:proofErr w:type="spellEnd"/>
      <w:r w:rsidRPr="00E636E6">
        <w:rPr>
          <w:rFonts w:ascii="Times New Roman" w:hAnsi="Times New Roman" w:cs="Times New Roman"/>
          <w:i/>
          <w:sz w:val="28"/>
          <w:szCs w:val="28"/>
        </w:rPr>
        <w:t>,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r w:rsidRPr="00E636E6">
        <w:rPr>
          <w:rStyle w:val="aa"/>
          <w:rFonts w:ascii="Times New Roman" w:hAnsi="Times New Roman" w:cs="Times New Roman"/>
          <w:i/>
          <w:sz w:val="28"/>
          <w:szCs w:val="28"/>
        </w:rPr>
        <w:footnoteReference w:id="13"/>
      </w:r>
      <w:r w:rsidRPr="00E636E6">
        <w:rPr>
          <w:rFonts w:ascii="Times New Roman" w:hAnsi="Times New Roman" w:cs="Times New Roman"/>
          <w:sz w:val="28"/>
          <w:szCs w:val="28"/>
        </w:rPr>
        <w:t>.</w:t>
      </w:r>
    </w:p>
    <w:p w14:paraId="0D0E77D4" w14:textId="77777777" w:rsidR="00FC6F6E" w:rsidRPr="00E636E6" w:rsidRDefault="00FC6F6E" w:rsidP="00FC6F6E">
      <w:pPr>
        <w:spacing w:afterLines="60" w:after="144" w:line="360" w:lineRule="auto"/>
        <w:ind w:left="360"/>
        <w:jc w:val="both"/>
        <w:rPr>
          <w:rFonts w:ascii="Times New Roman" w:hAnsi="Times New Roman" w:cs="Times New Roman"/>
          <w:sz w:val="28"/>
          <w:szCs w:val="28"/>
        </w:rPr>
      </w:pPr>
    </w:p>
    <w:p w14:paraId="7F17A853" w14:textId="77777777" w:rsidR="00FC6F6E" w:rsidRPr="00E636E6" w:rsidRDefault="00FC6F6E" w:rsidP="00FC6F6E">
      <w:pPr>
        <w:spacing w:afterLines="60" w:after="144" w:line="360" w:lineRule="auto"/>
        <w:jc w:val="both"/>
        <w:rPr>
          <w:rFonts w:ascii="Times New Roman" w:hAnsi="Times New Roman" w:cs="Times New Roman"/>
          <w:b/>
          <w:sz w:val="28"/>
          <w:szCs w:val="28"/>
        </w:rPr>
      </w:pPr>
      <w:r w:rsidRPr="00E636E6">
        <w:rPr>
          <w:rFonts w:ascii="Times New Roman" w:hAnsi="Times New Roman" w:cs="Times New Roman"/>
          <w:b/>
          <w:sz w:val="28"/>
          <w:szCs w:val="28"/>
          <w:lang w:val="en-US"/>
        </w:rPr>
        <w:t>III</w:t>
      </w:r>
      <w:r w:rsidRPr="00E636E6">
        <w:rPr>
          <w:rFonts w:ascii="Times New Roman" w:hAnsi="Times New Roman" w:cs="Times New Roman"/>
          <w:b/>
          <w:sz w:val="28"/>
          <w:szCs w:val="28"/>
        </w:rPr>
        <w:t>. Прекращение брака</w:t>
      </w:r>
    </w:p>
    <w:p w14:paraId="49A16DB7" w14:textId="77777777" w:rsidR="00FC6F6E" w:rsidRPr="00E636E6" w:rsidRDefault="00FC6F6E" w:rsidP="00FC6F6E">
      <w:pPr>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Супружеский союз должен быть нерушимым по слову Спасителя: </w:t>
      </w:r>
      <w:r w:rsidRPr="00E636E6">
        <w:rPr>
          <w:rFonts w:ascii="Times New Roman" w:hAnsi="Times New Roman" w:cs="Times New Roman"/>
          <w:i/>
          <w:sz w:val="28"/>
          <w:szCs w:val="28"/>
        </w:rPr>
        <w:t>«Что Бог сочетал, того человек да не разлучает»</w:t>
      </w:r>
      <w:r w:rsidRPr="00E636E6">
        <w:rPr>
          <w:rFonts w:ascii="Times New Roman" w:hAnsi="Times New Roman" w:cs="Times New Roman"/>
          <w:sz w:val="28"/>
          <w:szCs w:val="28"/>
        </w:rPr>
        <w:t xml:space="preserve"> (Мф. 19, 6). </w:t>
      </w:r>
    </w:p>
    <w:p w14:paraId="50FADF2B"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В то же время, основываясь на евангельском учении, Церковь признает возможность прекращения брака при жизни обоих супругов в случае прелюбодеяния одного из них (Мф. 5, 32; 19, 9). Возможен развод и в случаях, влияющих на брачный союз так же разрушительно, как и прелюбодеяние. Кроме того, Церковь сочла допустимым ряд поводов к </w:t>
      </w:r>
      <w:proofErr w:type="spellStart"/>
      <w:r w:rsidRPr="00E636E6">
        <w:rPr>
          <w:rFonts w:ascii="Times New Roman" w:hAnsi="Times New Roman" w:cs="Times New Roman"/>
          <w:sz w:val="28"/>
          <w:szCs w:val="28"/>
        </w:rPr>
        <w:t>бракорасторжению</w:t>
      </w:r>
      <w:proofErr w:type="spellEnd"/>
      <w:r w:rsidRPr="00E636E6">
        <w:rPr>
          <w:rFonts w:ascii="Times New Roman" w:hAnsi="Times New Roman" w:cs="Times New Roman"/>
          <w:sz w:val="28"/>
          <w:szCs w:val="28"/>
        </w:rPr>
        <w:t xml:space="preserve">, которые могут быть уподоблены естественной смерти одного из супругов, прекращающей брак. </w:t>
      </w:r>
    </w:p>
    <w:p w14:paraId="43505EB8" w14:textId="77777777" w:rsidR="00FC6F6E" w:rsidRPr="00E636E6" w:rsidRDefault="00FC6F6E" w:rsidP="00FC6F6E">
      <w:pPr>
        <w:widowControl w:val="0"/>
        <w:autoSpaceDE w:val="0"/>
        <w:autoSpaceDN w:val="0"/>
        <w:adjustRightInd w:val="0"/>
        <w:spacing w:afterLines="60" w:after="144" w:line="360" w:lineRule="auto"/>
        <w:ind w:firstLine="708"/>
        <w:jc w:val="both"/>
        <w:rPr>
          <w:rFonts w:ascii="Times New Roman" w:hAnsi="Times New Roman" w:cs="Times New Roman"/>
          <w:sz w:val="28"/>
          <w:szCs w:val="28"/>
        </w:rPr>
      </w:pPr>
      <w:r w:rsidRPr="00E636E6">
        <w:rPr>
          <w:rFonts w:ascii="Times New Roman" w:hAnsi="Times New Roman" w:cs="Times New Roman"/>
          <w:sz w:val="28"/>
          <w:szCs w:val="28"/>
        </w:rPr>
        <w:t xml:space="preserve">В настоящее время Русская Православная Церковь на основании священных канонов, определения Священного Собора Православной Российской Церкви 1917-1918 годов «О поводах к расторжению брачного союза, освященного Церковью» и </w:t>
      </w:r>
      <w:hyperlink r:id="rId8" w:history="1">
        <w:r w:rsidRPr="00E636E6">
          <w:rPr>
            <w:rFonts w:ascii="Times New Roman" w:hAnsi="Times New Roman" w:cs="Times New Roman"/>
            <w:sz w:val="28"/>
            <w:szCs w:val="28"/>
          </w:rPr>
          <w:t>Основ социальной концепции Русской Православной Церкви</w:t>
        </w:r>
      </w:hyperlink>
      <w:r w:rsidRPr="00E636E6">
        <w:rPr>
          <w:rFonts w:ascii="Times New Roman" w:hAnsi="Times New Roman" w:cs="Times New Roman"/>
          <w:sz w:val="28"/>
          <w:szCs w:val="28"/>
        </w:rPr>
        <w:t xml:space="preserve"> считает допустимыми для рассмотрения вопроса о признании брака распавшимся следующие поводы:</w:t>
      </w:r>
    </w:p>
    <w:p w14:paraId="7D4E9A79"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отпадение одного из супругов от Православия;</w:t>
      </w:r>
    </w:p>
    <w:p w14:paraId="4B8907CC"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прелюбодеяние одного из супругов (Мф. 19, 9) и противоестественные пороки;</w:t>
      </w:r>
      <w:r w:rsidRPr="00E636E6">
        <w:rPr>
          <w:u w:val="single"/>
        </w:rPr>
        <w:t xml:space="preserve"> </w:t>
      </w:r>
    </w:p>
    <w:p w14:paraId="62FCF00E"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вступление одного из супругов в новый брак в соответствии с гражданским законодательством;</w:t>
      </w:r>
    </w:p>
    <w:p w14:paraId="1C9225DA"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 xml:space="preserve">монашеский постриг одного из супругов, совершенный </w:t>
      </w:r>
      <w:r w:rsidRPr="00E636E6">
        <w:rPr>
          <w:shd w:val="clear" w:color="auto" w:fill="FFFFFF"/>
        </w:rPr>
        <w:t>при условии взаимного согласия и выполнения всех нравственных обязательств по отношению к членам семьи</w:t>
      </w:r>
      <w:r w:rsidRPr="00E636E6">
        <w:t>; постриг, совершенный без соблюдения этих условий не может считаться действительным, а последствия его должны регулироваться Положением о монастырях и монашестве;</w:t>
      </w:r>
    </w:p>
    <w:p w14:paraId="2DC2CABA"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неспособность одного из супругов к брачному сожитию, явившаяся следствием намеренного самокалечения;</w:t>
      </w:r>
    </w:p>
    <w:p w14:paraId="24E813B2"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 xml:space="preserve">заболевание одного из супругов проказой, сифилисом, СПИДом, а также </w:t>
      </w:r>
      <w:proofErr w:type="spellStart"/>
      <w:r w:rsidRPr="00E636E6">
        <w:t>медицински</w:t>
      </w:r>
      <w:proofErr w:type="spellEnd"/>
      <w:r w:rsidRPr="00E636E6">
        <w:t xml:space="preserve"> засвидетельствованные хронический алкоголизм или наркомания супруга;</w:t>
      </w:r>
    </w:p>
    <w:p w14:paraId="76484A22"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безвестное отсутствие одного из супругов, если оно продолжается не менее трех лет при наличии официального свидетельства уполномоченного государственного органа; указанный срок сокращается до двух лет после окончания военных действий для супругов лиц, пропавших без вести в связи с таковыми, и до двух лет для супругов лиц, пропавших без вести в связи с иными бедствиями и чрезвычайными происшествиями;</w:t>
      </w:r>
    </w:p>
    <w:p w14:paraId="4E50FC94"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злонамеренное оставление одного супруга другим;</w:t>
      </w:r>
    </w:p>
    <w:p w14:paraId="13F687EB"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совершение женой аборта при несогласии мужа или принуждение мужем жены к аборту;</w:t>
      </w:r>
    </w:p>
    <w:p w14:paraId="73C90727"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 xml:space="preserve">посягательство одного из супругов на жизнь или здоровье другого либо детей, установленное в судебном порядке; </w:t>
      </w:r>
    </w:p>
    <w:p w14:paraId="022459A2" w14:textId="77777777" w:rsidR="00FC6F6E" w:rsidRPr="00E636E6" w:rsidRDefault="00FC6F6E" w:rsidP="00FC6F6E">
      <w:pPr>
        <w:pStyle w:val="ab"/>
        <w:widowControl w:val="0"/>
        <w:numPr>
          <w:ilvl w:val="0"/>
          <w:numId w:val="3"/>
        </w:numPr>
        <w:autoSpaceDE w:val="0"/>
        <w:autoSpaceDN w:val="0"/>
        <w:adjustRightInd w:val="0"/>
        <w:spacing w:afterLines="60" w:after="144" w:line="360" w:lineRule="auto"/>
        <w:jc w:val="both"/>
      </w:pPr>
      <w:r w:rsidRPr="00E636E6">
        <w:t xml:space="preserve">неизлечимая тяжкая душевная болезнь одного из супругов, наступившая в течение брака, подтверждаемая медицинским свидетельством. </w:t>
      </w:r>
    </w:p>
    <w:p w14:paraId="478F5612"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При наличии одного из перечисленных оснований у одного из супругов, второй может обратиться к епархиальной власти с просьбой рассмотреть вопрос о прекращении брака. При этом наличие решения светских органов власти о </w:t>
      </w:r>
      <w:proofErr w:type="spellStart"/>
      <w:r w:rsidRPr="00E636E6">
        <w:rPr>
          <w:rFonts w:ascii="Times New Roman" w:hAnsi="Times New Roman" w:cs="Times New Roman"/>
          <w:sz w:val="28"/>
          <w:szCs w:val="28"/>
        </w:rPr>
        <w:t>рассторжении</w:t>
      </w:r>
      <w:proofErr w:type="spellEnd"/>
      <w:r w:rsidRPr="00E636E6">
        <w:rPr>
          <w:rFonts w:ascii="Times New Roman" w:hAnsi="Times New Roman" w:cs="Times New Roman"/>
          <w:sz w:val="28"/>
          <w:szCs w:val="28"/>
        </w:rPr>
        <w:t xml:space="preserve"> брака не отменяет для церковной власти необходимости самостоятельного суждения и собственного решения по разуму Священного Писания, по церковным канонам и по долгу пастырского попечения. </w:t>
      </w:r>
    </w:p>
    <w:p w14:paraId="60E5CF8C"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Перед обращением к епархиальному архиерею намеревающимся развестись следует встретиться со своим приходским священником, который призван изучить ситуацию и, по возможности, увещевать супругов примириться. В случае безуспешности такового увещевания или невозможности его осуществления священник выдает им соответствующее заключение для представления его в епархиальное управление, либо направляет таковое заключение в епархиальное управление самостоятельно. </w:t>
      </w:r>
    </w:p>
    <w:p w14:paraId="6B582AFD"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По исследовании вопроса епархиальный архиерей</w:t>
      </w:r>
      <w:r w:rsidRPr="00E636E6">
        <w:rPr>
          <w:rStyle w:val="aa"/>
          <w:rFonts w:ascii="Times New Roman" w:hAnsi="Times New Roman" w:cs="Times New Roman"/>
          <w:sz w:val="28"/>
          <w:szCs w:val="28"/>
        </w:rPr>
        <w:footnoteReference w:id="14"/>
      </w:r>
      <w:r w:rsidRPr="00E636E6">
        <w:rPr>
          <w:rFonts w:ascii="Times New Roman" w:hAnsi="Times New Roman" w:cs="Times New Roman"/>
          <w:sz w:val="28"/>
          <w:szCs w:val="28"/>
        </w:rPr>
        <w:t xml:space="preserve"> выдаёт свидетельство о признании данного церковного брака распавшимся и о возможности для невиновной стороны венчаться вторым или третьим браком. Виновной стороне такая возможность может быть предоставлена после принесения покаяния и исполнения епитимии, о чем виновному супругу также может быть выдано свидетельство в случае его обращения.</w:t>
      </w:r>
    </w:p>
    <w:p w14:paraId="307612CA" w14:textId="77777777" w:rsidR="00FC6F6E" w:rsidRPr="00E636E6" w:rsidRDefault="00FC6F6E" w:rsidP="00FC6F6E">
      <w:pPr>
        <w:widowControl w:val="0"/>
        <w:autoSpaceDE w:val="0"/>
        <w:autoSpaceDN w:val="0"/>
        <w:adjustRightInd w:val="0"/>
        <w:spacing w:afterLines="60" w:after="144" w:line="360" w:lineRule="auto"/>
        <w:ind w:firstLine="700"/>
        <w:jc w:val="both"/>
        <w:rPr>
          <w:rFonts w:ascii="Times New Roman" w:hAnsi="Times New Roman" w:cs="Times New Roman"/>
          <w:sz w:val="28"/>
          <w:szCs w:val="28"/>
        </w:rPr>
      </w:pPr>
      <w:r w:rsidRPr="00E636E6">
        <w:rPr>
          <w:rFonts w:ascii="Times New Roman" w:hAnsi="Times New Roman" w:cs="Times New Roman"/>
          <w:sz w:val="28"/>
          <w:szCs w:val="28"/>
        </w:rPr>
        <w:t xml:space="preserve">Фактическое рассмотрение дел и выдача упомянутых свидетельств может осуществлять по благословению епархиального архиерея комиссия, состоящая из пресвитеров и, по возможности, возглавляемая викарным архиереем, если таковой имеется в епархии. Дела рассматриваются комиссией коллегиально, а при необходимости – с выслушиванием сторон. Решение о </w:t>
      </w:r>
      <w:proofErr w:type="spellStart"/>
      <w:r w:rsidRPr="00E636E6">
        <w:rPr>
          <w:rFonts w:ascii="Times New Roman" w:hAnsi="Times New Roman" w:cs="Times New Roman"/>
          <w:sz w:val="28"/>
          <w:szCs w:val="28"/>
        </w:rPr>
        <w:t>бракорасторжении</w:t>
      </w:r>
      <w:proofErr w:type="spellEnd"/>
      <w:r w:rsidRPr="00E636E6">
        <w:rPr>
          <w:rFonts w:ascii="Times New Roman" w:hAnsi="Times New Roman" w:cs="Times New Roman"/>
          <w:sz w:val="28"/>
          <w:szCs w:val="28"/>
        </w:rPr>
        <w:t xml:space="preserve"> принимается в епархии по месту фактического проживания супругов. В случае проживания супругов в разных епархиях </w:t>
      </w:r>
      <w:proofErr w:type="spellStart"/>
      <w:r w:rsidRPr="00E636E6">
        <w:rPr>
          <w:rFonts w:ascii="Times New Roman" w:hAnsi="Times New Roman" w:cs="Times New Roman"/>
          <w:sz w:val="28"/>
          <w:szCs w:val="28"/>
        </w:rPr>
        <w:t>бракорасторжение</w:t>
      </w:r>
      <w:proofErr w:type="spellEnd"/>
      <w:r w:rsidRPr="00E636E6">
        <w:rPr>
          <w:rFonts w:ascii="Times New Roman" w:hAnsi="Times New Roman" w:cs="Times New Roman"/>
          <w:sz w:val="28"/>
          <w:szCs w:val="28"/>
        </w:rPr>
        <w:t xml:space="preserve"> может совершаться в той или в другой епархии.</w:t>
      </w:r>
      <w:r w:rsidRPr="00E636E6">
        <w:rPr>
          <w:rFonts w:ascii="Times New Roman" w:hAnsi="Times New Roman" w:cs="Times New Roman"/>
          <w:sz w:val="28"/>
          <w:szCs w:val="28"/>
        </w:rPr>
        <w:br w:type="page"/>
      </w:r>
    </w:p>
    <w:p w14:paraId="3CBB91FF" w14:textId="77777777" w:rsidR="00FC6F6E" w:rsidRPr="00E636E6" w:rsidRDefault="00FC6F6E" w:rsidP="00FC6F6E">
      <w:pPr>
        <w:widowControl w:val="0"/>
        <w:autoSpaceDE w:val="0"/>
        <w:autoSpaceDN w:val="0"/>
        <w:adjustRightInd w:val="0"/>
        <w:spacing w:afterLines="60" w:after="144"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ПРИЛОЖЕНИЕ</w:t>
      </w:r>
    </w:p>
    <w:p w14:paraId="02DCA979" w14:textId="77777777" w:rsidR="00FC6F6E" w:rsidRPr="00E636E6" w:rsidRDefault="00FC6F6E" w:rsidP="00FC6F6E">
      <w:pPr>
        <w:widowControl w:val="0"/>
        <w:autoSpaceDE w:val="0"/>
        <w:autoSpaceDN w:val="0"/>
        <w:adjustRightInd w:val="0"/>
        <w:spacing w:afterLines="60" w:after="144" w:line="360" w:lineRule="auto"/>
        <w:jc w:val="both"/>
        <w:rPr>
          <w:rFonts w:ascii="Times New Roman" w:hAnsi="Times New Roman" w:cs="Times New Roman"/>
          <w:b/>
          <w:sz w:val="28"/>
          <w:szCs w:val="28"/>
        </w:rPr>
      </w:pPr>
      <w:r w:rsidRPr="00E636E6">
        <w:rPr>
          <w:rFonts w:ascii="Times New Roman" w:hAnsi="Times New Roman" w:cs="Times New Roman"/>
          <w:b/>
          <w:sz w:val="28"/>
          <w:szCs w:val="28"/>
        </w:rPr>
        <w:t>О кровном родстве и свойстве</w:t>
      </w:r>
    </w:p>
    <w:p w14:paraId="665E4585" w14:textId="77777777" w:rsidR="00FC6F6E" w:rsidRPr="00E636E6" w:rsidRDefault="00FC6F6E" w:rsidP="00FC6F6E">
      <w:pPr>
        <w:pStyle w:val="a8"/>
        <w:spacing w:line="360" w:lineRule="auto"/>
        <w:jc w:val="both"/>
        <w:rPr>
          <w:b/>
          <w:sz w:val="28"/>
          <w:szCs w:val="28"/>
        </w:rPr>
      </w:pPr>
      <w:r w:rsidRPr="00E636E6">
        <w:rPr>
          <w:b/>
          <w:sz w:val="28"/>
          <w:szCs w:val="28"/>
        </w:rPr>
        <w:t>В кровном родстве по боковой линии в степенях, при наличии которых брак запрещен без возможности исключения, состоят:</w:t>
      </w:r>
    </w:p>
    <w:p w14:paraId="499DF2DC" w14:textId="77777777" w:rsidR="00FC6F6E" w:rsidRPr="00E636E6" w:rsidRDefault="00FC6F6E" w:rsidP="00FC6F6E">
      <w:pPr>
        <w:pStyle w:val="a8"/>
        <w:numPr>
          <w:ilvl w:val="0"/>
          <w:numId w:val="4"/>
        </w:numPr>
        <w:spacing w:line="360" w:lineRule="auto"/>
        <w:jc w:val="both"/>
        <w:rPr>
          <w:sz w:val="28"/>
          <w:szCs w:val="28"/>
        </w:rPr>
      </w:pPr>
      <w:r w:rsidRPr="00E636E6">
        <w:rPr>
          <w:sz w:val="28"/>
          <w:szCs w:val="28"/>
        </w:rPr>
        <w:t>во второй степени — братья и сестры, в том числе единокровные и единоутробные (здесь и далее);</w:t>
      </w:r>
    </w:p>
    <w:p w14:paraId="4B7AAFD9" w14:textId="77777777" w:rsidR="00FC6F6E" w:rsidRPr="00E636E6" w:rsidRDefault="00FC6F6E" w:rsidP="00FC6F6E">
      <w:pPr>
        <w:pStyle w:val="a8"/>
        <w:numPr>
          <w:ilvl w:val="0"/>
          <w:numId w:val="4"/>
        </w:numPr>
        <w:spacing w:line="360" w:lineRule="auto"/>
        <w:jc w:val="both"/>
        <w:rPr>
          <w:sz w:val="28"/>
          <w:szCs w:val="28"/>
        </w:rPr>
      </w:pPr>
      <w:r w:rsidRPr="00E636E6">
        <w:rPr>
          <w:sz w:val="28"/>
          <w:szCs w:val="28"/>
        </w:rPr>
        <w:t>в третьей степени — дяди и тети с племянниками и племянницами;</w:t>
      </w:r>
    </w:p>
    <w:p w14:paraId="3CB8EE13" w14:textId="77777777" w:rsidR="00FC6F6E" w:rsidRPr="00E636E6" w:rsidRDefault="00FC6F6E" w:rsidP="00FC6F6E">
      <w:pPr>
        <w:pStyle w:val="a8"/>
        <w:numPr>
          <w:ilvl w:val="0"/>
          <w:numId w:val="4"/>
        </w:numPr>
        <w:spacing w:line="360" w:lineRule="auto"/>
        <w:jc w:val="both"/>
        <w:rPr>
          <w:sz w:val="28"/>
          <w:szCs w:val="28"/>
        </w:rPr>
      </w:pPr>
      <w:r w:rsidRPr="00E636E6">
        <w:rPr>
          <w:sz w:val="28"/>
          <w:szCs w:val="28"/>
        </w:rPr>
        <w:t xml:space="preserve">в четвертой степени — </w:t>
      </w:r>
    </w:p>
    <w:p w14:paraId="1D922B5E"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двоюродные братья и сестры между собой;</w:t>
      </w:r>
    </w:p>
    <w:p w14:paraId="0B966E2C"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двоюродные дедушки и бабушки с внучатыми племянницами и племянницами (то есть с внуками или внучками своих братьев или сестер).</w:t>
      </w:r>
    </w:p>
    <w:p w14:paraId="250D4A3B" w14:textId="77777777" w:rsidR="00FC6F6E" w:rsidRPr="00E636E6" w:rsidRDefault="00FC6F6E" w:rsidP="00FC6F6E">
      <w:pPr>
        <w:pStyle w:val="a8"/>
        <w:spacing w:line="360" w:lineRule="auto"/>
        <w:jc w:val="both"/>
        <w:rPr>
          <w:sz w:val="28"/>
          <w:szCs w:val="28"/>
        </w:rPr>
      </w:pPr>
    </w:p>
    <w:p w14:paraId="09E56E69" w14:textId="77777777" w:rsidR="00FC6F6E" w:rsidRPr="00E636E6" w:rsidRDefault="00FC6F6E" w:rsidP="00FC6F6E">
      <w:pPr>
        <w:pStyle w:val="a8"/>
        <w:spacing w:line="360" w:lineRule="auto"/>
        <w:jc w:val="both"/>
        <w:rPr>
          <w:sz w:val="28"/>
          <w:szCs w:val="28"/>
        </w:rPr>
      </w:pPr>
      <w:r w:rsidRPr="00E636E6">
        <w:rPr>
          <w:b/>
          <w:sz w:val="28"/>
          <w:szCs w:val="28"/>
        </w:rPr>
        <w:t xml:space="preserve">В кровном родстве по боковой линии в степенях, при наличии которых брак может быть совершен по благословению архиерея, состоят </w:t>
      </w:r>
      <w:r w:rsidRPr="00E636E6">
        <w:rPr>
          <w:b/>
          <w:i/>
          <w:sz w:val="28"/>
          <w:szCs w:val="28"/>
        </w:rPr>
        <w:t>(в этом и в следующих перечнях приводятся все возможные родственные связи каждой степени при том, что браки в некоторых случаях невозможны даже теоретически, учитывая разницу в поколениях)</w:t>
      </w:r>
      <w:r w:rsidRPr="00E636E6">
        <w:rPr>
          <w:b/>
          <w:sz w:val="28"/>
          <w:szCs w:val="28"/>
        </w:rPr>
        <w:t>:</w:t>
      </w:r>
    </w:p>
    <w:p w14:paraId="41C975BB" w14:textId="77777777" w:rsidR="00FC6F6E" w:rsidRPr="00E636E6" w:rsidRDefault="00FC6F6E" w:rsidP="00FC6F6E">
      <w:pPr>
        <w:pStyle w:val="a8"/>
        <w:numPr>
          <w:ilvl w:val="0"/>
          <w:numId w:val="4"/>
        </w:numPr>
        <w:spacing w:line="360" w:lineRule="auto"/>
        <w:jc w:val="both"/>
        <w:rPr>
          <w:sz w:val="28"/>
          <w:szCs w:val="28"/>
        </w:rPr>
      </w:pPr>
      <w:r w:rsidRPr="00E636E6">
        <w:rPr>
          <w:sz w:val="28"/>
          <w:szCs w:val="28"/>
        </w:rPr>
        <w:t>в пятой степени —</w:t>
      </w:r>
    </w:p>
    <w:p w14:paraId="68B65AA0"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детьми своих двоюродных братьев или сестер;</w:t>
      </w:r>
    </w:p>
    <w:p w14:paraId="36BFA835"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правнуками и правнучками своих братьев или сестер;</w:t>
      </w:r>
    </w:p>
    <w:p w14:paraId="71A4CB4C" w14:textId="77777777" w:rsidR="00FC6F6E" w:rsidRPr="00E636E6" w:rsidRDefault="00FC6F6E" w:rsidP="00FC6F6E">
      <w:pPr>
        <w:pStyle w:val="a8"/>
        <w:numPr>
          <w:ilvl w:val="0"/>
          <w:numId w:val="4"/>
        </w:numPr>
        <w:spacing w:line="360" w:lineRule="auto"/>
        <w:jc w:val="both"/>
        <w:rPr>
          <w:sz w:val="28"/>
          <w:szCs w:val="28"/>
        </w:rPr>
      </w:pPr>
      <w:r w:rsidRPr="00E636E6">
        <w:rPr>
          <w:sz w:val="28"/>
          <w:szCs w:val="28"/>
        </w:rPr>
        <w:t>в шестой степени —</w:t>
      </w:r>
    </w:p>
    <w:p w14:paraId="5A181ED7"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троюродные братья и сестры между собой;</w:t>
      </w:r>
    </w:p>
    <w:p w14:paraId="6A63FE3C"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внуками и внучками своих двоюродных братьев или сестер;</w:t>
      </w:r>
    </w:p>
    <w:p w14:paraId="191D45BA"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праправнуками и праправнучками своих братьев или сестер;</w:t>
      </w:r>
    </w:p>
    <w:p w14:paraId="1308A2B3" w14:textId="77777777" w:rsidR="00FC6F6E" w:rsidRPr="00E636E6" w:rsidRDefault="00FC6F6E" w:rsidP="00FC6F6E">
      <w:pPr>
        <w:pStyle w:val="a8"/>
        <w:numPr>
          <w:ilvl w:val="0"/>
          <w:numId w:val="4"/>
        </w:numPr>
        <w:spacing w:line="360" w:lineRule="auto"/>
        <w:jc w:val="both"/>
        <w:rPr>
          <w:sz w:val="28"/>
          <w:szCs w:val="28"/>
        </w:rPr>
      </w:pPr>
      <w:r w:rsidRPr="00E636E6">
        <w:rPr>
          <w:sz w:val="28"/>
          <w:szCs w:val="28"/>
        </w:rPr>
        <w:t>в седьмой степени —</w:t>
      </w:r>
    </w:p>
    <w:p w14:paraId="4D56745C"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детьми своих троюродных братьев или сестер;</w:t>
      </w:r>
    </w:p>
    <w:p w14:paraId="08BAC444"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правнуками и правнучками своих двоюродных братьев или сестер;</w:t>
      </w:r>
    </w:p>
    <w:p w14:paraId="00082C30"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 xml:space="preserve">данное лицо с </w:t>
      </w:r>
      <w:proofErr w:type="spellStart"/>
      <w:r w:rsidRPr="00E636E6">
        <w:rPr>
          <w:sz w:val="28"/>
          <w:szCs w:val="28"/>
        </w:rPr>
        <w:t>прапраправнуками</w:t>
      </w:r>
      <w:proofErr w:type="spellEnd"/>
      <w:r w:rsidRPr="00E636E6">
        <w:rPr>
          <w:sz w:val="28"/>
          <w:szCs w:val="28"/>
        </w:rPr>
        <w:t xml:space="preserve"> и </w:t>
      </w:r>
      <w:proofErr w:type="spellStart"/>
      <w:r w:rsidRPr="00E636E6">
        <w:rPr>
          <w:sz w:val="28"/>
          <w:szCs w:val="28"/>
        </w:rPr>
        <w:t>прапраправнучками</w:t>
      </w:r>
      <w:proofErr w:type="spellEnd"/>
      <w:r w:rsidRPr="00E636E6">
        <w:rPr>
          <w:sz w:val="28"/>
          <w:szCs w:val="28"/>
        </w:rPr>
        <w:t xml:space="preserve"> своих братьев или сестер.</w:t>
      </w:r>
    </w:p>
    <w:p w14:paraId="5493EBDA" w14:textId="77777777" w:rsidR="00FC6F6E" w:rsidRPr="00E636E6" w:rsidRDefault="00FC6F6E" w:rsidP="00FC6F6E">
      <w:pPr>
        <w:spacing w:line="360" w:lineRule="auto"/>
        <w:jc w:val="both"/>
        <w:rPr>
          <w:rFonts w:ascii="Times New Roman" w:hAnsi="Times New Roman" w:cs="Times New Roman"/>
          <w:sz w:val="28"/>
          <w:szCs w:val="28"/>
        </w:rPr>
      </w:pPr>
    </w:p>
    <w:p w14:paraId="49CBEFCD" w14:textId="77777777" w:rsidR="00FC6F6E" w:rsidRPr="00E636E6" w:rsidRDefault="00FC6F6E" w:rsidP="00FC6F6E">
      <w:pPr>
        <w:pStyle w:val="a8"/>
        <w:spacing w:line="360" w:lineRule="auto"/>
        <w:jc w:val="both"/>
        <w:rPr>
          <w:b/>
          <w:sz w:val="28"/>
          <w:szCs w:val="28"/>
        </w:rPr>
      </w:pPr>
      <w:r w:rsidRPr="00E636E6">
        <w:rPr>
          <w:b/>
          <w:sz w:val="28"/>
          <w:szCs w:val="28"/>
        </w:rPr>
        <w:t>В свойстве от двух родов (</w:t>
      </w:r>
      <w:proofErr w:type="spellStart"/>
      <w:r w:rsidRPr="00E636E6">
        <w:rPr>
          <w:b/>
          <w:sz w:val="28"/>
          <w:szCs w:val="28"/>
        </w:rPr>
        <w:t>двухродном</w:t>
      </w:r>
      <w:proofErr w:type="spellEnd"/>
      <w:r w:rsidRPr="00E636E6">
        <w:rPr>
          <w:b/>
          <w:sz w:val="28"/>
          <w:szCs w:val="28"/>
        </w:rPr>
        <w:t xml:space="preserve"> свойстве) при единобрачии обоих супругов состоят:</w:t>
      </w:r>
    </w:p>
    <w:p w14:paraId="2FBB5847" w14:textId="77777777" w:rsidR="00FC6F6E" w:rsidRPr="00E636E6" w:rsidRDefault="00FC6F6E" w:rsidP="00FC6F6E">
      <w:pPr>
        <w:pStyle w:val="a8"/>
        <w:numPr>
          <w:ilvl w:val="0"/>
          <w:numId w:val="5"/>
        </w:numPr>
        <w:spacing w:line="360" w:lineRule="auto"/>
        <w:jc w:val="both"/>
        <w:rPr>
          <w:sz w:val="28"/>
          <w:szCs w:val="28"/>
        </w:rPr>
      </w:pPr>
      <w:r w:rsidRPr="00E636E6">
        <w:rPr>
          <w:sz w:val="28"/>
          <w:szCs w:val="28"/>
        </w:rPr>
        <w:t>в первой степени — супруг и родители другого супруга;</w:t>
      </w:r>
    </w:p>
    <w:p w14:paraId="4136563D" w14:textId="77777777" w:rsidR="00FC6F6E" w:rsidRPr="00E636E6" w:rsidRDefault="00FC6F6E" w:rsidP="00FC6F6E">
      <w:pPr>
        <w:pStyle w:val="a8"/>
        <w:numPr>
          <w:ilvl w:val="0"/>
          <w:numId w:val="5"/>
        </w:numPr>
        <w:spacing w:line="360" w:lineRule="auto"/>
        <w:jc w:val="both"/>
        <w:rPr>
          <w:sz w:val="28"/>
          <w:szCs w:val="28"/>
        </w:rPr>
      </w:pPr>
      <w:r w:rsidRPr="00E636E6">
        <w:rPr>
          <w:sz w:val="28"/>
          <w:szCs w:val="28"/>
        </w:rPr>
        <w:t>во второй степени —</w:t>
      </w:r>
    </w:p>
    <w:p w14:paraId="5C972FB6"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супруг и бабушки, дедушки, братья и сестры другого супруга;</w:t>
      </w:r>
    </w:p>
    <w:p w14:paraId="2F0E32E2"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родители мужа и родители жены между собой;</w:t>
      </w:r>
    </w:p>
    <w:p w14:paraId="4EC2D2CE" w14:textId="77777777" w:rsidR="00FC6F6E" w:rsidRPr="00E636E6" w:rsidRDefault="00FC6F6E" w:rsidP="00FC6F6E">
      <w:pPr>
        <w:pStyle w:val="a8"/>
        <w:numPr>
          <w:ilvl w:val="0"/>
          <w:numId w:val="5"/>
        </w:numPr>
        <w:spacing w:line="360" w:lineRule="auto"/>
        <w:jc w:val="both"/>
        <w:rPr>
          <w:sz w:val="28"/>
          <w:szCs w:val="28"/>
        </w:rPr>
      </w:pPr>
      <w:r w:rsidRPr="00E636E6">
        <w:rPr>
          <w:sz w:val="28"/>
          <w:szCs w:val="28"/>
        </w:rPr>
        <w:t>в третьей степени —</w:t>
      </w:r>
    </w:p>
    <w:p w14:paraId="231E0659"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супруг и прадеды, прабабушки, дяди, тети, племянники, племянницы другого супруга;</w:t>
      </w:r>
    </w:p>
    <w:p w14:paraId="51E6522F"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родители одного супруга и бабушки, дедушки, братья и сестры другого супруга;</w:t>
      </w:r>
    </w:p>
    <w:p w14:paraId="0BEBA45A" w14:textId="77777777" w:rsidR="00FC6F6E" w:rsidRPr="00E636E6" w:rsidRDefault="00FC6F6E" w:rsidP="00FC6F6E">
      <w:pPr>
        <w:pStyle w:val="a8"/>
        <w:numPr>
          <w:ilvl w:val="0"/>
          <w:numId w:val="5"/>
        </w:numPr>
        <w:spacing w:line="360" w:lineRule="auto"/>
        <w:jc w:val="both"/>
        <w:rPr>
          <w:sz w:val="28"/>
          <w:szCs w:val="28"/>
        </w:rPr>
      </w:pPr>
      <w:r w:rsidRPr="00E636E6">
        <w:rPr>
          <w:sz w:val="28"/>
          <w:szCs w:val="28"/>
        </w:rPr>
        <w:t>в четвертой степени —</w:t>
      </w:r>
    </w:p>
    <w:p w14:paraId="6A0CCAEA"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супруг и прапрадеды, прапрабабушки, двоюродные дедушки и бабушки, двоюродные братья и сестры, внучатые племянники и племянницы другого супруга;</w:t>
      </w:r>
    </w:p>
    <w:p w14:paraId="07D15205"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родители одного супруга и прадеды, прабабушки, дяди, тети, племянники, племянницы другого супруга.</w:t>
      </w:r>
    </w:p>
    <w:p w14:paraId="04444996" w14:textId="77777777" w:rsidR="00FC6F6E" w:rsidRPr="00E636E6" w:rsidRDefault="00FC6F6E" w:rsidP="00FC6F6E">
      <w:pPr>
        <w:pStyle w:val="a8"/>
        <w:spacing w:line="360" w:lineRule="auto"/>
        <w:jc w:val="both"/>
        <w:rPr>
          <w:sz w:val="28"/>
          <w:szCs w:val="28"/>
        </w:rPr>
      </w:pPr>
    </w:p>
    <w:p w14:paraId="4AC7A2B5" w14:textId="77777777" w:rsidR="00FC6F6E" w:rsidRPr="00E636E6" w:rsidRDefault="00FC6F6E" w:rsidP="00FC6F6E">
      <w:pPr>
        <w:pStyle w:val="a8"/>
        <w:spacing w:line="360" w:lineRule="auto"/>
        <w:jc w:val="both"/>
        <w:rPr>
          <w:b/>
          <w:sz w:val="28"/>
          <w:szCs w:val="28"/>
        </w:rPr>
      </w:pPr>
      <w:r w:rsidRPr="00E636E6">
        <w:rPr>
          <w:b/>
          <w:sz w:val="28"/>
          <w:szCs w:val="28"/>
        </w:rPr>
        <w:t>В свойстве от двух родов (</w:t>
      </w:r>
      <w:proofErr w:type="spellStart"/>
      <w:r w:rsidRPr="00E636E6">
        <w:rPr>
          <w:b/>
          <w:sz w:val="28"/>
          <w:szCs w:val="28"/>
        </w:rPr>
        <w:t>двухродном</w:t>
      </w:r>
      <w:proofErr w:type="spellEnd"/>
      <w:r w:rsidRPr="00E636E6">
        <w:rPr>
          <w:b/>
          <w:sz w:val="28"/>
          <w:szCs w:val="28"/>
        </w:rPr>
        <w:t xml:space="preserve"> свойстве) при </w:t>
      </w:r>
      <w:proofErr w:type="spellStart"/>
      <w:r w:rsidRPr="00E636E6">
        <w:rPr>
          <w:b/>
          <w:sz w:val="28"/>
          <w:szCs w:val="28"/>
        </w:rPr>
        <w:t>двубрачии</w:t>
      </w:r>
      <w:proofErr w:type="spellEnd"/>
      <w:r w:rsidRPr="00E636E6">
        <w:rPr>
          <w:b/>
          <w:sz w:val="28"/>
          <w:szCs w:val="28"/>
        </w:rPr>
        <w:t xml:space="preserve"> одного или обоих супругов состоят:</w:t>
      </w:r>
    </w:p>
    <w:p w14:paraId="67B9E1D4" w14:textId="77777777" w:rsidR="00FC6F6E" w:rsidRPr="00E636E6" w:rsidRDefault="00FC6F6E" w:rsidP="00FC6F6E">
      <w:pPr>
        <w:pStyle w:val="a8"/>
        <w:numPr>
          <w:ilvl w:val="0"/>
          <w:numId w:val="5"/>
        </w:numPr>
        <w:spacing w:line="360" w:lineRule="auto"/>
        <w:jc w:val="both"/>
        <w:rPr>
          <w:sz w:val="28"/>
          <w:szCs w:val="28"/>
        </w:rPr>
      </w:pPr>
      <w:r w:rsidRPr="00E636E6">
        <w:rPr>
          <w:sz w:val="28"/>
          <w:szCs w:val="28"/>
        </w:rPr>
        <w:t>в первой степени — отчим и мачеха с пасынками и падчерицами;</w:t>
      </w:r>
    </w:p>
    <w:p w14:paraId="61196751" w14:textId="77777777" w:rsidR="00FC6F6E" w:rsidRPr="00E636E6" w:rsidRDefault="00FC6F6E" w:rsidP="00FC6F6E">
      <w:pPr>
        <w:pStyle w:val="a8"/>
        <w:numPr>
          <w:ilvl w:val="0"/>
          <w:numId w:val="5"/>
        </w:numPr>
        <w:spacing w:line="360" w:lineRule="auto"/>
        <w:jc w:val="both"/>
        <w:rPr>
          <w:sz w:val="28"/>
          <w:szCs w:val="28"/>
        </w:rPr>
      </w:pPr>
      <w:r w:rsidRPr="00E636E6">
        <w:rPr>
          <w:sz w:val="28"/>
          <w:szCs w:val="28"/>
        </w:rPr>
        <w:t>во второй степени —</w:t>
      </w:r>
    </w:p>
    <w:p w14:paraId="269D7E72"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пасынками и падчерицами сына или дочери;</w:t>
      </w:r>
    </w:p>
    <w:p w14:paraId="0308A419"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сводные братья и сестры;</w:t>
      </w:r>
    </w:p>
    <w:p w14:paraId="7D8C0DE6" w14:textId="77777777" w:rsidR="00FC6F6E" w:rsidRPr="00E636E6" w:rsidRDefault="00FC6F6E" w:rsidP="00FC6F6E">
      <w:pPr>
        <w:pStyle w:val="a8"/>
        <w:numPr>
          <w:ilvl w:val="0"/>
          <w:numId w:val="7"/>
        </w:numPr>
        <w:spacing w:line="360" w:lineRule="auto"/>
        <w:jc w:val="both"/>
        <w:rPr>
          <w:sz w:val="28"/>
          <w:szCs w:val="28"/>
        </w:rPr>
      </w:pPr>
      <w:r w:rsidRPr="00E636E6">
        <w:rPr>
          <w:sz w:val="28"/>
          <w:szCs w:val="28"/>
        </w:rPr>
        <w:t>в третьей степени —</w:t>
      </w:r>
    </w:p>
    <w:p w14:paraId="00FE20F4"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пасынками и падчерицами внуков или внучек;</w:t>
      </w:r>
    </w:p>
    <w:p w14:paraId="3042E684"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детьми своих сводных братьев и сестер;</w:t>
      </w:r>
    </w:p>
    <w:p w14:paraId="11922070" w14:textId="77777777" w:rsidR="00FC6F6E" w:rsidRPr="00E636E6" w:rsidRDefault="00FC6F6E" w:rsidP="00FC6F6E">
      <w:pPr>
        <w:pStyle w:val="a8"/>
        <w:numPr>
          <w:ilvl w:val="0"/>
          <w:numId w:val="7"/>
        </w:numPr>
        <w:spacing w:line="360" w:lineRule="auto"/>
        <w:jc w:val="both"/>
        <w:rPr>
          <w:sz w:val="28"/>
          <w:szCs w:val="28"/>
        </w:rPr>
      </w:pPr>
      <w:r w:rsidRPr="00E636E6">
        <w:rPr>
          <w:sz w:val="28"/>
          <w:szCs w:val="28"/>
        </w:rPr>
        <w:t>в четвертой степени —</w:t>
      </w:r>
    </w:p>
    <w:p w14:paraId="2DF3166F"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пасынками и падчерицами правнуков или правнучек;</w:t>
      </w:r>
    </w:p>
    <w:p w14:paraId="61B062D2"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данное лицо с внуками своих сводных братьев и сестер;</w:t>
      </w:r>
    </w:p>
    <w:p w14:paraId="46CC0737" w14:textId="77777777" w:rsidR="00FC6F6E" w:rsidRPr="00E636E6" w:rsidRDefault="00FC6F6E" w:rsidP="00FC6F6E">
      <w:pPr>
        <w:pStyle w:val="a8"/>
        <w:numPr>
          <w:ilvl w:val="1"/>
          <w:numId w:val="7"/>
        </w:numPr>
        <w:spacing w:line="360" w:lineRule="auto"/>
        <w:jc w:val="both"/>
        <w:rPr>
          <w:sz w:val="28"/>
          <w:szCs w:val="28"/>
        </w:rPr>
      </w:pPr>
      <w:r w:rsidRPr="00E636E6">
        <w:rPr>
          <w:sz w:val="28"/>
          <w:szCs w:val="28"/>
        </w:rPr>
        <w:t>дети сводных братьев и сестер между собой.</w:t>
      </w:r>
    </w:p>
    <w:p w14:paraId="1C3DA0F3" w14:textId="77777777" w:rsidR="00FC6F6E" w:rsidRPr="00E636E6" w:rsidRDefault="00FC6F6E" w:rsidP="00FC6F6E">
      <w:pPr>
        <w:pStyle w:val="a8"/>
        <w:spacing w:line="360" w:lineRule="auto"/>
        <w:jc w:val="both"/>
        <w:rPr>
          <w:b/>
          <w:sz w:val="28"/>
          <w:szCs w:val="28"/>
        </w:rPr>
      </w:pPr>
    </w:p>
    <w:p w14:paraId="03544733" w14:textId="77777777" w:rsidR="00FC6F6E" w:rsidRPr="00E636E6" w:rsidRDefault="00FC6F6E" w:rsidP="00FC6F6E">
      <w:pPr>
        <w:pStyle w:val="a8"/>
        <w:spacing w:line="360" w:lineRule="auto"/>
        <w:jc w:val="both"/>
        <w:rPr>
          <w:b/>
          <w:sz w:val="28"/>
          <w:szCs w:val="28"/>
        </w:rPr>
      </w:pPr>
      <w:r w:rsidRPr="00E636E6">
        <w:rPr>
          <w:b/>
          <w:sz w:val="28"/>
          <w:szCs w:val="28"/>
        </w:rPr>
        <w:t>В свойстве от трех родов (</w:t>
      </w:r>
      <w:proofErr w:type="spellStart"/>
      <w:r w:rsidRPr="00E636E6">
        <w:rPr>
          <w:b/>
          <w:sz w:val="28"/>
          <w:szCs w:val="28"/>
        </w:rPr>
        <w:t>трехродном</w:t>
      </w:r>
      <w:proofErr w:type="spellEnd"/>
      <w:r w:rsidRPr="00E636E6">
        <w:rPr>
          <w:b/>
          <w:sz w:val="28"/>
          <w:szCs w:val="28"/>
        </w:rPr>
        <w:t xml:space="preserve"> свойстве) в первой степени состоят:</w:t>
      </w:r>
    </w:p>
    <w:p w14:paraId="533C167D" w14:textId="77777777" w:rsidR="00FC6F6E" w:rsidRPr="00E636E6" w:rsidRDefault="00FC6F6E" w:rsidP="00FC6F6E">
      <w:pPr>
        <w:pStyle w:val="a8"/>
        <w:numPr>
          <w:ilvl w:val="0"/>
          <w:numId w:val="6"/>
        </w:numPr>
        <w:spacing w:line="360" w:lineRule="auto"/>
        <w:jc w:val="both"/>
        <w:rPr>
          <w:sz w:val="28"/>
          <w:szCs w:val="28"/>
        </w:rPr>
      </w:pPr>
      <w:r w:rsidRPr="00E636E6">
        <w:rPr>
          <w:sz w:val="28"/>
          <w:szCs w:val="28"/>
        </w:rPr>
        <w:t>отчим и жена его пасынка; мачеха и муж ее падчерицы;</w:t>
      </w:r>
    </w:p>
    <w:p w14:paraId="3A081D28" w14:textId="7C98F31F" w:rsidR="00FC6F6E" w:rsidRPr="000A1252" w:rsidRDefault="00FC6F6E" w:rsidP="00FC6F6E">
      <w:pPr>
        <w:pStyle w:val="a8"/>
        <w:numPr>
          <w:ilvl w:val="0"/>
          <w:numId w:val="6"/>
        </w:numPr>
        <w:spacing w:line="360" w:lineRule="auto"/>
        <w:jc w:val="both"/>
        <w:rPr>
          <w:sz w:val="28"/>
          <w:szCs w:val="28"/>
        </w:rPr>
      </w:pPr>
      <w:r w:rsidRPr="00E636E6">
        <w:rPr>
          <w:sz w:val="28"/>
          <w:szCs w:val="28"/>
        </w:rPr>
        <w:t>муж и свекровь его жены от другого её брака; жена и тес</w:t>
      </w:r>
      <w:r w:rsidR="000A1252">
        <w:rPr>
          <w:sz w:val="28"/>
          <w:szCs w:val="28"/>
        </w:rPr>
        <w:t>ть её мужа от другого его брак</w:t>
      </w:r>
    </w:p>
    <w:p w14:paraId="64534F76" w14:textId="77777777" w:rsidR="00FC6F6E" w:rsidRPr="00E636E6" w:rsidRDefault="00FC6F6E" w:rsidP="00FC6F6E">
      <w:pPr>
        <w:spacing w:line="360" w:lineRule="auto"/>
        <w:jc w:val="both"/>
        <w:rPr>
          <w:rFonts w:ascii="Times New Roman" w:hAnsi="Times New Roman" w:cs="Times New Roman"/>
          <w:sz w:val="28"/>
          <w:szCs w:val="28"/>
        </w:rPr>
      </w:pPr>
    </w:p>
    <w:p w14:paraId="6B1C4A17" w14:textId="77777777" w:rsidR="00FC6F6E" w:rsidRDefault="00FC6F6E" w:rsidP="00FC6F6E">
      <w:pPr>
        <w:spacing w:line="360" w:lineRule="auto"/>
        <w:jc w:val="both"/>
        <w:rPr>
          <w:rFonts w:ascii="Times New Roman" w:hAnsi="Times New Roman" w:cs="Times New Roman"/>
          <w:sz w:val="28"/>
          <w:szCs w:val="28"/>
        </w:rPr>
      </w:pPr>
    </w:p>
    <w:p w14:paraId="5BA667FF" w14:textId="77777777" w:rsidR="000A1252" w:rsidRPr="00E636E6" w:rsidRDefault="000A1252" w:rsidP="00FC6F6E">
      <w:pPr>
        <w:spacing w:line="360" w:lineRule="auto"/>
        <w:jc w:val="both"/>
        <w:rPr>
          <w:rFonts w:ascii="Times New Roman" w:hAnsi="Times New Roman" w:cs="Times New Roman"/>
          <w:sz w:val="28"/>
          <w:szCs w:val="28"/>
        </w:rPr>
      </w:pPr>
    </w:p>
    <w:p w14:paraId="37534799" w14:textId="77777777" w:rsidR="00FC6F6E" w:rsidRPr="00E636E6" w:rsidRDefault="00FC6F6E" w:rsidP="00FC6F6E">
      <w:pPr>
        <w:spacing w:line="360" w:lineRule="auto"/>
        <w:jc w:val="both"/>
        <w:rPr>
          <w:rFonts w:ascii="Times New Roman" w:hAnsi="Times New Roman" w:cs="Times New Roman"/>
          <w:sz w:val="28"/>
          <w:szCs w:val="28"/>
        </w:rPr>
      </w:pPr>
    </w:p>
    <w:p w14:paraId="10EE7A26" w14:textId="1E74A8AA" w:rsidR="00FC6F6E" w:rsidRPr="00E636E6" w:rsidRDefault="000A1252" w:rsidP="00FC6F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ДОПОЛНЕНИЕ </w:t>
      </w:r>
    </w:p>
    <w:p w14:paraId="0DBC254E" w14:textId="77777777" w:rsidR="00FC6F6E" w:rsidRPr="00E636E6" w:rsidRDefault="00FC6F6E" w:rsidP="00FC6F6E">
      <w:pPr>
        <w:spacing w:line="360" w:lineRule="auto"/>
        <w:jc w:val="both"/>
        <w:rPr>
          <w:rFonts w:ascii="Times New Roman" w:hAnsi="Times New Roman" w:cs="Times New Roman"/>
          <w:sz w:val="28"/>
          <w:szCs w:val="28"/>
        </w:rPr>
      </w:pPr>
    </w:p>
    <w:p w14:paraId="05EFE2C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w:t>
      </w:r>
    </w:p>
    <w:p w14:paraId="5EDAA92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КОНЦЕПЦИЯ </w:t>
      </w:r>
    </w:p>
    <w:p w14:paraId="059923D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РУССКОЙ ПРАВОСЛАВНОЙ ЦЕРКВИ </w:t>
      </w:r>
    </w:p>
    <w:p w14:paraId="5F01296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МОСКВА, 2016 </w:t>
      </w:r>
    </w:p>
    <w:p w14:paraId="0C59562B" w14:textId="19F09448"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 </w:t>
      </w:r>
    </w:p>
    <w:p w14:paraId="5A4B6D4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ЦЕРКОВЬ И ОБРАЗОВАНИЕ</w:t>
      </w:r>
      <w:r w:rsidRPr="00E636E6">
        <w:rPr>
          <w:rFonts w:ascii="Times New Roman" w:hAnsi="Times New Roman" w:cs="Times New Roman"/>
          <w:sz w:val="28"/>
          <w:szCs w:val="28"/>
        </w:rPr>
        <w:tab/>
        <w:t>3</w:t>
      </w:r>
    </w:p>
    <w:p w14:paraId="1AAC762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1.1. Богословские и исторические основания</w:t>
      </w:r>
      <w:r w:rsidRPr="00E636E6">
        <w:rPr>
          <w:rFonts w:ascii="Times New Roman" w:hAnsi="Times New Roman" w:cs="Times New Roman"/>
          <w:sz w:val="28"/>
          <w:szCs w:val="28"/>
        </w:rPr>
        <w:tab/>
        <w:t>4</w:t>
      </w:r>
    </w:p>
    <w:p w14:paraId="653E11A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1.2. Особенности образовательной деятельности Русской Православной Церкви в современных условиях</w:t>
      </w:r>
      <w:r w:rsidRPr="00E636E6">
        <w:rPr>
          <w:rFonts w:ascii="Times New Roman" w:hAnsi="Times New Roman" w:cs="Times New Roman"/>
          <w:sz w:val="28"/>
          <w:szCs w:val="28"/>
        </w:rPr>
        <w:tab/>
        <w:t>6</w:t>
      </w:r>
    </w:p>
    <w:p w14:paraId="19374EA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1.3. Основные задачи и принципы образовательной деятельности Русской Православной Церкви в современных условиях</w:t>
      </w:r>
      <w:r w:rsidRPr="00E636E6">
        <w:rPr>
          <w:rFonts w:ascii="Times New Roman" w:hAnsi="Times New Roman" w:cs="Times New Roman"/>
          <w:sz w:val="28"/>
          <w:szCs w:val="28"/>
        </w:rPr>
        <w:tab/>
        <w:t>7</w:t>
      </w:r>
    </w:p>
    <w:p w14:paraId="79D1AF4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ПРОСТРАНСТВО ОБРАЗОВАТЕЛЬНОЙ ДЕЯТЕЛЬНОСТИ РУССКОЙ</w:t>
      </w:r>
      <w:r w:rsidRPr="00E636E6">
        <w:rPr>
          <w:rFonts w:ascii="Times New Roman" w:hAnsi="Times New Roman" w:cs="Times New Roman"/>
          <w:sz w:val="28"/>
          <w:szCs w:val="28"/>
        </w:rPr>
        <w:tab/>
        <w:t>9</w:t>
      </w:r>
    </w:p>
    <w:p w14:paraId="7C3E9A6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ПРАВОСЛАВНОЙ ЦЕРКВИ</w:t>
      </w:r>
      <w:r w:rsidRPr="00E636E6">
        <w:rPr>
          <w:rFonts w:ascii="Times New Roman" w:hAnsi="Times New Roman" w:cs="Times New Roman"/>
          <w:sz w:val="28"/>
          <w:szCs w:val="28"/>
        </w:rPr>
        <w:tab/>
        <w:t>9</w:t>
      </w:r>
    </w:p>
    <w:p w14:paraId="08B71AD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2.1. Уровни образования</w:t>
      </w:r>
      <w:r w:rsidRPr="00E636E6">
        <w:rPr>
          <w:rFonts w:ascii="Times New Roman" w:hAnsi="Times New Roman" w:cs="Times New Roman"/>
          <w:sz w:val="28"/>
          <w:szCs w:val="28"/>
        </w:rPr>
        <w:tab/>
        <w:t>12</w:t>
      </w:r>
    </w:p>
    <w:p w14:paraId="738DA2D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2.2. Образовательные организации</w:t>
      </w:r>
      <w:r w:rsidRPr="00E636E6">
        <w:rPr>
          <w:rFonts w:ascii="Times New Roman" w:hAnsi="Times New Roman" w:cs="Times New Roman"/>
          <w:sz w:val="28"/>
          <w:szCs w:val="28"/>
        </w:rPr>
        <w:tab/>
        <w:t>14</w:t>
      </w:r>
    </w:p>
    <w:p w14:paraId="1BABF74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2.3. Управление, координация и обеспечение образования</w:t>
      </w:r>
      <w:r w:rsidRPr="00E636E6">
        <w:rPr>
          <w:rFonts w:ascii="Times New Roman" w:hAnsi="Times New Roman" w:cs="Times New Roman"/>
          <w:sz w:val="28"/>
          <w:szCs w:val="28"/>
        </w:rPr>
        <w:tab/>
        <w:t>22</w:t>
      </w:r>
    </w:p>
    <w:p w14:paraId="2F3B3AF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ПРОСВЕТИТЕЛЬНАЯ ДЕЯТЕЛЬНОСТЬ РУССКОЙ ПРАВОСЛАВНОЙ</w:t>
      </w:r>
    </w:p>
    <w:p w14:paraId="0E52B29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ЦЕРКВИ</w:t>
      </w:r>
      <w:r w:rsidRPr="00E636E6">
        <w:rPr>
          <w:rFonts w:ascii="Times New Roman" w:hAnsi="Times New Roman" w:cs="Times New Roman"/>
          <w:sz w:val="28"/>
          <w:szCs w:val="28"/>
        </w:rPr>
        <w:tab/>
        <w:t>29</w:t>
      </w:r>
    </w:p>
    <w:p w14:paraId="159AD51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 </w:t>
      </w:r>
    </w:p>
    <w:p w14:paraId="6FED21E6" w14:textId="77777777" w:rsidR="00FC6F6E" w:rsidRPr="00E636E6" w:rsidRDefault="00FC6F6E" w:rsidP="00FC6F6E">
      <w:pPr>
        <w:spacing w:line="360" w:lineRule="auto"/>
        <w:jc w:val="both"/>
        <w:rPr>
          <w:rFonts w:ascii="Times New Roman" w:hAnsi="Times New Roman" w:cs="Times New Roman"/>
          <w:sz w:val="28"/>
          <w:szCs w:val="28"/>
        </w:rPr>
      </w:pPr>
    </w:p>
    <w:p w14:paraId="773A794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Образовательная концепция Русской Православной Церкви – основополагающий общецерковный документ, развивающий и дополняющий положения Основ социальной концепции  в сфере образования. </w:t>
      </w:r>
    </w:p>
    <w:p w14:paraId="194A807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Концепция формулирует основания образовательной деятельности, осуществляемой Русской Православной Церковью, ее особенности, задачи и принципы на современном этапе; описывает пространство церковной образовательной деятельности в применении к различным уровням образования, учреждениям, имеющим различные организационно-правовые формы, а также к органам управления, координации и обеспечения образовательной деятельности. </w:t>
      </w:r>
    </w:p>
    <w:p w14:paraId="5A2F2494" w14:textId="77777777" w:rsidR="00FC6F6E" w:rsidRPr="00E636E6" w:rsidRDefault="00FC6F6E" w:rsidP="00FC6F6E">
      <w:pPr>
        <w:spacing w:line="360" w:lineRule="auto"/>
        <w:jc w:val="both"/>
        <w:rPr>
          <w:rFonts w:ascii="Times New Roman" w:hAnsi="Times New Roman" w:cs="Times New Roman"/>
          <w:sz w:val="28"/>
          <w:szCs w:val="28"/>
        </w:rPr>
      </w:pPr>
    </w:p>
    <w:p w14:paraId="5D9B295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ЦЕРКОВЬ И ОБРАЗОВАНИЕ</w:t>
      </w:r>
    </w:p>
    <w:p w14:paraId="248CE351" w14:textId="77777777" w:rsidR="00FC6F6E" w:rsidRPr="00E636E6" w:rsidRDefault="00FC6F6E" w:rsidP="00FC6F6E">
      <w:pPr>
        <w:spacing w:line="360" w:lineRule="auto"/>
        <w:jc w:val="both"/>
        <w:rPr>
          <w:rFonts w:ascii="Times New Roman" w:hAnsi="Times New Roman" w:cs="Times New Roman"/>
          <w:sz w:val="28"/>
          <w:szCs w:val="28"/>
        </w:rPr>
      </w:pPr>
    </w:p>
    <w:p w14:paraId="4BF95A9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понимает под образованием единый целостный процесс воспитания и обучения человека, направленный на наиболее полное раскрытие его способностей, приобщение к достижениям человечества в области наук, культуры, искусств, ремесел и иных. Образование совершается на протяжении всей жизни человека сообразно его дарованиям и задачам возрастного развития и является общественным благом, обеспечивая преемство духовного и культурного развития народов.</w:t>
      </w:r>
    </w:p>
    <w:p w14:paraId="381432B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Образование должно затрагивать человека в его целостности, сказываться на жизни его духа, разуме, воле, чувстве, физическом развитии. Оно призвано не только повышать интеллектуальный уровень человека, но и оказывать влияние на его мировоззрение, нравственный облик, ценностные ориентиры, содействовать духовному возрастанию личности. В силу этого образование, лишенное мировоззренческой или воспитательной составляющей, не отвечает своему назначению.</w:t>
      </w:r>
    </w:p>
    <w:p w14:paraId="79EB29C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Основными целями деятельности Церкви в сфере образования являются сохранение и передача православного Предания, наставление членов Церкви в христианской вере и нравственности, а также приобщение к ценностям Православия и проповедь Евангелия Христова как внутри, так и вне церковной ограды – в общественном и культурном пространстве разных стран и народов. </w:t>
      </w:r>
    </w:p>
    <w:p w14:paraId="4DAE2B6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Образование неизменно является одним из приоритетных направлений церковной деятельности.</w:t>
      </w:r>
    </w:p>
    <w:p w14:paraId="2DC306B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Под христианским образованием Церковь понимает такое образование, которое основано на христианском вероучении. Оно является неотъемлемой частью просветительной деятельности Церкви, наряду с миссией и </w:t>
      </w:r>
      <w:proofErr w:type="spellStart"/>
      <w:r w:rsidRPr="00E636E6">
        <w:rPr>
          <w:rFonts w:ascii="Times New Roman" w:hAnsi="Times New Roman" w:cs="Times New Roman"/>
          <w:sz w:val="28"/>
          <w:szCs w:val="28"/>
        </w:rPr>
        <w:t>катехизацией</w:t>
      </w:r>
      <w:proofErr w:type="spellEnd"/>
      <w:r w:rsidRPr="00E636E6">
        <w:rPr>
          <w:rFonts w:ascii="Times New Roman" w:hAnsi="Times New Roman" w:cs="Times New Roman"/>
          <w:sz w:val="28"/>
          <w:szCs w:val="28"/>
        </w:rPr>
        <w:t xml:space="preserve">. В христианском образовании теоретическая сторона, включающая изучение </w:t>
      </w:r>
      <w:proofErr w:type="spellStart"/>
      <w:r w:rsidRPr="00E636E6">
        <w:rPr>
          <w:rFonts w:ascii="Times New Roman" w:hAnsi="Times New Roman" w:cs="Times New Roman"/>
          <w:sz w:val="28"/>
          <w:szCs w:val="28"/>
        </w:rPr>
        <w:t>вероучительных</w:t>
      </w:r>
      <w:proofErr w:type="spellEnd"/>
      <w:r w:rsidRPr="00E636E6">
        <w:rPr>
          <w:rFonts w:ascii="Times New Roman" w:hAnsi="Times New Roman" w:cs="Times New Roman"/>
          <w:sz w:val="28"/>
          <w:szCs w:val="28"/>
        </w:rPr>
        <w:t xml:space="preserve"> и нравственных истин, церковной истории и т.д., органично сочетается с духовно-практической, содействующей приобретению личного духовного опыта </w:t>
      </w:r>
      <w:proofErr w:type="spellStart"/>
      <w:r w:rsidRPr="00E636E6">
        <w:rPr>
          <w:rFonts w:ascii="Times New Roman" w:hAnsi="Times New Roman" w:cs="Times New Roman"/>
          <w:sz w:val="28"/>
          <w:szCs w:val="28"/>
        </w:rPr>
        <w:t>богопознания</w:t>
      </w:r>
      <w:proofErr w:type="spellEnd"/>
      <w:r w:rsidRPr="00E636E6">
        <w:rPr>
          <w:rFonts w:ascii="Times New Roman" w:hAnsi="Times New Roman" w:cs="Times New Roman"/>
          <w:sz w:val="28"/>
          <w:szCs w:val="28"/>
        </w:rPr>
        <w:t>.</w:t>
      </w:r>
    </w:p>
    <w:p w14:paraId="2DE5C2E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Иисус Христос – Сын Божий, ставший Сыном Человеческим, – является абсолютным духовно-нравственным идеалом для православного христианина. Христианское образование призвано содействовать уподоблению человека Господу воспитать в нем верность учению Христа и стремление воплощать в жизнь Его заповеди. Вместе с тем оно приобщает верующего к двухтысячелетнему опыту Церкви, к богатому святоотеческому наследию, помогая ему тем самым достичь главной цели христианской жизни – нерушимого единства со своим Господом и Спасителем.</w:t>
      </w:r>
    </w:p>
    <w:p w14:paraId="627397CC" w14:textId="77777777" w:rsidR="00FC6F6E" w:rsidRPr="00E636E6" w:rsidRDefault="00FC6F6E" w:rsidP="00FC6F6E">
      <w:pPr>
        <w:spacing w:line="360" w:lineRule="auto"/>
        <w:jc w:val="both"/>
        <w:rPr>
          <w:rFonts w:ascii="Times New Roman" w:hAnsi="Times New Roman" w:cs="Times New Roman"/>
          <w:sz w:val="28"/>
          <w:szCs w:val="28"/>
        </w:rPr>
      </w:pPr>
    </w:p>
    <w:p w14:paraId="0793529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1.1. Богословские и исторические основания</w:t>
      </w:r>
    </w:p>
    <w:p w14:paraId="39D335E8" w14:textId="77777777" w:rsidR="00FC6F6E" w:rsidRPr="00E636E6" w:rsidRDefault="00FC6F6E" w:rsidP="00FC6F6E">
      <w:pPr>
        <w:spacing w:line="360" w:lineRule="auto"/>
        <w:jc w:val="both"/>
        <w:rPr>
          <w:rFonts w:ascii="Times New Roman" w:hAnsi="Times New Roman" w:cs="Times New Roman"/>
          <w:sz w:val="28"/>
          <w:szCs w:val="28"/>
        </w:rPr>
      </w:pPr>
    </w:p>
    <w:p w14:paraId="76C7C5B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Основанием деятельности Церкви в сфере образования является призыв Спасителя, обращенный к Его ученикам: «Идите, научите все народы, крестя их во имя Отца и Сына и Святого Духа, уча их соблюдать все, что Я повелел вам» (Мф. 28, 19–20). Исполнение этой заповеди было одной из важнейших составляющих служения апостолов, распространивших христианскую веру по всей земле. Свою миссию они воспринимали не иначе как миссию просвещения. В соответствии со словами Священного Писания о том, что Христос – «Свет истинный, Который просвещает всякого человека, приходящего в мир» (Ин. 1, 9), миссия приобщения людей к Евангельскому учению на протяжении веков рассматривалась церковью именно как просвещение.</w:t>
      </w:r>
    </w:p>
    <w:p w14:paraId="68F905C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Понятие об образовании как целенаправленном процессе обучения и воспитания связано с понятием образ, что нашло отражение как в русском, так и в древних классических языках (греч. </w:t>
      </w:r>
      <w:proofErr w:type="spellStart"/>
      <w:r w:rsidRPr="00E636E6">
        <w:rPr>
          <w:rFonts w:ascii="Times New Roman" w:hAnsi="Times New Roman" w:cs="Times New Roman"/>
          <w:sz w:val="28"/>
          <w:szCs w:val="28"/>
        </w:rPr>
        <w:t>μόρφωσις</w:t>
      </w:r>
      <w:proofErr w:type="spellEnd"/>
      <w:r w:rsidRPr="00E636E6">
        <w:rPr>
          <w:rFonts w:ascii="Times New Roman" w:hAnsi="Times New Roman" w:cs="Times New Roman"/>
          <w:sz w:val="28"/>
          <w:szCs w:val="28"/>
        </w:rPr>
        <w:t xml:space="preserve">, лат. </w:t>
      </w:r>
      <w:proofErr w:type="spellStart"/>
      <w:r w:rsidRPr="00E636E6">
        <w:rPr>
          <w:rFonts w:ascii="Times New Roman" w:hAnsi="Times New Roman" w:cs="Times New Roman"/>
          <w:sz w:val="28"/>
          <w:szCs w:val="28"/>
        </w:rPr>
        <w:t>formatio</w:t>
      </w:r>
      <w:proofErr w:type="spellEnd"/>
      <w:r w:rsidRPr="00E636E6">
        <w:rPr>
          <w:rFonts w:ascii="Times New Roman" w:hAnsi="Times New Roman" w:cs="Times New Roman"/>
          <w:sz w:val="28"/>
          <w:szCs w:val="28"/>
        </w:rPr>
        <w:t>). Христианское учение о сотворении человека по образу и подобию Божию (Быт. 1, 27) указывает на призвание человека к усыновлению Богу по благодати, к духовному совершенству во Христе.</w:t>
      </w:r>
    </w:p>
    <w:p w14:paraId="345F665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результате грехопадения образ Божий в человеке был затемнен и искажен. При этом человек сохранил стремление к истине, красоте, добру, свободе, выразившееся, в частности, в том естественном нравственном законе, который в той или иной степени известен всем людям, ибо «дело закона у них написано в сердцах, о чем свидетельствует совесть их» (Рим. 2, 15). </w:t>
      </w:r>
    </w:p>
    <w:p w14:paraId="4AE67A5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Воплотившееся Слово Божие Сын Божий Господь Иисус Христос искупил человека из рабства греху и явил человечеству совершенный образ Человека, пребывающего в единстве с Богом (1 Тим. 2, 5). Церковь Христова открывает возможность всякому человеку воспринять плоды Искупления и через веру, духовный подвиг и участие в таинствах, очищаясь от греха, возрастать «в меру полного возраста Христова»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xml:space="preserve">. 4, 13). </w:t>
      </w:r>
    </w:p>
    <w:p w14:paraId="06F027D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 этом исповедание христианской веры не только включает в себя признание Иисуса Христа Богочеловеком, Господом и Спасителем, но и предполагает следование заповеданным Им жизненным идеалам. Верность в исполнении Евангельских заповедей была одним из самых убедительных свидетельств истинности христианской веры на протяжении многих веков. Наиболее ярко это проявлялось в периоды гонений на Церковь благодаря подвигу мучеников и исповедников. Основанная на </w:t>
      </w:r>
      <w:proofErr w:type="spellStart"/>
      <w:r w:rsidRPr="00E636E6">
        <w:rPr>
          <w:rFonts w:ascii="Times New Roman" w:hAnsi="Times New Roman" w:cs="Times New Roman"/>
          <w:sz w:val="28"/>
          <w:szCs w:val="28"/>
        </w:rPr>
        <w:t>богооткровенном</w:t>
      </w:r>
      <w:proofErr w:type="spellEnd"/>
      <w:r w:rsidRPr="00E636E6">
        <w:rPr>
          <w:rFonts w:ascii="Times New Roman" w:hAnsi="Times New Roman" w:cs="Times New Roman"/>
          <w:sz w:val="28"/>
          <w:szCs w:val="28"/>
        </w:rPr>
        <w:t xml:space="preserve"> учении и подкрепляемая личным подвигом христиан, проповедь Евангелия стала мощнейшим духовно-нравственным фактором в истории человечества.</w:t>
      </w:r>
    </w:p>
    <w:p w14:paraId="4633FFA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Неотъемлемое качество Церкви – непрерывно совершающееся в ней созидание и возрастание во Христе нового человека, «который обновляется в познании по образу Создавшего его» (Кол. 3, 10). Это постоянное духовное возрастание совершается при содействии благодати Божией и направлено на осуществление замысла Создателя, «Который хочет, чтобы все люди спаслись и достигли познания истины» (Тим. 2, 4). </w:t>
      </w:r>
    </w:p>
    <w:p w14:paraId="53E2654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Полнота участия человека в жизни Церкви невозможна без знания христианского вероучения и нравственных норм, богослужебного строя и аскетической традиции. </w:t>
      </w:r>
    </w:p>
    <w:p w14:paraId="2F5451E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Однако образовательные задачи Церкви не ограничиваются воспитанием православных верующих как участников литургической жизни и носителей христианской нравственности. Призывая своих чад к духовному преображению силою благодати Божией, Церковь поддерживает приобщение человека к сокровищам национальной и мировой культуры, что предполагает изучение различных наук и искусств. </w:t>
      </w:r>
    </w:p>
    <w:p w14:paraId="50D7B19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Образовательный идеал Церкви заключается в воспитании христианина, который, будучи полноценным членом общества, вдохновляется идеалами служения Богу, Церкви и ближним, по образу Христа, сказавшего о Себе: «Сын Человеческий не для того пришел, чтобы Ему служили, но чтобы послужить и отдать душу Свою для искупления многих» (Мф. 20, 28). </w:t>
      </w:r>
    </w:p>
    <w:p w14:paraId="7DC5969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Созданная Спасителем Церковь на протяжении всей своей истории стремилась к </w:t>
      </w:r>
      <w:proofErr w:type="spellStart"/>
      <w:r w:rsidRPr="00E636E6">
        <w:rPr>
          <w:rFonts w:ascii="Times New Roman" w:hAnsi="Times New Roman" w:cs="Times New Roman"/>
          <w:sz w:val="28"/>
          <w:szCs w:val="28"/>
        </w:rPr>
        <w:t>воцерковлению</w:t>
      </w:r>
      <w:proofErr w:type="spellEnd"/>
      <w:r w:rsidRPr="00E636E6">
        <w:rPr>
          <w:rFonts w:ascii="Times New Roman" w:hAnsi="Times New Roman" w:cs="Times New Roman"/>
          <w:sz w:val="28"/>
          <w:szCs w:val="28"/>
        </w:rPr>
        <w:t xml:space="preserve"> культуры, включающей различные аспекты духовного и социального бытия человека, преображая ее и наполняя христианским содержанием.</w:t>
      </w:r>
    </w:p>
    <w:p w14:paraId="202E444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Христианское образование впитало в себя наследие античной учености. Многие отцы и учители древней Церкви были высокообразованными людьми, ценили ученость и христианское «любомудрие», которое понимали не только как стремление к </w:t>
      </w:r>
      <w:proofErr w:type="spellStart"/>
      <w:r w:rsidRPr="00E636E6">
        <w:rPr>
          <w:rFonts w:ascii="Times New Roman" w:hAnsi="Times New Roman" w:cs="Times New Roman"/>
          <w:sz w:val="28"/>
          <w:szCs w:val="28"/>
        </w:rPr>
        <w:t>богопознанию</w:t>
      </w:r>
      <w:proofErr w:type="spellEnd"/>
      <w:r w:rsidRPr="00E636E6">
        <w:rPr>
          <w:rFonts w:ascii="Times New Roman" w:hAnsi="Times New Roman" w:cs="Times New Roman"/>
          <w:sz w:val="28"/>
          <w:szCs w:val="28"/>
        </w:rPr>
        <w:t xml:space="preserve">, но и как расширение человеком своего интеллектуального и духовного горизонта за счет освоения «внешней» мудрости, то есть сложившихся вне Церкви философских традиций. Святитель Григорий Богослов пишет: «Полагаю же, что всякий имеющий ум признает первым для нас благом ученость, и не только сию благороднейшую и нашу ученость... но и ученость внешнюю… В науках мы заимствовали исследования и умозрения, но отринули все то, что ведет к демонам, к заблуждению и во глубину погибели. Мы извлекали из них полезное даже для самого благочестия» . </w:t>
      </w:r>
    </w:p>
    <w:p w14:paraId="29FDCDD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Христианское образование, возникшее как синтез античных образовательных моделей и церковно-богословских традиций, всегда принимало и использовало те достижения внецерковного знания, которые не противоречили христианскому миропониманию. Христианское образование является не только важнейшей и неотъемлемой частью христианской культуры, но и необходимым условием ее исторического продолжения и развития. Распространение христианской проповеди содействовало национальному и культурному самоопределению многих народов. Церковные школы воспитывали просветителей, историков, писателей, ученых; вокруг этих школ формировались первые университеты. </w:t>
      </w:r>
    </w:p>
    <w:p w14:paraId="08CE11C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новое время произошло разделение некогда единой христианской культуры на светскую и религиозную. Этот процесс в ряде стран сопровождался ростом взаимного отчуждения и противостояния Церкви и внецерковной культуры, опирающейся на </w:t>
      </w:r>
      <w:proofErr w:type="spellStart"/>
      <w:r w:rsidRPr="00E636E6">
        <w:rPr>
          <w:rFonts w:ascii="Times New Roman" w:hAnsi="Times New Roman" w:cs="Times New Roman"/>
          <w:sz w:val="28"/>
          <w:szCs w:val="28"/>
        </w:rPr>
        <w:t>безрелигиозные</w:t>
      </w:r>
      <w:proofErr w:type="spellEnd"/>
      <w:r w:rsidRPr="00E636E6">
        <w:rPr>
          <w:rFonts w:ascii="Times New Roman" w:hAnsi="Times New Roman" w:cs="Times New Roman"/>
          <w:sz w:val="28"/>
          <w:szCs w:val="28"/>
        </w:rPr>
        <w:t xml:space="preserve"> ценности. Идеология секуляризма, рассматривающая религию как конкурента и вытесняющая ее в сферу частной жизни, способствовала тому, что государственное образование во многих странах приобрело </w:t>
      </w:r>
      <w:proofErr w:type="spellStart"/>
      <w:r w:rsidRPr="00E636E6">
        <w:rPr>
          <w:rFonts w:ascii="Times New Roman" w:hAnsi="Times New Roman" w:cs="Times New Roman"/>
          <w:sz w:val="28"/>
          <w:szCs w:val="28"/>
        </w:rPr>
        <w:t>безрелигиозный</w:t>
      </w:r>
      <w:proofErr w:type="spellEnd"/>
      <w:r w:rsidRPr="00E636E6">
        <w:rPr>
          <w:rFonts w:ascii="Times New Roman" w:hAnsi="Times New Roman" w:cs="Times New Roman"/>
          <w:sz w:val="28"/>
          <w:szCs w:val="28"/>
        </w:rPr>
        <w:t>, а в некоторых случаях и открыто антирелигиозный характер.</w:t>
      </w:r>
    </w:p>
    <w:p w14:paraId="648D28B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Однако гуманистический идеал, заложенный в основу современного секулярного подхода к образованию, исторически формировался в тесном взаимодействии с христианской традицией, в частности – с тем пониманием свободы и достоинства личности, которое проистекает из Евангельского учения.</w:t>
      </w:r>
    </w:p>
    <w:p w14:paraId="165F75A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Исторический и духовный опыт Церкви убеждает в том, что образование только тогда является в полном смысле слова просвещением, когда оно свидетельствует о высших идеалах, превосходящих временные интересы и ориентирующих человека на подлинные вечные духовные ценности. Именно христианство сделало просвещение фактически синонимом образовательной деятельности, навсегда заложив в эту деятельность мощнейший внутренний императив самосовершенствования. </w:t>
      </w:r>
    </w:p>
    <w:p w14:paraId="67326A7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Имея свою собственную образовательную систему, развивая и укрепляя ее, Церковь одновременно ведет диалог со светской школой, взаимодействуя с ней в различных областях.</w:t>
      </w:r>
    </w:p>
    <w:p w14:paraId="142AC09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считает неправомерным отождествление светскости с такой формой секулярной идеологии, при которой </w:t>
      </w:r>
      <w:proofErr w:type="spellStart"/>
      <w:r w:rsidRPr="00E636E6">
        <w:rPr>
          <w:rFonts w:ascii="Times New Roman" w:hAnsi="Times New Roman" w:cs="Times New Roman"/>
          <w:sz w:val="28"/>
          <w:szCs w:val="28"/>
        </w:rPr>
        <w:t>антицерковность</w:t>
      </w:r>
      <w:proofErr w:type="spellEnd"/>
      <w:r w:rsidRPr="00E636E6">
        <w:rPr>
          <w:rFonts w:ascii="Times New Roman" w:hAnsi="Times New Roman" w:cs="Times New Roman"/>
          <w:sz w:val="28"/>
          <w:szCs w:val="28"/>
        </w:rPr>
        <w:t xml:space="preserve"> и </w:t>
      </w:r>
      <w:proofErr w:type="spellStart"/>
      <w:r w:rsidRPr="00E636E6">
        <w:rPr>
          <w:rFonts w:ascii="Times New Roman" w:hAnsi="Times New Roman" w:cs="Times New Roman"/>
          <w:sz w:val="28"/>
          <w:szCs w:val="28"/>
        </w:rPr>
        <w:t>антирелигиозность</w:t>
      </w:r>
      <w:proofErr w:type="spellEnd"/>
      <w:r w:rsidRPr="00E636E6">
        <w:rPr>
          <w:rFonts w:ascii="Times New Roman" w:hAnsi="Times New Roman" w:cs="Times New Roman"/>
          <w:sz w:val="28"/>
          <w:szCs w:val="28"/>
        </w:rPr>
        <w:t xml:space="preserve"> становятся ее неотъемлемой частью. Светский характер государства, с точки зрения Церкви, не является препятствием к общественному служению Церкви в сфере образования, просвещения и науки, к взаимодействию Церкви с образовательными и научными институциями, не имеющими церковного подчинения. </w:t>
      </w:r>
    </w:p>
    <w:p w14:paraId="472BB354" w14:textId="77777777" w:rsidR="00FC6F6E" w:rsidRPr="00E636E6" w:rsidRDefault="00FC6F6E" w:rsidP="00FC6F6E">
      <w:pPr>
        <w:spacing w:line="360" w:lineRule="auto"/>
        <w:jc w:val="both"/>
        <w:rPr>
          <w:rFonts w:ascii="Times New Roman" w:hAnsi="Times New Roman" w:cs="Times New Roman"/>
          <w:sz w:val="28"/>
          <w:szCs w:val="28"/>
        </w:rPr>
      </w:pPr>
    </w:p>
    <w:p w14:paraId="728B801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1.2. Особенности образовательной деятельности Русской Православной Церкви в современных условиях</w:t>
      </w:r>
    </w:p>
    <w:p w14:paraId="6CBF0099" w14:textId="77777777" w:rsidR="00FC6F6E" w:rsidRPr="00E636E6" w:rsidRDefault="00FC6F6E" w:rsidP="00FC6F6E">
      <w:pPr>
        <w:spacing w:line="360" w:lineRule="auto"/>
        <w:jc w:val="both"/>
        <w:rPr>
          <w:rFonts w:ascii="Times New Roman" w:hAnsi="Times New Roman" w:cs="Times New Roman"/>
          <w:sz w:val="28"/>
          <w:szCs w:val="28"/>
        </w:rPr>
      </w:pPr>
    </w:p>
    <w:p w14:paraId="7686D79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Русская Православная Церковь объединяет многомиллионную семью православных народов и сохраняет преемственность с двухтысячелетней восточно-христианской культурной традицией.</w:t>
      </w:r>
    </w:p>
    <w:p w14:paraId="2E0A300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Цивилизационный выбор святого равноапостольного князя Владимира, приобщившего Русь к православной вере, на долгие века закрепил за Русской Церковью особую просветительную роль на всем пространстве исторической Руси. Множество святых подвижников, учителей нравственности и духовности, великих деятелей культуры и искусства, военачальников и героев, людей, определивших в разные эпохи ход отечественной истории, были воспитаны Русской Церковью. </w:t>
      </w:r>
    </w:p>
    <w:p w14:paraId="57E2150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Благодаря образовательному и просветительному служению Церкви светом Христовым были просвещены многие народы, ставшие христианскими не только по вере, но и по культуре. При участии Церкви создавались на Руси первые школы. Благодаря Церкви развивалось летописание, под эгидой Церкви осуществлялась обширная переводческая деятельность, Церковь стояла у истоков книгоиздательства. После появления системы светского образования Церковь активно взаимодействовала с нею. Даже в условиях нарастающей секуляризации духовные и церковно-приходские школы достойно осуществляли свое христианское образовательное призвание. </w:t>
      </w:r>
    </w:p>
    <w:p w14:paraId="174C764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Послереволюционный период стал временем жесткого подавления Православия атеистическим государством и антирелигиозно настроенными общественными силами, вытеснения Церкви из общественной и культурной жизни. Гонения на Церковь в полной мере затронули и образовательную сферу. Все дореволюционные духовные академии и семинарии Русской Церкви в 20-е годы были закрыты, и лишь в послевоенный период Церкви было позволено в очень ограниченном объеме восстановить свой образовательный потенциал. </w:t>
      </w:r>
    </w:p>
    <w:p w14:paraId="6B6203A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Однако даже в условиях прямых гонений Церковь продолжала исполнять свою образовательную миссию в той мере, в какой это было возможно в условиях внешней несвободы.</w:t>
      </w:r>
    </w:p>
    <w:p w14:paraId="2A337F5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Развитие богословской науки продолжилось в рассеянии, где были основаны духовные учебные заведения, воспитавшие целую плеяду выдающихся ученых и церковных деятелей. Оказавшись в инославном окружении, православные богословы вступили в творческий диалог с учеными, принадлежавшими к иным христианским конфессиям. Во многом благодаря деятелям русской эмиграции православное богословие получило известность на Западе. Для самой же русскоязычной диаспоры развитие богословского образования стало одним из факторов сохранения ее религиозной и культурной идентичности. </w:t>
      </w:r>
    </w:p>
    <w:p w14:paraId="14A97D6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Изменение государственного устройства в странах канонического присутствия Русской Православной Церкви в конце ХХ века открыло возможности для качественного расширения деятельности Церкви в сфере просвещения, образования и науки. Церковью были созданы новые духовные учебные заведения, в университетское образование стала постепенно возвращаться теология как неотъемлемая составляющая человеческого знания. Богословская наука получила новый импульс для своего развития. </w:t>
      </w:r>
    </w:p>
    <w:p w14:paraId="453DC7B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Жизнь Русской Церкви возрождается в условиях постатеистической, секулярной эпохи, определяющей содержание новых вызовов, стоящих перед Церковью в образовательной сфере. Атеистическая идеология, господствовавшая в предшествующий период, оставила после себя тяжелое наследие, которое усугубляется влиянием потребительской идеологии, кризисом семьи и разрушением связей между поколениями. Мировоззренческий и духовный кризис в значительной мере затронул и сферу образования,  угрожая ее вырождением в «образовательные услуги», лишенные духовных устремлений и воспитательной функции. </w:t>
      </w:r>
    </w:p>
    <w:p w14:paraId="6E23A0C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этих условиях Церковь видит свой долг в том, чтобы способствовать возвращению обществу утраченных православных культурно-религиозных ценностей, в том числе через различные формы воспитания и образования, нацеленные на становление духовной и нравственной личности, гражданина Отечества, а также понимания, что образовательная деятельность не может носить исключительно прикладной, профессиональный характер, не затрагивая нравственного, воспитательного и мировоззренческого измерений. В начале XXI века накопленные Русской Церковью сокровища богословского, исторического, культурного предания, ее духовно-нравственные идеалы становятся вновь востребованы.</w:t>
      </w:r>
    </w:p>
    <w:p w14:paraId="67DAEDD1" w14:textId="77777777" w:rsidR="00FC6F6E" w:rsidRPr="00E636E6" w:rsidRDefault="00FC6F6E" w:rsidP="00FC6F6E">
      <w:pPr>
        <w:spacing w:line="360" w:lineRule="auto"/>
        <w:jc w:val="both"/>
        <w:rPr>
          <w:rFonts w:ascii="Times New Roman" w:hAnsi="Times New Roman" w:cs="Times New Roman"/>
          <w:sz w:val="28"/>
          <w:szCs w:val="28"/>
        </w:rPr>
      </w:pPr>
    </w:p>
    <w:p w14:paraId="54E265B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1.3. Основные задачи и принципы образовательной деятельности Русской Православной Церкви в современных условиях</w:t>
      </w:r>
    </w:p>
    <w:p w14:paraId="0C65ABFA" w14:textId="77777777" w:rsidR="00FC6F6E" w:rsidRPr="00E636E6" w:rsidRDefault="00FC6F6E" w:rsidP="00FC6F6E">
      <w:pPr>
        <w:spacing w:line="360" w:lineRule="auto"/>
        <w:jc w:val="both"/>
        <w:rPr>
          <w:rFonts w:ascii="Times New Roman" w:hAnsi="Times New Roman" w:cs="Times New Roman"/>
          <w:sz w:val="28"/>
          <w:szCs w:val="28"/>
        </w:rPr>
      </w:pPr>
    </w:p>
    <w:p w14:paraId="33833EA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Основными задачами образовательной деятельности Русской Православной Церкви являются:</w:t>
      </w:r>
    </w:p>
    <w:p w14:paraId="4D078CA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r w:rsidRPr="00E636E6">
        <w:rPr>
          <w:rFonts w:ascii="Times New Roman" w:hAnsi="Times New Roman" w:cs="Times New Roman"/>
          <w:sz w:val="28"/>
          <w:szCs w:val="28"/>
        </w:rPr>
        <w:tab/>
        <w:t>в отношении содержания образования и подготовки кадров:</w:t>
      </w:r>
    </w:p>
    <w:p w14:paraId="35AB791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 xml:space="preserve">развитие богословского (теологического) образования и сопряженных с ним образовательных направлений; </w:t>
      </w:r>
    </w:p>
    <w:p w14:paraId="0E508D4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подготовка священнослужителей и специалистов для основных направлений внутренней и внешней церковной деятельности;</w:t>
      </w:r>
    </w:p>
    <w:p w14:paraId="4349435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развитие общего образования на мировоззренческой основе Православия;</w:t>
      </w:r>
    </w:p>
    <w:p w14:paraId="6CA983A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w:t>
      </w:r>
      <w:r w:rsidRPr="00E636E6">
        <w:rPr>
          <w:rFonts w:ascii="Times New Roman" w:hAnsi="Times New Roman" w:cs="Times New Roman"/>
          <w:sz w:val="28"/>
          <w:szCs w:val="28"/>
        </w:rPr>
        <w:tab/>
        <w:t>сообщение знаний о Православии всем заинтересованным лицам в рамках образовательных программ всех уровней, а также вне рамок образовательных программ;</w:t>
      </w:r>
    </w:p>
    <w:p w14:paraId="3E2C5AB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w:t>
      </w:r>
      <w:r w:rsidRPr="00E636E6">
        <w:rPr>
          <w:rFonts w:ascii="Times New Roman" w:hAnsi="Times New Roman" w:cs="Times New Roman"/>
          <w:sz w:val="28"/>
          <w:szCs w:val="28"/>
        </w:rPr>
        <w:tab/>
        <w:t>воспитание молодежи в духе Евангельских заповедей.</w:t>
      </w:r>
    </w:p>
    <w:p w14:paraId="46A1B9A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r w:rsidRPr="00E636E6">
        <w:rPr>
          <w:rFonts w:ascii="Times New Roman" w:hAnsi="Times New Roman" w:cs="Times New Roman"/>
          <w:sz w:val="28"/>
          <w:szCs w:val="28"/>
        </w:rPr>
        <w:tab/>
        <w:t>в организационном отношении:</w:t>
      </w:r>
    </w:p>
    <w:p w14:paraId="455B65C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w:t>
      </w:r>
      <w:r w:rsidRPr="00E636E6">
        <w:rPr>
          <w:rFonts w:ascii="Times New Roman" w:hAnsi="Times New Roman" w:cs="Times New Roman"/>
          <w:sz w:val="28"/>
          <w:szCs w:val="28"/>
        </w:rPr>
        <w:tab/>
        <w:t>непрерывное повышение качества образования в образовательных организациях Русской Православной Церкви; совершенствование нормативного, научно- и учебно-методического, кадрового обеспечения высшего богословского и общего православного образования в образовательных организациях всех типов;</w:t>
      </w:r>
    </w:p>
    <w:p w14:paraId="5E5D3D2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w:t>
      </w:r>
      <w:r w:rsidRPr="00E636E6">
        <w:rPr>
          <w:rFonts w:ascii="Times New Roman" w:hAnsi="Times New Roman" w:cs="Times New Roman"/>
          <w:sz w:val="28"/>
          <w:szCs w:val="28"/>
        </w:rPr>
        <w:tab/>
        <w:t>стимулирование научно-исследовательской деятельности образовательных и научных организаций Русской Православной Церкви; совершенствование деятельности церковных структур, отвечающих за развитие науки и образования;</w:t>
      </w:r>
    </w:p>
    <w:p w14:paraId="3A00705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8)</w:t>
      </w:r>
      <w:r w:rsidRPr="00E636E6">
        <w:rPr>
          <w:rFonts w:ascii="Times New Roman" w:hAnsi="Times New Roman" w:cs="Times New Roman"/>
          <w:sz w:val="28"/>
          <w:szCs w:val="28"/>
        </w:rPr>
        <w:tab/>
        <w:t>создание и поддержка учебно-методических объединений, профессиональных и экспертных сообществ в области высшего богословского и общего православного образования;</w:t>
      </w:r>
    </w:p>
    <w:p w14:paraId="3DE28BA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9)</w:t>
      </w:r>
      <w:r w:rsidRPr="00E636E6">
        <w:rPr>
          <w:rFonts w:ascii="Times New Roman" w:hAnsi="Times New Roman" w:cs="Times New Roman"/>
          <w:sz w:val="28"/>
          <w:szCs w:val="28"/>
        </w:rPr>
        <w:tab/>
        <w:t>создание и совершенствование системы церковной аккредитации образовательных программ, содержательно связанных с изучением Православия, во всех типах образовательных организаций;</w:t>
      </w:r>
    </w:p>
    <w:p w14:paraId="37145B8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10)</w:t>
      </w:r>
      <w:r w:rsidRPr="00E636E6">
        <w:rPr>
          <w:rFonts w:ascii="Times New Roman" w:hAnsi="Times New Roman" w:cs="Times New Roman"/>
          <w:sz w:val="28"/>
          <w:szCs w:val="28"/>
        </w:rPr>
        <w:tab/>
        <w:t xml:space="preserve">информационная поддержка высшего богословского и общего православного образования, содействие реализации </w:t>
      </w:r>
      <w:proofErr w:type="spellStart"/>
      <w:r w:rsidRPr="00E636E6">
        <w:rPr>
          <w:rFonts w:ascii="Times New Roman" w:hAnsi="Times New Roman" w:cs="Times New Roman"/>
          <w:sz w:val="28"/>
          <w:szCs w:val="28"/>
        </w:rPr>
        <w:t>медийных</w:t>
      </w:r>
      <w:proofErr w:type="spellEnd"/>
      <w:r w:rsidRPr="00E636E6">
        <w:rPr>
          <w:rFonts w:ascii="Times New Roman" w:hAnsi="Times New Roman" w:cs="Times New Roman"/>
          <w:sz w:val="28"/>
          <w:szCs w:val="28"/>
        </w:rPr>
        <w:t xml:space="preserve"> проектов, способствующих приобретению богословских знаний и духовно-нравственному воспитанию.</w:t>
      </w:r>
    </w:p>
    <w:p w14:paraId="230876C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r w:rsidRPr="00E636E6">
        <w:rPr>
          <w:rFonts w:ascii="Times New Roman" w:hAnsi="Times New Roman" w:cs="Times New Roman"/>
          <w:sz w:val="28"/>
          <w:szCs w:val="28"/>
        </w:rPr>
        <w:tab/>
        <w:t>в области взаимоотношения Церкви с обществом и государством:</w:t>
      </w:r>
    </w:p>
    <w:p w14:paraId="16C097B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11)</w:t>
      </w:r>
      <w:r w:rsidRPr="00E636E6">
        <w:rPr>
          <w:rFonts w:ascii="Times New Roman" w:hAnsi="Times New Roman" w:cs="Times New Roman"/>
          <w:sz w:val="28"/>
          <w:szCs w:val="28"/>
        </w:rPr>
        <w:tab/>
        <w:t>содействие полноценному обеспечению права граждан, исповедующих Православие, на приобщение их детей к православным культурно-историческим ценностям и получение образования на православной мировоззренческой основе в государственных и муниципальных образовательных организациях;</w:t>
      </w:r>
    </w:p>
    <w:p w14:paraId="758A0E6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12)</w:t>
      </w:r>
      <w:r w:rsidRPr="00E636E6">
        <w:rPr>
          <w:rFonts w:ascii="Times New Roman" w:hAnsi="Times New Roman" w:cs="Times New Roman"/>
          <w:sz w:val="28"/>
          <w:szCs w:val="28"/>
        </w:rPr>
        <w:tab/>
        <w:t>развитие церковно-государственного и церковно-общественного партнерства в сфере образования.</w:t>
      </w:r>
    </w:p>
    <w:p w14:paraId="4C56FF46" w14:textId="77777777" w:rsidR="00FC6F6E" w:rsidRPr="00E636E6" w:rsidRDefault="00FC6F6E" w:rsidP="00FC6F6E">
      <w:pPr>
        <w:spacing w:line="360" w:lineRule="auto"/>
        <w:jc w:val="both"/>
        <w:rPr>
          <w:rFonts w:ascii="Times New Roman" w:hAnsi="Times New Roman" w:cs="Times New Roman"/>
          <w:sz w:val="28"/>
          <w:szCs w:val="28"/>
        </w:rPr>
      </w:pPr>
    </w:p>
    <w:p w14:paraId="408BFE7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Основными принципами образовательной деятельности Русской Православной Церкви являются: </w:t>
      </w:r>
    </w:p>
    <w:p w14:paraId="55ADF37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Церковность. Образовательная деятельность Церкви, к участию в которой призваны все ее члены – священноначалие, клирики, монашествующие и миряне, – основана на церковном Предании и предполагает неразрывность теоретического усвоения богатства христианского наследия и его практического воплощения в жизни каждого члена Церкви, а также сохранение и преумножение традиций христианского образования в условиях современных обществ и государств.</w:t>
      </w:r>
    </w:p>
    <w:p w14:paraId="0D6327E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Открытость. В своей образовательной деятельности Церковь открыта для сотрудничества с образовательными организациями разных типов, включая государственные, муниципальные и частные, а также с сообществами и отдельными лицами, готовыми реализовывать православные воспитательные и образовательные программы.</w:t>
      </w:r>
    </w:p>
    <w:p w14:paraId="2FFF924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Доступность. Православное образование имеет нормативную основу, подтвержденную международным правом и гарантирующую право православных верующих на религиозное образование (в том числе на образование своих детей). </w:t>
      </w:r>
    </w:p>
    <w:p w14:paraId="7A9C80B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Системность. Образовательная деятельность Церкви подразумевает взаимосвязь соответствующих учреждений различных уровней и организационно-правовых форм, в совокупности представляющих собой единое образовательное пространство. </w:t>
      </w:r>
    </w:p>
    <w:p w14:paraId="6101F5A4" w14:textId="77777777" w:rsidR="00FC6F6E" w:rsidRPr="00E636E6" w:rsidRDefault="00FC6F6E" w:rsidP="00FC6F6E">
      <w:pPr>
        <w:spacing w:line="360" w:lineRule="auto"/>
        <w:jc w:val="both"/>
        <w:rPr>
          <w:rFonts w:ascii="Times New Roman" w:hAnsi="Times New Roman" w:cs="Times New Roman"/>
          <w:sz w:val="28"/>
          <w:szCs w:val="28"/>
        </w:rPr>
      </w:pPr>
    </w:p>
    <w:p w14:paraId="233991C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ПРОСТРАНСТВО ОБРАЗОВАТЕЛЬНОЙ ДЕЯТЕЛЬНОСТИ РУССКОЙ</w:t>
      </w:r>
    </w:p>
    <w:p w14:paraId="729A938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ПРАВОСЛАВНОЙ ЦЕРКВИ</w:t>
      </w:r>
    </w:p>
    <w:p w14:paraId="2F197A48" w14:textId="77777777" w:rsidR="00FC6F6E" w:rsidRPr="00E636E6" w:rsidRDefault="00FC6F6E" w:rsidP="00FC6F6E">
      <w:pPr>
        <w:spacing w:line="360" w:lineRule="auto"/>
        <w:jc w:val="both"/>
        <w:rPr>
          <w:rFonts w:ascii="Times New Roman" w:hAnsi="Times New Roman" w:cs="Times New Roman"/>
          <w:sz w:val="28"/>
          <w:szCs w:val="28"/>
        </w:rPr>
      </w:pPr>
    </w:p>
    <w:p w14:paraId="7F74DB7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деятельность Церкви, являясь одним из способов сохранения и передачи православного учения и традиции, включает в себя:</w:t>
      </w:r>
    </w:p>
    <w:p w14:paraId="4114771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преподавание основ православного вероучения;</w:t>
      </w:r>
    </w:p>
    <w:p w14:paraId="492987C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 xml:space="preserve">духовно-нравственное воспитание; </w:t>
      </w:r>
    </w:p>
    <w:p w14:paraId="594B59C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профессиональную или предметную подготовку.</w:t>
      </w:r>
    </w:p>
    <w:p w14:paraId="3AC0EC4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Эта деятельность осуществляется на уровне высшего, среднего профессионального и общего образования в форме образовательных программ, преподавания отдельных дисциплин и модулей, воспитательной активности, просветительного служения. </w:t>
      </w:r>
    </w:p>
    <w:p w14:paraId="1634713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Для наиболее полного раскрытия возможностей человека необходимо, чтобы мировоззренческая, воспитательная и предметная составляющие образования были полноценными, взаимосвязанными и осуществлялись в согласии с семейным воспитанием.</w:t>
      </w:r>
    </w:p>
    <w:p w14:paraId="74E7877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Значительную роль в обеспечении образовательной деятельности Церкви играют научные исследования, прежде всего в области богословия и православной педагогики. Уровень научно-педагогического сообщества, специализирующегося в богословии и православной педагогике, а также развитие богословия как науки определяют качество научно-методического и кадрового обеспечения церковной активности в сфере образования. </w:t>
      </w:r>
    </w:p>
    <w:p w14:paraId="7144ED8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каждой из стран канонического присутствия Русской Православной Церкви ее образовательная деятельность призвана стать органичным элементом национальной системы образования, если последняя не окажется агрессивно антихристианской. При выстраивании модели взаимодействия с государственной системой образования Церковь учитывает местные условия и особенности. </w:t>
      </w:r>
    </w:p>
    <w:p w14:paraId="7C59DD8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странах, исторически принадлежащих христианской цивилизации, наука, образование и духовно-нравственная традиция, основанные на христианском мировоззрении, являются неотъемлемой частью всей совокупности наук, образовательных и воспитательных традиций.</w:t>
      </w:r>
    </w:p>
    <w:p w14:paraId="1E93D9B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Пространство образовательной деятельности Русской Православной Церкви не ограничено находящимися в церковном подчинении учреждениями. </w:t>
      </w:r>
    </w:p>
    <w:p w14:paraId="2913DCF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действует в системе собственно церковных (учрежденных Церковью или при ее участии) образовательных организаций, а также в государственных и негосударственных (внецерковного подчинения) образовательных организациях всех уровней и типов, если они изъявляют такое желание. </w:t>
      </w:r>
    </w:p>
    <w:p w14:paraId="7A11560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Сотрудничество Церкви с образовательными организациями внецерковного подчинения осуществляется по разным направлениям:</w:t>
      </w:r>
    </w:p>
    <w:p w14:paraId="061F653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преподавание знаний о религии, культурных и исторических традициях Православия;</w:t>
      </w:r>
    </w:p>
    <w:p w14:paraId="7D7B2B9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содействие в развитии системы духовно-нравственного, гражданско-патриотического воспитания от дошкольного уровня до высшей школы;</w:t>
      </w:r>
    </w:p>
    <w:p w14:paraId="7943878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совместные проекты по разработке учебно-методических материалов, обеспечивающих образовательный процесс: программ, учебно-методических комплектов, мультимедийных материалов и др.;</w:t>
      </w:r>
    </w:p>
    <w:p w14:paraId="2EB26FA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разработка научной проблематики в сфере духовно-нравственного образования (обучения и воспитания); в таких научных областях, как педагогика, психология, философия и социология образования;</w:t>
      </w:r>
    </w:p>
    <w:p w14:paraId="0E72230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совместные сетевые проекты православного и муниципального образования: региональные школьные и студенческие научно-практические конференции, клубы, форумы, фестивали, выставки, олимпиады, конкурсы, научные и учебно-методические разработки, спортивные и гражданско-патриотические мероприятия и др.;</w:t>
      </w:r>
    </w:p>
    <w:p w14:paraId="4BB6705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поощрение углубленного, профильного изучения православной культуры в муниципальных образовательных организациях путем введения их общественной аккредитации;</w:t>
      </w:r>
    </w:p>
    <w:p w14:paraId="3100F80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конфессиональная экспертиза примерных основных образовательных программ и учебно-методического сопровождения в части предметов, курсов, дисциплин, модулей православной культуры.</w:t>
      </w:r>
    </w:p>
    <w:p w14:paraId="0D36E08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рамках церковно-государственного и церковно-общественного партнерства Церковь выступает гарантом аутентичности связанных с Православием мировоззренческой, воспитательной и предметной (профессиональной) составляющих национальной системы образования. </w:t>
      </w:r>
    </w:p>
    <w:p w14:paraId="0D5094A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Традиция церковного образования позволяет достигать результата, к которому устремлены национальные системы образования: воспитания нравственно и интеллектуально развитой личности, гражданина своего Отечества. В этом случае мировоззренческая, воспитательная и предметная составляющие образования выражены во всей полноте.</w:t>
      </w:r>
    </w:p>
    <w:p w14:paraId="67639CF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Мировоззренческая составляющая </w:t>
      </w:r>
    </w:p>
    <w:p w14:paraId="73888DF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Православное образование осуществляется на мировоззренческой базе православной веры и традиций церковной жизни и предполагает знакомство с православным вероучением, христианской нравственностью, Священным Писанием, агиографией, церковной историей, искусством и словесностью в контексте истории и культуры народа, края, страны и мира, а также приобретения навыка христианского осмысления исторических событий, произведений литературы и искусства. Это определяет содержание дисциплин </w:t>
      </w:r>
      <w:proofErr w:type="spellStart"/>
      <w:r w:rsidRPr="00E636E6">
        <w:rPr>
          <w:rFonts w:ascii="Times New Roman" w:hAnsi="Times New Roman" w:cs="Times New Roman"/>
          <w:sz w:val="28"/>
          <w:szCs w:val="28"/>
        </w:rPr>
        <w:t>вероучительного</w:t>
      </w:r>
      <w:proofErr w:type="spellEnd"/>
      <w:r w:rsidRPr="00E636E6">
        <w:rPr>
          <w:rFonts w:ascii="Times New Roman" w:hAnsi="Times New Roman" w:cs="Times New Roman"/>
          <w:sz w:val="28"/>
          <w:szCs w:val="28"/>
        </w:rPr>
        <w:t xml:space="preserve"> характера, а также занимает существенное место в курсах истории, литературы, мировой художественной культуры, краеведения и т.д. </w:t>
      </w:r>
    </w:p>
    <w:p w14:paraId="58BAE9F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Преподавание предметов, знакомящих с Православием и приобщающих учащихся к нравственным ценностям, историческим и культурным традициям православного христианства, требует и от самого педагога принадлежности к православной традиции и соответствующих компетенций.</w:t>
      </w:r>
    </w:p>
    <w:p w14:paraId="15AF5DA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Воспитательная составляющая </w:t>
      </w:r>
    </w:p>
    <w:p w14:paraId="03A8F29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Православное воспитание состоит в усвоении христианских добродетелей, главная среди которых – любовь к Богу и ближнему. Понятие «духовно-нравственное воспитание» возникло в русле христианской традиции и имеет своим основанием заповедь Христа о любви. Оба начала – духовное, соединяющее человека с Богом, и нравственное, соединяющее с ближним, – в этом понятии неразрывно связаны и обусловлены одно другим.</w:t>
      </w:r>
    </w:p>
    <w:p w14:paraId="036E53C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Воспитание сопровождает учебный процесс, а также может осуществляться во внеурочное время в разных формах, таких, как, например, добровольческая социальная деятельность, духовное краеведение, экскурсионные программы, паломнические поездки, военно-спортивные лагеря, разнообразные патриотические проекты и прочее.</w:t>
      </w:r>
    </w:p>
    <w:p w14:paraId="3A91E95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Православное воспитание противостоит острым социальным недугам – кризису семьи, демографическому кризису, распространению алкоголизма и наркозависимости. </w:t>
      </w:r>
    </w:p>
    <w:p w14:paraId="0AB190D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Предметная составляющая </w:t>
      </w:r>
    </w:p>
    <w:p w14:paraId="590E409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поддерживает стремление к повышению качества, глубины и фундаментальности образования, осуществляемого по национальным образовательным стандартам, включая православный компонент. Исходя из равенства всех людей перед Богом Церковь считает недопустимой излишнюю коммерциализацию образования как препятствующую доступности образования для всех слоев населения, включая малообеспеченные и социально незащищенные семьи.</w:t>
      </w:r>
    </w:p>
    <w:p w14:paraId="12D12C2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Образование на основе православного мировоззрения осуществляется при условии сознательного выбора учащихся или их родителей (законных представителей).</w:t>
      </w:r>
    </w:p>
    <w:p w14:paraId="7D970C8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Сотрудничая с государственными и общественными образовательными структурами, Церковь готова по мере сил участвовать в нормативном, научном, учебно-методическом, кадровом, организационном и информационном обеспечении образования. </w:t>
      </w:r>
    </w:p>
    <w:p w14:paraId="26C8CB19" w14:textId="77777777" w:rsidR="00FC6F6E" w:rsidRPr="00E636E6" w:rsidRDefault="00FC6F6E" w:rsidP="00FC6F6E">
      <w:pPr>
        <w:spacing w:line="360" w:lineRule="auto"/>
        <w:jc w:val="both"/>
        <w:rPr>
          <w:rFonts w:ascii="Times New Roman" w:hAnsi="Times New Roman" w:cs="Times New Roman"/>
          <w:sz w:val="28"/>
          <w:szCs w:val="28"/>
        </w:rPr>
      </w:pPr>
    </w:p>
    <w:p w14:paraId="0024442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 </w:t>
      </w:r>
    </w:p>
    <w:p w14:paraId="0A56EC8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Образовательная деятельность Русской Православной Церкви в Концепции рассматривается в отношении: </w:t>
      </w:r>
    </w:p>
    <w:p w14:paraId="43BD9E0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 xml:space="preserve">содержания образования по его уровням; </w:t>
      </w:r>
    </w:p>
    <w:p w14:paraId="5C64AC0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 xml:space="preserve">образовательных организаций различных типов, их принадлежности; </w:t>
      </w:r>
    </w:p>
    <w:p w14:paraId="1D297C1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 xml:space="preserve">управления, координации и обеспечения образовательного процесса. </w:t>
      </w:r>
    </w:p>
    <w:p w14:paraId="5B8B350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Просветительной деятельности Русской Православной Церкви посвящен самостоятельный раздел.</w:t>
      </w:r>
    </w:p>
    <w:p w14:paraId="067D6AB7" w14:textId="77777777" w:rsidR="00FC6F6E" w:rsidRPr="00E636E6" w:rsidRDefault="00FC6F6E" w:rsidP="00FC6F6E">
      <w:pPr>
        <w:spacing w:line="360" w:lineRule="auto"/>
        <w:jc w:val="both"/>
        <w:rPr>
          <w:rFonts w:ascii="Times New Roman" w:hAnsi="Times New Roman" w:cs="Times New Roman"/>
          <w:sz w:val="28"/>
          <w:szCs w:val="28"/>
        </w:rPr>
      </w:pPr>
    </w:p>
    <w:p w14:paraId="1473B1E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2.1. Уровни образования</w:t>
      </w:r>
    </w:p>
    <w:p w14:paraId="357D4A2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Высшее образование </w:t>
      </w:r>
    </w:p>
    <w:p w14:paraId="2291B1F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Высшее образование, будучи областью подготовки профессиональных кадров, является необходимой основой развития всей образовательной деятельности Церкви.</w:t>
      </w:r>
    </w:p>
    <w:p w14:paraId="4A64889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Развитие всех направлений внутренней и внешней церковной деятельности, включая просвещение, миссию, социальную и молодежную работу, требует участия лиц с высшим богословским образованием. </w:t>
      </w:r>
    </w:p>
    <w:p w14:paraId="0DD84C5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Церкви на уровне высшей школы направлена прежде всего на развитие богословия и связанных с ним специализаций смежных наук. </w:t>
      </w:r>
    </w:p>
    <w:p w14:paraId="3DF47BE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Богословие (теология)  как научное и образовательное направление изучает теоретически осмысленные в лоне Церкви источники и систему православного вероучения, исторические формы и практику церковной жизни в общенаучном, культурном (цивилизационном), межрелигиозном (межконфессиональном), общественном и других контекстах.</w:t>
      </w:r>
    </w:p>
    <w:p w14:paraId="6741CA1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Богословие включает в себя совокупность научных областей, с которыми связаны профили высшего богословского образования. Одни из них составляют фундаментальное ядро богословия, как например: изучение Священного Писания, догматика, церковная история, патрология, изучение богослужения и иные. Другие обусловлены конкретными историческими обстоятельствами и запросом со стороны общества, например, церковно-государственные отношения, культура Православия.</w:t>
      </w:r>
    </w:p>
    <w:p w14:paraId="61F1F21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Полноценное развитие и изучение Православного богословия невозможно в отрыве от духовного опыта Церкви, от ее традиции.</w:t>
      </w:r>
    </w:p>
    <w:p w14:paraId="19E28A7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Являясь органичным компонентом научной области в целом, богословие наиболее тесно связано с гуманитарной сферой – с историей, философией, филологией, искусствоведением, педагогикой.</w:t>
      </w:r>
    </w:p>
    <w:p w14:paraId="22E6029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Присутствие богословия в научном пространстве способствует осмыслению цивилизационного многообразия человечества, помогает прийти к более глубокому пониманию вызовов современного глобального мира. </w:t>
      </w:r>
    </w:p>
    <w:p w14:paraId="6CFD55A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Потребность современного мира в богословском осмыслении основополагающих вопросов бытия, в мировоззренческом и этическом осмыслении научных парадигм становится особенно очевидной в связи с возникновением этико-антропологических проблем при быстром развитии биологии, генной инженерии и других наук, способных коренным образом изменить жизнь человеческого общества, семьи, личности. </w:t>
      </w:r>
    </w:p>
    <w:p w14:paraId="4DCB035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 другой стороны, партнерство и сотрудничество богословов со светскими учеными, ведущими исследовательскую деятельность в области смежных наук, помогает Церкви при решении историко-богословских и церковно-практических вопросов, в развитии образовательной, просветительной и воспитательной работы. В этой связи целесообразно: </w:t>
      </w:r>
    </w:p>
    <w:p w14:paraId="004BF23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развитие системы научно-богословской аттестации на началах церковно-государственного партнерства: создание научно-богословских центров, диссертационных советов, богословских аспирантур и докторантур;</w:t>
      </w:r>
    </w:p>
    <w:p w14:paraId="7C97874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развитие научной работы преподавателей и студентов-богословов, научно-издательской деятельности, проведение научных и образовательных конференций на региональном, общенациональном и международном уровнях.</w:t>
      </w:r>
    </w:p>
    <w:p w14:paraId="5C2EDA6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открывает и развивает собственные высшие учебные заведения. Вместе с тем для нее важно поддерживать доброжелательное партнерство со всей системой высшего образования как национальной, так и международной. В первую очередь это относится к подготовке теологов на базе государственного образовательного стандарта, а также – к преподаванию специальных богословских дисциплин, углубляющих профессиональную подготовку историков, филологов, педагогов и других гуманитариев, а также преподавание основ богословия для обучающихся по любой специальности в рамках курсов по выбору студента. Именно богословие, сохраняя мировоззренческую свободу учащихся, создает возможность для информированного мировоззренческого и нравственного выбора.</w:t>
      </w:r>
    </w:p>
    <w:p w14:paraId="0C7DC7F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 этой целью при определяющем участии Церкви разрабатываются и совершенствуются образовательные программы разных объемов и профилей: </w:t>
      </w:r>
    </w:p>
    <w:p w14:paraId="506DE03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 xml:space="preserve">программы высшего теологического образования на уровнях </w:t>
      </w:r>
      <w:proofErr w:type="spellStart"/>
      <w:r w:rsidRPr="00E636E6">
        <w:rPr>
          <w:rFonts w:ascii="Times New Roman" w:hAnsi="Times New Roman" w:cs="Times New Roman"/>
          <w:sz w:val="28"/>
          <w:szCs w:val="28"/>
        </w:rPr>
        <w:t>бакалавриата</w:t>
      </w:r>
      <w:proofErr w:type="spellEnd"/>
      <w:r w:rsidRPr="00E636E6">
        <w:rPr>
          <w:rFonts w:ascii="Times New Roman" w:hAnsi="Times New Roman" w:cs="Times New Roman"/>
          <w:sz w:val="28"/>
          <w:szCs w:val="28"/>
        </w:rPr>
        <w:t xml:space="preserve">, магистратуры и аспирантуры; </w:t>
      </w:r>
    </w:p>
    <w:p w14:paraId="223F9DB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 xml:space="preserve">программы высшего образования по истории, философии, филологии, искусствоведению, педагогике, архитектуре, иконописи, церковной музыке и прочим направлениям для уровней </w:t>
      </w:r>
      <w:proofErr w:type="spellStart"/>
      <w:r w:rsidRPr="00E636E6">
        <w:rPr>
          <w:rFonts w:ascii="Times New Roman" w:hAnsi="Times New Roman" w:cs="Times New Roman"/>
          <w:sz w:val="28"/>
          <w:szCs w:val="28"/>
        </w:rPr>
        <w:t>специалитета</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бакалавриата</w:t>
      </w:r>
      <w:proofErr w:type="spellEnd"/>
      <w:r w:rsidRPr="00E636E6">
        <w:rPr>
          <w:rFonts w:ascii="Times New Roman" w:hAnsi="Times New Roman" w:cs="Times New Roman"/>
          <w:sz w:val="28"/>
          <w:szCs w:val="28"/>
        </w:rPr>
        <w:t xml:space="preserve">, магистратуры и аспирантуры, включающие богословский компонент; </w:t>
      </w:r>
    </w:p>
    <w:p w14:paraId="7D93038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 xml:space="preserve">отдельные богословские дисциплины в составе программ высшего образования любой специальности и любого уровня. </w:t>
      </w:r>
    </w:p>
    <w:p w14:paraId="0BFAF77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Гибко реагировать на образовательный запрос со стороны Церкви и общества позволяет форма дополнительного профессионального образования с программами разной длительности. В этой форме осуществляется подготовка к церковным служениям, в том числе в области катехизации, миссии, социальной и молодежной работы, повышение квалификации исследователей, преподавателей и священнослужителей, подготовка учителей к преподаванию православной культуры, чтение теологических дисциплин студентам иных специальностей, </w:t>
      </w:r>
      <w:proofErr w:type="spellStart"/>
      <w:r w:rsidRPr="00E636E6">
        <w:rPr>
          <w:rFonts w:ascii="Times New Roman" w:hAnsi="Times New Roman" w:cs="Times New Roman"/>
          <w:sz w:val="28"/>
          <w:szCs w:val="28"/>
        </w:rPr>
        <w:t>катехизация</w:t>
      </w:r>
      <w:proofErr w:type="spellEnd"/>
      <w:r w:rsidRPr="00E636E6">
        <w:rPr>
          <w:rFonts w:ascii="Times New Roman" w:hAnsi="Times New Roman" w:cs="Times New Roman"/>
          <w:sz w:val="28"/>
          <w:szCs w:val="28"/>
        </w:rPr>
        <w:t xml:space="preserve"> и прочее. </w:t>
      </w:r>
    </w:p>
    <w:p w14:paraId="35F3296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Перечисленные основные и дополнительные образовательные программы реализуются в образовательных организациях церковного подчинения (духовных академиях и семинариях, православных университетах и институтах, организациях дополнительного профессионального образования), в государственных и негосударственных вузах, а также образовательных организациях дополнительного и среднего профессионального образования и иных, не находящихся в церковном подчинении. </w:t>
      </w:r>
    </w:p>
    <w:p w14:paraId="4C872FBA" w14:textId="77777777" w:rsidR="00FC6F6E" w:rsidRPr="00E636E6" w:rsidRDefault="00FC6F6E" w:rsidP="00FC6F6E">
      <w:pPr>
        <w:spacing w:line="360" w:lineRule="auto"/>
        <w:jc w:val="both"/>
        <w:rPr>
          <w:rFonts w:ascii="Times New Roman" w:hAnsi="Times New Roman" w:cs="Times New Roman"/>
          <w:sz w:val="28"/>
          <w:szCs w:val="28"/>
        </w:rPr>
      </w:pPr>
    </w:p>
    <w:p w14:paraId="793EC2F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Среднее профессиональное образование </w:t>
      </w:r>
    </w:p>
    <w:p w14:paraId="77CA7A1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Основной деятельностью Церкви на данном образовательном уровне является обеспечение возможности православного мировоззренческого выбора и духовно-нравственного воспитания. Эта возможность осуществляется через преподавание богословских дисциплин в рамках основного учебного плана или дополнительных программ, а также через православные воспитательные программы.</w:t>
      </w:r>
    </w:p>
    <w:p w14:paraId="2DBB721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Для ряда направлений богословские дисциплины являются частью не только мировоззренческой, но и профессиональной составляющей. Это относится к образованию регентов, иконописцев и иных церковных специалистов. Названные направления могут присутствовать как на уровне среднего профессионального, так и на уровне высшего образования.</w:t>
      </w:r>
    </w:p>
    <w:p w14:paraId="0B14C82E" w14:textId="77777777" w:rsidR="00FC6F6E" w:rsidRPr="00E636E6" w:rsidRDefault="00FC6F6E" w:rsidP="00FC6F6E">
      <w:pPr>
        <w:spacing w:line="360" w:lineRule="auto"/>
        <w:jc w:val="both"/>
        <w:rPr>
          <w:rFonts w:ascii="Times New Roman" w:hAnsi="Times New Roman" w:cs="Times New Roman"/>
          <w:sz w:val="28"/>
          <w:szCs w:val="28"/>
        </w:rPr>
      </w:pPr>
    </w:p>
    <w:p w14:paraId="37504EC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Общее образование </w:t>
      </w:r>
    </w:p>
    <w:p w14:paraId="1EEBC9E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Общее образование охватывает наибольшее число участников образовательных отношений, и Церковь уделяет этой сфере пристальное внимание. </w:t>
      </w:r>
    </w:p>
    <w:p w14:paraId="56AD0B3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доступных в соответствии с государственным законодательством формах в рамках образовательных программ общего образования всех четырех уровней – дошкольного, начального, основного, среднего, а также дополнительного общего образования – в церковных, государственных, муниципальных и частных образовательных организациях по выбору родителей (законных представителей) ребенка может быть реализован православный компонент, который включает в себя мировоззренческую, воспитательную и предметную составляющие. </w:t>
      </w:r>
    </w:p>
    <w:p w14:paraId="4795141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Реализация православного компонента в системе общего образования предполагает его интеграцию и в такие направления общего образования, как естественнонаучное, общегуманитарное (расширение блока гуманитарных предметов как обладающих </w:t>
      </w:r>
      <w:proofErr w:type="spellStart"/>
      <w:r w:rsidRPr="00E636E6">
        <w:rPr>
          <w:rFonts w:ascii="Times New Roman" w:hAnsi="Times New Roman" w:cs="Times New Roman"/>
          <w:sz w:val="28"/>
          <w:szCs w:val="28"/>
        </w:rPr>
        <w:t>бόльшим</w:t>
      </w:r>
      <w:proofErr w:type="spellEnd"/>
      <w:r w:rsidRPr="00E636E6">
        <w:rPr>
          <w:rFonts w:ascii="Times New Roman" w:hAnsi="Times New Roman" w:cs="Times New Roman"/>
          <w:sz w:val="28"/>
          <w:szCs w:val="28"/>
        </w:rPr>
        <w:t xml:space="preserve"> воспитательным потенциалом), военно-патриотическое (подготовка к военной или иной государственной службе), этнокультурное (изучение краеведения и местных традиций, фольклора, ремесел и тому подобное, если содержание программ не противоречит нравственным и аксиологическим принципам, исповедуемым Церковью).</w:t>
      </w:r>
    </w:p>
    <w:p w14:paraId="3D3012D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придает большое значение развитию предпрофессиональной подготовки для абитуриентов, планирующих получать богословское образование или смежные специализации гуманитарных наук. Такая подготовка может осуществляться в рамках общего или дополнительного образования и включать углубленное изучение церковнославянского, древнегреческого, латинского и современных европейских языков, Священного Писания, церковной и всеобщей истории, элементов основных богословских дисциплин. </w:t>
      </w:r>
    </w:p>
    <w:p w14:paraId="784F9832" w14:textId="77777777" w:rsidR="00FC6F6E" w:rsidRPr="00E636E6" w:rsidRDefault="00FC6F6E" w:rsidP="00FC6F6E">
      <w:pPr>
        <w:spacing w:line="360" w:lineRule="auto"/>
        <w:jc w:val="both"/>
        <w:rPr>
          <w:rFonts w:ascii="Times New Roman" w:hAnsi="Times New Roman" w:cs="Times New Roman"/>
          <w:sz w:val="28"/>
          <w:szCs w:val="28"/>
        </w:rPr>
      </w:pPr>
    </w:p>
    <w:p w14:paraId="208EAB0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2.2. Образовательные организации</w:t>
      </w:r>
    </w:p>
    <w:p w14:paraId="1C44F95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Православные образовательные организации различных организационно-правовых форм призваны беречь традиции, осуществляя одновременно признанные необходимыми реформы. Тип и назначение образовательной организации влияют на особенности реализации связанных с Церковью научных и образовательных направлений и воспитательных традиций.</w:t>
      </w:r>
    </w:p>
    <w:p w14:paraId="1D1EAD31" w14:textId="77777777" w:rsidR="00FC6F6E" w:rsidRPr="00E636E6" w:rsidRDefault="00FC6F6E" w:rsidP="00FC6F6E">
      <w:pPr>
        <w:spacing w:line="360" w:lineRule="auto"/>
        <w:jc w:val="both"/>
        <w:rPr>
          <w:rFonts w:ascii="Times New Roman" w:hAnsi="Times New Roman" w:cs="Times New Roman"/>
          <w:sz w:val="28"/>
          <w:szCs w:val="28"/>
        </w:rPr>
      </w:pPr>
    </w:p>
    <w:p w14:paraId="3CE6ECD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Организации высшего профессионального образования </w:t>
      </w:r>
    </w:p>
    <w:p w14:paraId="0217FAB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Духовные учебные заведения Русской Православной Церкви наряду с управляемыми или признаваемыми Церковью богословскими (теологическими) подразделениями университетов формируют единую систему высшего богословского образования и науки, которая регулируется и координируется Церковью через профильные синодальные структуры и попечение епархиальных архиереев. </w:t>
      </w:r>
    </w:p>
    <w:p w14:paraId="6CFA5B2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Единство системы обусловлено близостью нормативного, научно-методического и кадрового обеспечения богословского образования в вузах различного типа.</w:t>
      </w:r>
    </w:p>
    <w:p w14:paraId="5B87E01A" w14:textId="77777777" w:rsidR="00FC6F6E" w:rsidRPr="00E636E6" w:rsidRDefault="00FC6F6E" w:rsidP="00FC6F6E">
      <w:pPr>
        <w:spacing w:line="360" w:lineRule="auto"/>
        <w:jc w:val="both"/>
        <w:rPr>
          <w:rFonts w:ascii="Times New Roman" w:hAnsi="Times New Roman" w:cs="Times New Roman"/>
          <w:sz w:val="28"/>
          <w:szCs w:val="28"/>
        </w:rPr>
      </w:pPr>
    </w:p>
    <w:p w14:paraId="06AD3CC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Духовные образовательные организации </w:t>
      </w:r>
    </w:p>
    <w:p w14:paraId="3F02923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Система духовного образования Русской Православной Церкви включает духовные семинарии, духовные академии, аспирантуры и докторантуры, а также осуществляющие пастырскую подготовку подразделения в составе православных университетов или действующие при них. </w:t>
      </w:r>
    </w:p>
    <w:p w14:paraId="60B0FB1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Духовные учебные заведения главной своей целью имеют подготовку священнослужителей, преподавателей и ученых в области богословия.</w:t>
      </w:r>
    </w:p>
    <w:p w14:paraId="009E4FE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базе духовных учебных заведений также осуществляется подготовка регентов, иконописцев, </w:t>
      </w:r>
      <w:proofErr w:type="spellStart"/>
      <w:r w:rsidRPr="00E636E6">
        <w:rPr>
          <w:rFonts w:ascii="Times New Roman" w:hAnsi="Times New Roman" w:cs="Times New Roman"/>
          <w:sz w:val="28"/>
          <w:szCs w:val="28"/>
        </w:rPr>
        <w:t>катехизаторов</w:t>
      </w:r>
      <w:proofErr w:type="spellEnd"/>
      <w:r w:rsidRPr="00E636E6">
        <w:rPr>
          <w:rFonts w:ascii="Times New Roman" w:hAnsi="Times New Roman" w:cs="Times New Roman"/>
          <w:sz w:val="28"/>
          <w:szCs w:val="28"/>
        </w:rPr>
        <w:t xml:space="preserve">, миссионеров, специалистов по социальной работе, работе с молодежью и другим направлениям церковной деятельности, предоставляется богословское образование монашествующим. </w:t>
      </w:r>
    </w:p>
    <w:p w14:paraId="546CAFA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духовных учебных заведениях получение высшего богословского образования непременно соединяется с литургической жизнью, а для будущих кандидатов в священнослужители – и с воспитанием качеств, необходимых будущему пастырю. </w:t>
      </w:r>
    </w:p>
    <w:p w14:paraId="689C80B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Задача подготовки научно-педагогических богословских кадров является общей для всех образовательных организаций, дающих высшее богословское образование: духовных семинарий, духовных академий, аспирантур и докторантур, а также университетских теологических подразделений, управляемых или признаваемых Церковью. </w:t>
      </w:r>
    </w:p>
    <w:p w14:paraId="57032EB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Для осуществления этой ответственной миссии в системе духовных учебных заведений развиваются все уровни высшего образования и научно-богословской подготовки: </w:t>
      </w:r>
      <w:proofErr w:type="spellStart"/>
      <w:r w:rsidRPr="00E636E6">
        <w:rPr>
          <w:rFonts w:ascii="Times New Roman" w:hAnsi="Times New Roman" w:cs="Times New Roman"/>
          <w:sz w:val="28"/>
          <w:szCs w:val="28"/>
        </w:rPr>
        <w:t>бакалавриат</w:t>
      </w:r>
      <w:proofErr w:type="spellEnd"/>
      <w:r w:rsidRPr="00E636E6">
        <w:rPr>
          <w:rFonts w:ascii="Times New Roman" w:hAnsi="Times New Roman" w:cs="Times New Roman"/>
          <w:sz w:val="28"/>
          <w:szCs w:val="28"/>
        </w:rPr>
        <w:t xml:space="preserve">, уже формирующий исследовательские компетенции , магистратура, аспирантура и докторантура. В данной системе должны быть обеспечены условия для научно-исследовательской работы аспирантов и преподавателей, программы повышения квалификации и профессиональной переподготовки для клириков. </w:t>
      </w:r>
    </w:p>
    <w:p w14:paraId="3023355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Духовные учебные заведения несут ответственность за высокий образовательный ценз духовенства Русской Православной Церкви. Именно они, в силу </w:t>
      </w:r>
      <w:proofErr w:type="spellStart"/>
      <w:r w:rsidRPr="00E636E6">
        <w:rPr>
          <w:rFonts w:ascii="Times New Roman" w:hAnsi="Times New Roman" w:cs="Times New Roman"/>
          <w:sz w:val="28"/>
          <w:szCs w:val="28"/>
        </w:rPr>
        <w:t>укорененности</w:t>
      </w:r>
      <w:proofErr w:type="spellEnd"/>
      <w:r w:rsidRPr="00E636E6">
        <w:rPr>
          <w:rFonts w:ascii="Times New Roman" w:hAnsi="Times New Roman" w:cs="Times New Roman"/>
          <w:sz w:val="28"/>
          <w:szCs w:val="28"/>
        </w:rPr>
        <w:t xml:space="preserve"> в православной духовной традиции, призваны быть гарантом развития православного богословия в строго церковном духе, в преемстве с русской богословской традицией и в неразрывной связи с литургической жизнью Церкви.</w:t>
      </w:r>
    </w:p>
    <w:p w14:paraId="51C0FEF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Пастырская подготовка может реализовываться в виде освоения/преподавания обособленного специального блока дисциплин, а может служить профилем осваиваемой теологической программы. </w:t>
      </w:r>
    </w:p>
    <w:p w14:paraId="740195A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Духовные учебные заведения, не дающие высшего богословского образования, не могут считаться достаточными для подготовки своих выпускников к рукоположению.</w:t>
      </w:r>
    </w:p>
    <w:p w14:paraId="7BD71EA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соответствии с традициями стран канонической ответственности Русской Православной Церкви и с учетом современных потребностей церковно-общественного взаимодействия в сфере науки, образования и просвещения как священнослужители, так и миряне Русской Православной Церкви, имеющие высшее богословское образование или богословские ученые степени, должны обладать правами и привилегиями лиц с высшим образованием и учеными степенями соответственно, наравне со специалистами в прочих областях научного знания. </w:t>
      </w:r>
      <w:proofErr w:type="spellStart"/>
      <w:r w:rsidRPr="00E636E6">
        <w:rPr>
          <w:rFonts w:ascii="Times New Roman" w:hAnsi="Times New Roman" w:cs="Times New Roman"/>
          <w:sz w:val="28"/>
          <w:szCs w:val="28"/>
        </w:rPr>
        <w:t>Маргинализация</w:t>
      </w:r>
      <w:proofErr w:type="spellEnd"/>
      <w:r w:rsidRPr="00E636E6">
        <w:rPr>
          <w:rFonts w:ascii="Times New Roman" w:hAnsi="Times New Roman" w:cs="Times New Roman"/>
          <w:sz w:val="28"/>
          <w:szCs w:val="28"/>
        </w:rPr>
        <w:t xml:space="preserve"> просветительной деятельности, образованного священства и богословов-мирян в советский период стала следствием политики государственного атеизма и в настоящее время является анахронизмом.</w:t>
      </w:r>
    </w:p>
    <w:p w14:paraId="06BFD79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Выпускники духовных академий и семинарий должны получать права лиц с высшим образованием. Форма государственного признания дипломов духовных учебных заведений определяется местным законодательством.</w:t>
      </w:r>
    </w:p>
    <w:p w14:paraId="08BE9D7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Система духовных академий и семинарий реализует оптимальные программы пастырской подготовки для различных групп ставленников, учитывая, что, помимо вчерашних выпускников школ, призвание к служению подчас имеют семейные люди с жизненным опытом, в том числе уже получившие высшее богословское образование и несущие те или иные церковные послушания. Поступающим должны быть предоставлены выбор учебного заведения и возможность получить признаваемый государством диплом. </w:t>
      </w:r>
    </w:p>
    <w:p w14:paraId="13AC91E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Подбор абитуриентов для духовных учебных заведений осуществляется на приходах и в монастырях. Священники должны находить достойных абитуриентов и оказывать им поддержку в подготовке к пастырской деятельности. Для поступления в духовное учебное заведение необходима рекомендация настоятеля или архиерея, который знает умонастроения абитуриента и может оценить серьезность его намерений и способности. </w:t>
      </w:r>
    </w:p>
    <w:p w14:paraId="5E65844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Также источником поступающих в духовные академии и семинарии являются система религиозного просвещения, катехизации и дополнительного теологического образования.</w:t>
      </w:r>
    </w:p>
    <w:p w14:paraId="778FCD29" w14:textId="77777777" w:rsidR="00FC6F6E" w:rsidRPr="00E636E6" w:rsidRDefault="00FC6F6E" w:rsidP="00FC6F6E">
      <w:pPr>
        <w:spacing w:line="360" w:lineRule="auto"/>
        <w:jc w:val="both"/>
        <w:rPr>
          <w:rFonts w:ascii="Times New Roman" w:hAnsi="Times New Roman" w:cs="Times New Roman"/>
          <w:sz w:val="28"/>
          <w:szCs w:val="28"/>
        </w:rPr>
      </w:pPr>
    </w:p>
    <w:p w14:paraId="62BEA16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университеты и институты </w:t>
      </w:r>
    </w:p>
    <w:p w14:paraId="4642712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Православные университеты и институты – организации высшего профессионального образования, имеющие конфессиональное представление Русской Православной Церкви. Они состоят в ведении профильных синодальных структур и могут получать церковное финансирование. На епархиальном уровне попечение о православных вузах имеет епархиальный архиерей.</w:t>
      </w:r>
    </w:p>
    <w:p w14:paraId="7DFB368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Университетская форма, предполагающая развитие совокупности наук в их взаимодействии, позволяет охватить широкий спектр приоритетных для Церкви направлений деятельности. Определяя набор специальностей, православный университет имеет возможность исходить из задач научного развития богословия и нужд церковной практики. Наличие специалистов в различных областях богословия (как например, Священное Писание, догматическое богословие, церковная история, патрология, </w:t>
      </w:r>
      <w:proofErr w:type="spellStart"/>
      <w:r w:rsidRPr="00E636E6">
        <w:rPr>
          <w:rFonts w:ascii="Times New Roman" w:hAnsi="Times New Roman" w:cs="Times New Roman"/>
          <w:sz w:val="28"/>
          <w:szCs w:val="28"/>
        </w:rPr>
        <w:t>литургика</w:t>
      </w:r>
      <w:proofErr w:type="spellEnd"/>
      <w:r w:rsidRPr="00E636E6">
        <w:rPr>
          <w:rFonts w:ascii="Times New Roman" w:hAnsi="Times New Roman" w:cs="Times New Roman"/>
          <w:sz w:val="28"/>
          <w:szCs w:val="28"/>
        </w:rPr>
        <w:t xml:space="preserve"> и иные) дает преимущества при развитии тех специализаций внутри гуманитарных наук и искусств, которые наиболее тесно связаны с церковной проблематикой. Также это позволяет наиболее полно раскрыть потенциал богословия как мировоззренческой компоненты высшего образования, предоставив студентам всех факультетов получить богословские знания в интересующем их объеме. </w:t>
      </w:r>
    </w:p>
    <w:p w14:paraId="29690CE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Для православного университета характерно регулярное участие студентов и преподавателей в богослужении и таинствах Церкви. </w:t>
      </w:r>
    </w:p>
    <w:p w14:paraId="3E20C49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Ядро профессорско-преподавательской корпорации православного университета объединяет принадлежность к Православной Церкви и профессиональные интересы преимущественно в области богословия и смежных наук. В силу этого университет способен гибко реагировать на возникающие потребности Церкви в разработке новых богословских и смежных специализаций. </w:t>
      </w:r>
    </w:p>
    <w:p w14:paraId="0A23E54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Университет ведет подготовку кадров для различных направлений церковного служения и церковной миссии в обществе, а также для профессиональной деятельности в различных государственных и общественных структурах.</w:t>
      </w:r>
    </w:p>
    <w:p w14:paraId="1E1F7C4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Православные университеты служат ориентиром для теологических подразделений государственных вузов в отношении развития богословия в церковной традиции: они вырабатывает модель взаимодействия богословия с другими науками в рамках исследовательских проектов и в учебных планах разных специальностей.</w:t>
      </w:r>
    </w:p>
    <w:p w14:paraId="38EFA56E" w14:textId="77777777" w:rsidR="00FC6F6E" w:rsidRPr="00E636E6" w:rsidRDefault="00FC6F6E" w:rsidP="00FC6F6E">
      <w:pPr>
        <w:spacing w:line="360" w:lineRule="auto"/>
        <w:jc w:val="both"/>
        <w:rPr>
          <w:rFonts w:ascii="Times New Roman" w:hAnsi="Times New Roman" w:cs="Times New Roman"/>
          <w:sz w:val="28"/>
          <w:szCs w:val="28"/>
        </w:rPr>
      </w:pPr>
    </w:p>
    <w:p w14:paraId="5CAA4D8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Государственные и иные вузы внецерковного подчинения </w:t>
      </w:r>
    </w:p>
    <w:p w14:paraId="0C6DAC8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Государственные и негосударственные вузы, учрежденные без участия Церкви, также могут осуществлять подготовку православных теологов, реализовывать связанные с церковной проблематикой профили смежных гуманитарных наук, предлагать отдельные богословские дисциплины студентам разных специальностей. </w:t>
      </w:r>
    </w:p>
    <w:p w14:paraId="667FB6F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Потенциально такие университеты могут реализовывать ту же совокупность образовательных программ, что и православные вузы. </w:t>
      </w:r>
    </w:p>
    <w:p w14:paraId="4C9BF7D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Центром связанных с Церковью специальностей и специализаций является теологическое подразделение (факультет, кафедра, отделение). Теологический факультет развивает богословскую проблематику и участвует в междисциплинарных научных и образовательных проектах. Здесь разрабатывается методологическая основа взаимодействия богословия и других гуманитарных наук: используются методы исторических и филологических наук внутри теологического исследования и, напротив, методы и результаты теологических наук – в контексте других научных направлений. Государственные и негосударственные внецерковные вузы являют собой площадку для развития церковно-общественного взаимодействия и мировоззренческого диалога. </w:t>
      </w:r>
    </w:p>
    <w:p w14:paraId="16804E4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Доброжелательное и энергичное сотрудничество Церкви с образовательными организациями различного подчинения помогает подготовить специалистов, способных решать церковно-общественные задачи, в частности: преподавателей высшей и средней школы, экспертов в области церковно-государственных отношений, сотрудников СМИ и иных специалистов, знакомых с богословием, а также сделать православное просвещение доступным для молодежи в масштабах государства. </w:t>
      </w:r>
    </w:p>
    <w:p w14:paraId="5347925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региональном уровне с университетскими теологическими подразделениями должны тесно взаимодействовать духовные академии и семинарии, имея согласованные планы развития богословского образования и программы работы с абитуриентами.</w:t>
      </w:r>
    </w:p>
    <w:p w14:paraId="7BC7102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Университеты могут оказывать существенную научно-методическую поддержку духовным учебным заведениям. Студенты семинарий, не имеющих государственной аккредитации образовательных программ, могут поступать на заочные отделения теологических факультетов государственных вузов. В то же время университетская теология нуждается в сотрудничестве с духовными учебными заведениями, ибо православное богословие неотделимо от церковной жизни.</w:t>
      </w:r>
    </w:p>
    <w:p w14:paraId="1EC40A4E" w14:textId="77777777" w:rsidR="00FC6F6E" w:rsidRPr="00E636E6" w:rsidRDefault="00FC6F6E" w:rsidP="00FC6F6E">
      <w:pPr>
        <w:spacing w:line="360" w:lineRule="auto"/>
        <w:jc w:val="both"/>
        <w:rPr>
          <w:rFonts w:ascii="Times New Roman" w:hAnsi="Times New Roman" w:cs="Times New Roman"/>
          <w:sz w:val="28"/>
          <w:szCs w:val="28"/>
        </w:rPr>
      </w:pPr>
    </w:p>
    <w:p w14:paraId="61CC0D4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Организации среднего профессионального образования </w:t>
      </w:r>
    </w:p>
    <w:p w14:paraId="6C27414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Образовательные организации церковного подчинения </w:t>
      </w:r>
    </w:p>
    <w:p w14:paraId="39010A4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Связанные с Церковью направления профессиональной подготовки реализуются преимущественно на базе организаций высшего образования. Исключение составляют училища сестер милосердия и часть иконописных и регентских школ. </w:t>
      </w:r>
    </w:p>
    <w:p w14:paraId="77F32D0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учебные планы включаются необходимые богословские и междисциплинарные курсы. Обучение и воспитание здесь осуществляется на мировоззренческой основе Православия в соединении с литургической жизнью Церкви. В учебных заведениях могут действовать домовые храмы. </w:t>
      </w:r>
    </w:p>
    <w:p w14:paraId="4712BE4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Оптимальное развитие организаций среднего профессионального образования требует учебно-методической и кадровой поддержки со стороны организаций высшего образования. </w:t>
      </w:r>
    </w:p>
    <w:p w14:paraId="351AA31A" w14:textId="77777777" w:rsidR="00FC6F6E" w:rsidRPr="00E636E6" w:rsidRDefault="00FC6F6E" w:rsidP="00FC6F6E">
      <w:pPr>
        <w:spacing w:line="360" w:lineRule="auto"/>
        <w:jc w:val="both"/>
        <w:rPr>
          <w:rFonts w:ascii="Times New Roman" w:hAnsi="Times New Roman" w:cs="Times New Roman"/>
          <w:sz w:val="28"/>
          <w:szCs w:val="28"/>
        </w:rPr>
      </w:pPr>
    </w:p>
    <w:p w14:paraId="59EFF93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Образовательные организации внецерковного подчинения </w:t>
      </w:r>
    </w:p>
    <w:p w14:paraId="66383B2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соответствии с социальным запросом и профессиональной необходимостью в государственных и прочих учреждениях среднего профессионального образования могут преподаваться богословские дисциплины и реализовываться православные воспитательные программы. </w:t>
      </w:r>
    </w:p>
    <w:p w14:paraId="1641F2E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Ряд направлений среднего профессионального образования требует богословской подготовки. Прежде всего это относится к образованию учителей, преподающих предметы, связанные с православной культурой.</w:t>
      </w:r>
    </w:p>
    <w:p w14:paraId="7B114AE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Изучение Православия также может входить в мировоззренческий компонент образования, а православные воспитательные практики – в воспитательную программу образовательной организации. </w:t>
      </w:r>
    </w:p>
    <w:p w14:paraId="61748EA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Богословские дисциплины должны преподавать специалисты, имеющие богословскую подготовку. Непрофильное гуманитарное образование не может считаться достаточным.</w:t>
      </w:r>
    </w:p>
    <w:p w14:paraId="4F92C41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Учебно-методическое обеспечение совокупности богословских дисциплин для программ среднего профессионального образования должно проходить рецензирование в ведущих центрах высшего теологического образования или разрабатываться этими центрами.</w:t>
      </w:r>
    </w:p>
    <w:p w14:paraId="4C796B24" w14:textId="77777777" w:rsidR="00FC6F6E" w:rsidRPr="00E636E6" w:rsidRDefault="00FC6F6E" w:rsidP="00FC6F6E">
      <w:pPr>
        <w:spacing w:line="360" w:lineRule="auto"/>
        <w:jc w:val="both"/>
        <w:rPr>
          <w:rFonts w:ascii="Times New Roman" w:hAnsi="Times New Roman" w:cs="Times New Roman"/>
          <w:sz w:val="28"/>
          <w:szCs w:val="28"/>
        </w:rPr>
      </w:pPr>
    </w:p>
    <w:p w14:paraId="6910142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Организации общего образования </w:t>
      </w:r>
    </w:p>
    <w:p w14:paraId="28E2E2D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организации общего образования </w:t>
      </w:r>
    </w:p>
    <w:p w14:paraId="2325C39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Русская Православная Церковь учреждает православные школы, гимназии, лицеи, а также православные дошкольные образовательные организации: детские сады, ясли, дошкольные группы в центрах непрерывного образования. </w:t>
      </w:r>
    </w:p>
    <w:p w14:paraId="7ACDAED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Православная образовательная организация – организация, учрежденная религиозными организациями и (или) иными физическими и (или) юридическими лицами, имеющая действующее конфессиональное представление Русской Православной Церкви и реализующая православный компонент общего образования в соответствии с церковным стандартом в рамках образовательных программ, включенная в реестр православных общеобразовательных организаций. </w:t>
      </w:r>
    </w:p>
    <w:p w14:paraId="3FB8EA9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образовательные организации реализуют национальные государственные образовательные стандарты общего образования. Изучение вероучения и иных аспектов Православия встраивается в основные образовательные программы общего образования как православный компонент, отвечающий требованиям соответствующего церковного образовательного стандарта. Образовательные программы с православным компонентом разработанные православными образовательными организациями, проходят экспертизу в рамках конфессиональной аттестации. Требования к преподавателям предметов православного компонента определяются церковными нормативными документами. </w:t>
      </w:r>
    </w:p>
    <w:p w14:paraId="340C41C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Обучение и воспитание осуществляются на мировоззренческой основе Православия. В православных образовательных организациях, как правило, действуют домовые храмы, помогающие обеспечить литургическую жизнь верующих преподавателей и учащихся. Внутри собственно церковной системы образования большую роль играет институт штатных духовников (духовных попечителей) и законоучителей в священном сане.</w:t>
      </w:r>
    </w:p>
    <w:p w14:paraId="55452FF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Учащимся православных образовательных организаций должно быть доступно полноценное, соотнесенное с возрастом и развитием воспитанников изучение Православия и христианское осмысление отечественной и мировой истории и культуры. </w:t>
      </w:r>
    </w:p>
    <w:p w14:paraId="5A4EC09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Качество подготовки по общеобразовательным предметам в православных образовательных организациях должно быть не ниже требований государственных образовательных стандартов общего образования. Желательно также развивать профильное, углубленное изучение ряда предметов, выстраивать связи с учреждениями дополнительного образования для выявления и максимального развития особых детских дарований.</w:t>
      </w:r>
    </w:p>
    <w:p w14:paraId="1A3E7BB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школы служат базами практики для студентов семинарий, духовных академий и теологических подразделений, признаваемых Церковью. </w:t>
      </w:r>
    </w:p>
    <w:p w14:paraId="6A1C79F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образовательные организации общего образования призваны служить ориентиром в области духовно-нравственного воспитания и изучения Православия для прочих образовательных организаций, реализующих программы православного образования, с этой целью они инициируют создание методических советов, проводят семинары для учителей-предметников и т.д. </w:t>
      </w:r>
    </w:p>
    <w:p w14:paraId="6180B154" w14:textId="77777777" w:rsidR="00FC6F6E" w:rsidRPr="00E636E6" w:rsidRDefault="00FC6F6E" w:rsidP="00FC6F6E">
      <w:pPr>
        <w:spacing w:line="360" w:lineRule="auto"/>
        <w:jc w:val="both"/>
        <w:rPr>
          <w:rFonts w:ascii="Times New Roman" w:hAnsi="Times New Roman" w:cs="Times New Roman"/>
          <w:sz w:val="28"/>
          <w:szCs w:val="28"/>
        </w:rPr>
      </w:pPr>
    </w:p>
    <w:p w14:paraId="211FDC3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Организации общего образования внецерковного подчинения </w:t>
      </w:r>
    </w:p>
    <w:p w14:paraId="5E50687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Русская Православная Церковь, выражая интересы своих чад, всех, кто идентифицирует себя с Православием, становится инициатором взаимодействия в вопросах образования и выражает готовность к сотрудничеству с государственными, муниципальными и общественными организациями, органами управления образованием, всеми традиционными религиями. </w:t>
      </w:r>
    </w:p>
    <w:p w14:paraId="4DC3D34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согласии с национальным образовательным законодательством той или иной страны, которое предусматривает формирование и развитие личности в соответствии с семейными и общественными духовно-нравственными и социокультурными ценностями, по желанию обучающихся или их родителей (законных представителей) в государственных, муниципальных и частных образовательных организациях внецерковного подчинения, Церковь выражает готовность нести знания о Православии как духовно-нравственном основании традиционной культуры народов России и других стран канонической ответственности Русской Православной Церкви, средоточии духовных и нравственных ценностей, оказавших и оказывающих влияние на историческое развитие и нравственное состояние стран и народов, человеческих сообществ и каждой личности. </w:t>
      </w:r>
    </w:p>
    <w:p w14:paraId="6C8D19EA" w14:textId="77777777" w:rsidR="00FC6F6E" w:rsidRPr="00E636E6" w:rsidRDefault="00FC6F6E"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Православно</w:t>
      </w:r>
      <w:proofErr w:type="spellEnd"/>
      <w:r w:rsidRPr="00E636E6">
        <w:rPr>
          <w:rFonts w:ascii="Times New Roman" w:hAnsi="Times New Roman" w:cs="Times New Roman"/>
          <w:sz w:val="28"/>
          <w:szCs w:val="28"/>
        </w:rPr>
        <w:t xml:space="preserve"> ориентированное образование в государственных, муниципальных и частных нецерковных организациях общего образования осуществляется на началах их сотрудничества с Церковью, эффективной реализации которого служит создание специальных совместных органов (попечительских, экспертных, координационных, учебно-методических и др.) с участием церковных организаций. </w:t>
      </w:r>
    </w:p>
    <w:p w14:paraId="7C281F0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Преподавание курсов, дисциплин и модулей по православной культуре в системе общего образования осуществляется в доступных для обучающихся формах и не сопровождается обязательным обучением религиозной практике, участием в религиозной жизни и богослужениях. </w:t>
      </w:r>
    </w:p>
    <w:p w14:paraId="2A3AC3C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Главная цель, которую ставят перед собой как Церковь, так и государство при введении данных курсов, дисциплин и модулей, – создать благоприятные условия для воспитания детей на основе традиционных православных христианских духовно-нравственных ценностей. Для этого данная предметная область должна быть представлена по всем годам обучения в школе. В ходе преподавания данных курсов происходит знакомство обучающихся с христианскими духовно-нравственными ценностями, духовно-нравственное воспитание на их основе, а также раскрытие смысла православного вероучения и традиций. </w:t>
      </w:r>
    </w:p>
    <w:p w14:paraId="2B7595B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всех уровнях общего образования возможны следующие формы знакомства с Православием: </w:t>
      </w:r>
    </w:p>
    <w:p w14:paraId="58FD60F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 xml:space="preserve">реализация программ, предусмотренных стандартами православного образования, утвержденными профильным синодальным отделом (для частных школ – при наличии конфессионального представления, для государственных и муниципальных – вне рамок образовательной программы); </w:t>
      </w:r>
    </w:p>
    <w:p w14:paraId="0B7D317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 xml:space="preserve">изучение православной культуры, в том числе в качестве предмета по выбору, входящего в комплекс дисциплин, посвященных различным религиозным культурам и гражданской этике; </w:t>
      </w:r>
    </w:p>
    <w:p w14:paraId="5CDF0D8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 xml:space="preserve">включение знаний о православном вероучении, Священном Писании, истории, культуре, искусстве в предметы общегуманитарного профиля основной образовательной программы; </w:t>
      </w:r>
    </w:p>
    <w:p w14:paraId="7417AEF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w:t>
      </w:r>
      <w:r w:rsidRPr="00E636E6">
        <w:rPr>
          <w:rFonts w:ascii="Times New Roman" w:hAnsi="Times New Roman" w:cs="Times New Roman"/>
          <w:sz w:val="28"/>
          <w:szCs w:val="28"/>
        </w:rPr>
        <w:tab/>
        <w:t xml:space="preserve">знакомство с христианской оценкой отдельных исторических событий, произведений литературы и искусства в курсах истории, литературы, мировой художественной культуры; </w:t>
      </w:r>
    </w:p>
    <w:p w14:paraId="4BA0244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w:t>
      </w:r>
      <w:r w:rsidRPr="00E636E6">
        <w:rPr>
          <w:rFonts w:ascii="Times New Roman" w:hAnsi="Times New Roman" w:cs="Times New Roman"/>
          <w:sz w:val="28"/>
          <w:szCs w:val="28"/>
        </w:rPr>
        <w:tab/>
        <w:t xml:space="preserve">реализация </w:t>
      </w:r>
      <w:proofErr w:type="spellStart"/>
      <w:r w:rsidRPr="00E636E6">
        <w:rPr>
          <w:rFonts w:ascii="Times New Roman" w:hAnsi="Times New Roman" w:cs="Times New Roman"/>
          <w:sz w:val="28"/>
          <w:szCs w:val="28"/>
        </w:rPr>
        <w:t>православно</w:t>
      </w:r>
      <w:proofErr w:type="spellEnd"/>
      <w:r w:rsidRPr="00E636E6">
        <w:rPr>
          <w:rFonts w:ascii="Times New Roman" w:hAnsi="Times New Roman" w:cs="Times New Roman"/>
          <w:sz w:val="28"/>
          <w:szCs w:val="28"/>
        </w:rPr>
        <w:t xml:space="preserve"> ориентированных воспитательных программ. </w:t>
      </w:r>
    </w:p>
    <w:p w14:paraId="599C9D0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Изучение православной культуры и иных аспектов Православия имеет определенные особенности в зависимости от аудитории. Для православных верующих на первый план выходит осмысление духовной традиции, в которую они включены через литургическую жизнь Церкви. Для носителей других мировоззрений – это осмысление связи между духовным опытом Православия и основанными на нем ценностями и культурными явлениями, его влиянием на историю. </w:t>
      </w:r>
    </w:p>
    <w:p w14:paraId="6840B1D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Необходимыми условиями обеспечения аутентичности преподавания православной культуры и других аспектов Православия являются: </w:t>
      </w:r>
    </w:p>
    <w:p w14:paraId="14F45E7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 xml:space="preserve">конфессиональная экспертиза учебников, пособий, образовательных программ, присвоение им грифа профильного синодального отдела; </w:t>
      </w:r>
    </w:p>
    <w:p w14:paraId="7DD8429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 xml:space="preserve">специальная подготовка или переподготовка педагогов и их аттестация (общественная аккредитация) Русской Православной Церковью. Только полноценная подготовка преподавателей и повышение их квалификации, осуществляемые с обязательным участием Церкви по подготовленным при участии Церкви программам, гарантируют необходимое знание предметной области. </w:t>
      </w:r>
    </w:p>
    <w:p w14:paraId="6C7F420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организация общего образования внецерковного подчинения может быть внесена в реестр образовательных организаций, получить право реализовывать программы религиозного образования (православного компонента общего образования) и соответствующую информационную поддержку. Для этого она проходит конфессиональную экспертизу .</w:t>
      </w:r>
    </w:p>
    <w:p w14:paraId="691579D5" w14:textId="77777777" w:rsidR="00FC6F6E" w:rsidRPr="00E636E6" w:rsidRDefault="00FC6F6E" w:rsidP="00FC6F6E">
      <w:pPr>
        <w:spacing w:line="360" w:lineRule="auto"/>
        <w:jc w:val="both"/>
        <w:rPr>
          <w:rFonts w:ascii="Times New Roman" w:hAnsi="Times New Roman" w:cs="Times New Roman"/>
          <w:sz w:val="28"/>
          <w:szCs w:val="28"/>
        </w:rPr>
      </w:pPr>
    </w:p>
    <w:p w14:paraId="77EFD87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Православное дошкольное образование </w:t>
      </w:r>
    </w:p>
    <w:p w14:paraId="475113C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Развитие сети православных дошкольных образовательных организаций – яслей, детских садов (в том числе семейных), дошкольных групп в центрах непрерывного образования – является одним из приоритетных направлений образовательной деятельности Церкви. Важно, чтобы первое знакомство ребенка с ценностными ориентирами Православия происходило как можно раньше, еще в дошкольном возрасте, когда закладываются базовые нравственные мотивации, формируется выбор ценностных жизненных ориентиров. В это время можно не только вводить ребенка в область религиозных чувств, но и давать ему первоначальные уроки веры.</w:t>
      </w:r>
    </w:p>
    <w:p w14:paraId="0C7036D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Программы православного дошкольного образования строятся на основании церковных образовательных стандартов, разработанных профильным синодальным отделом. </w:t>
      </w:r>
    </w:p>
    <w:p w14:paraId="47F3F05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 желанию родителей (законных представителей) данные документы могут быть использованы при разработке программ духовно-нравственного развития детей, а также, в соответствии с законодательством, при организации православных групп в государственных, муниципальных и иных дошкольных образовательных организациях внецерковного подчинения. </w:t>
      </w:r>
    </w:p>
    <w:p w14:paraId="74589345" w14:textId="77777777" w:rsidR="00FC6F6E" w:rsidRPr="00E636E6" w:rsidRDefault="00FC6F6E" w:rsidP="00FC6F6E">
      <w:pPr>
        <w:spacing w:line="360" w:lineRule="auto"/>
        <w:jc w:val="both"/>
        <w:rPr>
          <w:rFonts w:ascii="Times New Roman" w:hAnsi="Times New Roman" w:cs="Times New Roman"/>
          <w:sz w:val="28"/>
          <w:szCs w:val="28"/>
        </w:rPr>
      </w:pPr>
    </w:p>
    <w:p w14:paraId="0516B17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организации дополнительного образования </w:t>
      </w:r>
    </w:p>
    <w:p w14:paraId="52A2A4D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Особое место в развитии институтов православного образования занимает дополнительное образование, которое представляет собой гибкую систему, позволяющую эффективно решать наряду с образовательными более широкие и менее формальные задачи просвещения и воспитания. </w:t>
      </w:r>
    </w:p>
    <w:p w14:paraId="449B26B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Центрами православного общего дополнительного образования являются организации для детей и взрослых, имеющие соответствующий юридический статус, учрежденные Русской Православной Церковью или при ее участии.</w:t>
      </w:r>
    </w:p>
    <w:p w14:paraId="0F2A484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Принципы деятельности этих организаций изложены в документах, которые разрабатываются профильным синодальным отделом и утверждаются Священноначалием. </w:t>
      </w:r>
    </w:p>
    <w:p w14:paraId="64238BEE" w14:textId="77777777" w:rsidR="00FC6F6E" w:rsidRPr="00E636E6" w:rsidRDefault="00FC6F6E" w:rsidP="00FC6F6E">
      <w:pPr>
        <w:spacing w:line="360" w:lineRule="auto"/>
        <w:jc w:val="both"/>
        <w:rPr>
          <w:rFonts w:ascii="Times New Roman" w:hAnsi="Times New Roman" w:cs="Times New Roman"/>
          <w:sz w:val="28"/>
          <w:szCs w:val="28"/>
        </w:rPr>
      </w:pPr>
    </w:p>
    <w:p w14:paraId="42BC15E2" w14:textId="77777777" w:rsidR="00FC6F6E" w:rsidRPr="00E636E6" w:rsidRDefault="00FC6F6E" w:rsidP="00FC6F6E">
      <w:pPr>
        <w:spacing w:line="360" w:lineRule="auto"/>
        <w:jc w:val="both"/>
        <w:rPr>
          <w:rFonts w:ascii="Times New Roman" w:hAnsi="Times New Roman" w:cs="Times New Roman"/>
          <w:sz w:val="28"/>
          <w:szCs w:val="28"/>
        </w:rPr>
      </w:pPr>
    </w:p>
    <w:p w14:paraId="44A0529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Организации дополнительного образования внецерковного подчинения </w:t>
      </w:r>
    </w:p>
    <w:p w14:paraId="558C923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соответствии с социальным запросом развивающие и предпрофессиональные дополнительные программы православного образования вводятся в центрах духовной культуры и патриотического воспитания, в детских образовательных центрах и других учреждениях дополнительного образования научного, технического, художественного, спортивного, краеведческого профиля. </w:t>
      </w:r>
    </w:p>
    <w:p w14:paraId="0CD2266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Дополнительные программы православного образования и просвещения могут вводиться не только специализированными учреждениями, но и общественными фондами, организациями, обществами и движениями. </w:t>
      </w:r>
    </w:p>
    <w:p w14:paraId="75179F12" w14:textId="77777777" w:rsidR="00FC6F6E" w:rsidRPr="00E636E6" w:rsidRDefault="00FC6F6E" w:rsidP="00FC6F6E">
      <w:pPr>
        <w:spacing w:line="360" w:lineRule="auto"/>
        <w:jc w:val="both"/>
        <w:rPr>
          <w:rFonts w:ascii="Times New Roman" w:hAnsi="Times New Roman" w:cs="Times New Roman"/>
          <w:sz w:val="28"/>
          <w:szCs w:val="28"/>
        </w:rPr>
      </w:pPr>
    </w:p>
    <w:p w14:paraId="263E601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2.3. Управление, координация и обеспечение образования</w:t>
      </w:r>
    </w:p>
    <w:p w14:paraId="41F9113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церковных структур </w:t>
      </w:r>
    </w:p>
    <w:p w14:paraId="0B167A6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управляет образовательными организациями, находящимися в ее непосредственном ведении, а также участвует в управлении, координации и обеспечении образовательных программ, связанных с богословием и изучением Православия, реализуемых в национальных системах образования стран ее канонической ответственности. Для этого Церковь создает собственные органы управления образованием и участвует в работе церковно-государственных, церковно-общественных и других координационных структур, учебно-методических объединений, экспертных и профессиональных сообществ. </w:t>
      </w:r>
    </w:p>
    <w:p w14:paraId="7862417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общецерковном уровне образовательная деятельность регулируется решениями Поместных и Архиерейских Соборов, Священного Синода во главе с Патриархом Московским и всея Руси. </w:t>
      </w:r>
    </w:p>
    <w:p w14:paraId="6C775F9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Священный Синод создает рабочие органы, отвечающие за церковную деятельность в сфере науки и образования. Работу в области научных исследований курирует Синодальная библейско-богословская комиссия; в сфере высшего и среднего профессионального образования такая деятельность осуществляется Учебным комитетом Русской Православной Церкви; в области общего образования и просветительных проектов такую работу выполняет Синодальный отдел религиозного образования и катехизации. Названные учреждения действуют согласованно, учитывая взаимозависимость и разделение функций науки и образования всех уровней.</w:t>
      </w:r>
    </w:p>
    <w:p w14:paraId="3A9AA4A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Прочие синодальные учреждения также участвуют в научно-образовательной деятельности Церкви, оказывая ей поддержку согласно своему профилю и являясь заказчиками кадров и научных разработок. </w:t>
      </w:r>
    </w:p>
    <w:p w14:paraId="59AC810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Профильные синодальные учреждения инициируют создание и поддерживают работу церковно-государственных, церковно-общественных и прочих координационных структур. Рекомендуется создание аналогичных церковных и координационных структур в самоуправляемых Церквях, Экзархатах и Митрополичьих округах. </w:t>
      </w:r>
    </w:p>
    <w:p w14:paraId="49DFA16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епархиальном уровне попечение о развитии церковной деятельности на всех уровнях системы образования имеет епархиальный архиерей.</w:t>
      </w:r>
    </w:p>
    <w:p w14:paraId="233F791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содействии синодальных структур на епархиальном уровне создаются церковно-государственные и церковно-общественные координационные структуры, профессиональные и экспертные сообщества, объединения высших учебных заведений, в которых преподается богословие, и общеобразовательных организаций, реализующих программы православного образования и воспитания.</w:t>
      </w:r>
    </w:p>
    <w:p w14:paraId="5514E8D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уровне региона оценивается церковный, социальный и государственный заказ на теологов и специалистов смежных специальностей; согласуются планы развития духовных учебных заведений и теологических центров в государственных вузах, реализуется программа кадрового развития, проводится </w:t>
      </w:r>
      <w:proofErr w:type="spellStart"/>
      <w:r w:rsidRPr="00E636E6">
        <w:rPr>
          <w:rFonts w:ascii="Times New Roman" w:hAnsi="Times New Roman" w:cs="Times New Roman"/>
          <w:sz w:val="28"/>
          <w:szCs w:val="28"/>
        </w:rPr>
        <w:t>профориентационная</w:t>
      </w:r>
      <w:proofErr w:type="spellEnd"/>
      <w:r w:rsidRPr="00E636E6">
        <w:rPr>
          <w:rFonts w:ascii="Times New Roman" w:hAnsi="Times New Roman" w:cs="Times New Roman"/>
          <w:sz w:val="28"/>
          <w:szCs w:val="28"/>
        </w:rPr>
        <w:t xml:space="preserve"> работа с абитуриентами. </w:t>
      </w:r>
    </w:p>
    <w:p w14:paraId="1E35E550" w14:textId="77777777" w:rsidR="00FC6F6E" w:rsidRPr="00E636E6" w:rsidRDefault="00FC6F6E" w:rsidP="00FC6F6E">
      <w:pPr>
        <w:spacing w:line="360" w:lineRule="auto"/>
        <w:jc w:val="both"/>
        <w:rPr>
          <w:rFonts w:ascii="Times New Roman" w:hAnsi="Times New Roman" w:cs="Times New Roman"/>
          <w:sz w:val="28"/>
          <w:szCs w:val="28"/>
        </w:rPr>
      </w:pPr>
    </w:p>
    <w:p w14:paraId="14AAFA0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Взаимодействие Церкви, государства и общества в сфере образования </w:t>
      </w:r>
    </w:p>
    <w:p w14:paraId="7E47328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является одним из важнейших социальных институтов, выразителем религиозных ценностей, не сводимых исключительно к ценностям культурным и национальным. Забота об улучшении духовно-нравственного состояния народа, повышение его культурного и образовательного уровня, сохранение его самобытности являются естественной составляющей церковной жизни. </w:t>
      </w:r>
    </w:p>
    <w:p w14:paraId="0C69C67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Церковь осуществляет образовательную деятельность при любых формах государственного и общественного устройства, поскольку духовно-нравственное просвещение и образование являются неотъемлемой  частью ее миссии в мире.</w:t>
      </w:r>
    </w:p>
    <w:p w14:paraId="50EFE59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Развитие социального партнерства Церкви, органов государственной власти и общественных организаций является важным фактором решения Церковью задач в сфере профессионального и общего образования, духовно-нравственного просвещения. Данное партнерство осуществляется в следующих направлениях. </w:t>
      </w:r>
    </w:p>
    <w:p w14:paraId="1E48100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r w:rsidRPr="00E636E6">
        <w:rPr>
          <w:rFonts w:ascii="Times New Roman" w:hAnsi="Times New Roman" w:cs="Times New Roman"/>
          <w:sz w:val="28"/>
          <w:szCs w:val="28"/>
        </w:rPr>
        <w:tab/>
        <w:t xml:space="preserve">Совершенствование взаимодействия в нормативно-правовой сфере включает в себя: участие в обсуждении законопроектов, касающихся образования; нормативно-правовое обеспечение взаимодействия структурных подразделений Русской Православной Церкви с образовательными учреждениями, </w:t>
      </w:r>
      <w:proofErr w:type="spellStart"/>
      <w:r w:rsidRPr="00E636E6">
        <w:rPr>
          <w:rFonts w:ascii="Times New Roman" w:hAnsi="Times New Roman" w:cs="Times New Roman"/>
          <w:sz w:val="28"/>
          <w:szCs w:val="28"/>
        </w:rPr>
        <w:t>аккредитационными</w:t>
      </w:r>
      <w:proofErr w:type="spellEnd"/>
      <w:r w:rsidRPr="00E636E6">
        <w:rPr>
          <w:rFonts w:ascii="Times New Roman" w:hAnsi="Times New Roman" w:cs="Times New Roman"/>
          <w:sz w:val="28"/>
          <w:szCs w:val="28"/>
        </w:rPr>
        <w:t xml:space="preserve">, лицензионными, надзорными органами управления образованием любого уровня; участие Церкви в разработке критериев государственной и общественной аккредитации образовательных программ богословского и общего православного образования, в создании государственных образовательных стандартов, учебно-методическом и кадровом обеспечении теологических (богословских) программ, преподавания Основ православной культуры и иных дисциплин, направленных на духовно-нравственное просвещение; сотрудничество в сфере подготовки, переподготовки, повышения квалификации и аттестации работников образования. </w:t>
      </w:r>
    </w:p>
    <w:p w14:paraId="4D9B902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r w:rsidRPr="00E636E6">
        <w:rPr>
          <w:rFonts w:ascii="Times New Roman" w:hAnsi="Times New Roman" w:cs="Times New Roman"/>
          <w:sz w:val="28"/>
          <w:szCs w:val="28"/>
        </w:rPr>
        <w:tab/>
        <w:t xml:space="preserve">Развитие системы научно-богословской аттестации, </w:t>
      </w:r>
      <w:proofErr w:type="spellStart"/>
      <w:r w:rsidRPr="00E636E6">
        <w:rPr>
          <w:rFonts w:ascii="Times New Roman" w:hAnsi="Times New Roman" w:cs="Times New Roman"/>
          <w:sz w:val="28"/>
          <w:szCs w:val="28"/>
        </w:rPr>
        <w:t>грантовой</w:t>
      </w:r>
      <w:proofErr w:type="spellEnd"/>
      <w:r w:rsidRPr="00E636E6">
        <w:rPr>
          <w:rFonts w:ascii="Times New Roman" w:hAnsi="Times New Roman" w:cs="Times New Roman"/>
          <w:sz w:val="28"/>
          <w:szCs w:val="28"/>
        </w:rPr>
        <w:t xml:space="preserve"> поддержки богословских (теологических) и междисциплинарных исследований, программ основного и дополнительного высшего богословского образования осуществляется на началах церковно-государственного и церковно-общественного партнерства. </w:t>
      </w:r>
    </w:p>
    <w:p w14:paraId="63F6A13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r w:rsidRPr="00E636E6">
        <w:rPr>
          <w:rFonts w:ascii="Times New Roman" w:hAnsi="Times New Roman" w:cs="Times New Roman"/>
          <w:sz w:val="28"/>
          <w:szCs w:val="28"/>
        </w:rPr>
        <w:tab/>
        <w:t xml:space="preserve">Закрепление в национальных образовательных стандартах (требованиях) профессионального, высшего и общего образования всех уровней доступности знаний о Православии и духовно-нравственного воспитания на основе традиционных православных христианских ценностей. Донесение в процессе изучения общеобразовательных предметов в частных, государственных и муниципальных образовательных организациях объективной информации о роли Русской Православной Церкви в истории, в формировании исторического, культурного и духовного облика народов и стран, в жизни государственных, общественных деятелей, представителей культуры, науки и искусства. </w:t>
      </w:r>
    </w:p>
    <w:p w14:paraId="0794259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w:t>
      </w:r>
      <w:r w:rsidRPr="00E636E6">
        <w:rPr>
          <w:rFonts w:ascii="Times New Roman" w:hAnsi="Times New Roman" w:cs="Times New Roman"/>
          <w:sz w:val="28"/>
          <w:szCs w:val="28"/>
        </w:rPr>
        <w:tab/>
        <w:t xml:space="preserve">Соблюдение организационно-правовой независимости органов государственной власти и местного самоуправления в их отношениях с различными религиозными организациями в области образования, независимости религиозных организаций в осуществлении ими религиозной деятельности, недопустимости оказания идеологического давления на обучающихся с целью навязывания им какой-либо религии или нерелигиозного (в том числе атеистического) мировоззрения при преподавании общеобязательных предметов и проведении воспитательной работы, недопустимость принятия в сфере образования решений, прямо или косвенно ведущих к установлению всецелого контроля над жизнью личности, ее убеждениями и отношениями с другими людьми, а также к разрушению нравственности, оскорблению религиозных чувств, нанесению ущерба культурной и духовной самобытности народов. Процесс образования не должен наносить вред духовному, психическому и физическому здоровью участников образовательного процесса – обучающихся, их родителей, педагогов. Недопустимо распространение в государственных, муниципальных и частных школах экстремистских, оккультных, эзотерических и иных нетрадиционных для общества учений, в том числе религиозных культов деструктивного характера, призывов к межнациональной и межрелигиозной вражде, дискриминации по национальному и религиозному признаку. </w:t>
      </w:r>
    </w:p>
    <w:p w14:paraId="5972941A" w14:textId="77777777" w:rsidR="00FC6F6E" w:rsidRPr="00E636E6" w:rsidRDefault="00FC6F6E" w:rsidP="00FC6F6E">
      <w:pPr>
        <w:spacing w:line="360" w:lineRule="auto"/>
        <w:jc w:val="both"/>
        <w:rPr>
          <w:rFonts w:ascii="Times New Roman" w:hAnsi="Times New Roman" w:cs="Times New Roman"/>
          <w:sz w:val="28"/>
          <w:szCs w:val="28"/>
        </w:rPr>
      </w:pPr>
    </w:p>
    <w:p w14:paraId="1BA8948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Формы взаимодействия Церкви, государства и общества в сфере образования:</w:t>
      </w:r>
    </w:p>
    <w:p w14:paraId="2D567B7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учредительство (</w:t>
      </w:r>
      <w:proofErr w:type="spellStart"/>
      <w:r w:rsidRPr="00E636E6">
        <w:rPr>
          <w:rFonts w:ascii="Times New Roman" w:hAnsi="Times New Roman" w:cs="Times New Roman"/>
          <w:sz w:val="28"/>
          <w:szCs w:val="28"/>
        </w:rPr>
        <w:t>соучредительство</w:t>
      </w:r>
      <w:proofErr w:type="spellEnd"/>
      <w:r w:rsidRPr="00E636E6">
        <w:rPr>
          <w:rFonts w:ascii="Times New Roman" w:hAnsi="Times New Roman" w:cs="Times New Roman"/>
          <w:sz w:val="28"/>
          <w:szCs w:val="28"/>
        </w:rPr>
        <w:t xml:space="preserve">) образовательных организаций всех уровней образования и участие в координации образовательной деятельности как через собственные церковные структуры, так и через совместные (с государственными и общественными организациями) попечительские, координационные, консультативные, общественные и экспертные советы; </w:t>
      </w:r>
    </w:p>
    <w:p w14:paraId="69CAA90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разработка или экспертиза (допуск) содержания образования, образовательных программ (для любых видов и уровней образования), учебно-методического обеспечения;</w:t>
      </w:r>
    </w:p>
    <w:p w14:paraId="1EC3E2A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реализация или участие в реализации содержания образования, образовательных программ (для любых видов и уровней образования);</w:t>
      </w:r>
    </w:p>
    <w:p w14:paraId="5BDB5B2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4)</w:t>
      </w:r>
      <w:r w:rsidRPr="00E636E6">
        <w:rPr>
          <w:rFonts w:ascii="Times New Roman" w:hAnsi="Times New Roman" w:cs="Times New Roman"/>
          <w:sz w:val="28"/>
          <w:szCs w:val="28"/>
        </w:rPr>
        <w:tab/>
        <w:t xml:space="preserve">экспертиза и участие в экспертизе уровня квалификации педагогических работников в сфере православного образования (допуск, общественная церковная аккредитация); </w:t>
      </w:r>
    </w:p>
    <w:p w14:paraId="0945381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5)</w:t>
      </w:r>
      <w:r w:rsidRPr="00E636E6">
        <w:rPr>
          <w:rFonts w:ascii="Times New Roman" w:hAnsi="Times New Roman" w:cs="Times New Roman"/>
          <w:sz w:val="28"/>
          <w:szCs w:val="28"/>
        </w:rPr>
        <w:tab/>
        <w:t xml:space="preserve">разработка и внедрение программ для церковных и светских образовательных организаций, социальных работников, опекающих людей, испытывающих трудности в социальной адаптации; </w:t>
      </w:r>
    </w:p>
    <w:p w14:paraId="3F84CDE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6)</w:t>
      </w:r>
      <w:r w:rsidRPr="00E636E6">
        <w:rPr>
          <w:rFonts w:ascii="Times New Roman" w:hAnsi="Times New Roman" w:cs="Times New Roman"/>
          <w:sz w:val="28"/>
          <w:szCs w:val="28"/>
        </w:rPr>
        <w:tab/>
        <w:t xml:space="preserve">непосредственное систематическое участие в подготовке педагогических кадров для осуществления всех направлений православного образования; </w:t>
      </w:r>
    </w:p>
    <w:p w14:paraId="64DBD5B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7)</w:t>
      </w:r>
      <w:r w:rsidRPr="00E636E6">
        <w:rPr>
          <w:rFonts w:ascii="Times New Roman" w:hAnsi="Times New Roman" w:cs="Times New Roman"/>
          <w:sz w:val="28"/>
          <w:szCs w:val="28"/>
        </w:rPr>
        <w:tab/>
        <w:t xml:space="preserve">организация научно-исследовательской деятельности в рамках организаций высшего профессионального образования церковного и нецерковного подчинения, а также иных структур, созданных Церковью или при ее участии; </w:t>
      </w:r>
    </w:p>
    <w:p w14:paraId="60A262D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8)</w:t>
      </w:r>
      <w:r w:rsidRPr="00E636E6">
        <w:rPr>
          <w:rFonts w:ascii="Times New Roman" w:hAnsi="Times New Roman" w:cs="Times New Roman"/>
          <w:sz w:val="28"/>
          <w:szCs w:val="28"/>
        </w:rPr>
        <w:tab/>
        <w:t xml:space="preserve">сотрудничество приходов и благочиний Русской Православной Церкви с муниципальными органами управления образованием, митрополий и епархий Русской Православной Церкви с региональными органами управления образованием, на территории которых они несут свое служение; </w:t>
      </w:r>
    </w:p>
    <w:p w14:paraId="50B67CA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9)</w:t>
      </w:r>
      <w:r w:rsidRPr="00E636E6">
        <w:rPr>
          <w:rFonts w:ascii="Times New Roman" w:hAnsi="Times New Roman" w:cs="Times New Roman"/>
          <w:sz w:val="28"/>
          <w:szCs w:val="28"/>
        </w:rPr>
        <w:tab/>
        <w:t xml:space="preserve">создание совместных форм административно-управленческого взаимодействия (общественные, координационные, попечительские и экспертные советы и комиссии); </w:t>
      </w:r>
    </w:p>
    <w:p w14:paraId="03D9663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10)</w:t>
      </w:r>
      <w:r w:rsidRPr="00E636E6">
        <w:rPr>
          <w:rFonts w:ascii="Times New Roman" w:hAnsi="Times New Roman" w:cs="Times New Roman"/>
          <w:sz w:val="28"/>
          <w:szCs w:val="28"/>
        </w:rPr>
        <w:tab/>
        <w:t xml:space="preserve">формирование научного и учебно-методического обеспечения взаимодействия на основе совместной разработки, издания, апробации и внедрения необходимых научных трудов, учебников, учебных и учебно-методических пособий, присвоение им соответствующих грифов национальных органов исполнительной власти в сфере образования и науки, их рецензирование и рекомендация к использованию профильными синодальными учреждениями Русской Православной Церкви; </w:t>
      </w:r>
    </w:p>
    <w:p w14:paraId="463236E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11)</w:t>
      </w:r>
      <w:r w:rsidRPr="00E636E6">
        <w:rPr>
          <w:rFonts w:ascii="Times New Roman" w:hAnsi="Times New Roman" w:cs="Times New Roman"/>
          <w:sz w:val="28"/>
          <w:szCs w:val="28"/>
        </w:rPr>
        <w:tab/>
        <w:t xml:space="preserve">создание совместных церковно-государственных учебно-методических и организационно-методических структур (центров, отделов, кафедр, кабинетов) на муниципальном, региональном и федеральном уровнях; </w:t>
      </w:r>
    </w:p>
    <w:p w14:paraId="0F6FF76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12)</w:t>
      </w:r>
      <w:r w:rsidRPr="00E636E6">
        <w:rPr>
          <w:rFonts w:ascii="Times New Roman" w:hAnsi="Times New Roman" w:cs="Times New Roman"/>
          <w:sz w:val="28"/>
          <w:szCs w:val="28"/>
        </w:rPr>
        <w:tab/>
        <w:t xml:space="preserve">участие представителей Церкви, являющихся квалифицированными профессионалами в сфере образования, в процессе подготовки, переподготовки, повышения квалификации и аттестации работников образования, занятых в сфере реализации православного компонента образования, преподавания православной культуры в государственных и муниципальных образовательных учреждениях. </w:t>
      </w:r>
    </w:p>
    <w:p w14:paraId="5572336E" w14:textId="77777777" w:rsidR="00FC6F6E" w:rsidRPr="00E636E6" w:rsidRDefault="00FC6F6E" w:rsidP="00FC6F6E">
      <w:pPr>
        <w:spacing w:line="360" w:lineRule="auto"/>
        <w:jc w:val="both"/>
        <w:rPr>
          <w:rFonts w:ascii="Times New Roman" w:hAnsi="Times New Roman" w:cs="Times New Roman"/>
          <w:sz w:val="28"/>
          <w:szCs w:val="28"/>
        </w:rPr>
      </w:pPr>
    </w:p>
    <w:p w14:paraId="192BF21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настоящее время в национальных законодательствах многих стран канонической ответственности Русской Православной Церкви закреплено право на образовательную деятельность традиционных религиозных организаций, которые могут осуществлять подготовку священнослужителей, церковнослужителей, обучать религии своих последователей, быть учредителями духовных образовательных организаций, частных образовательных организаций. В этих случаях религиозное образование рассматривается законодателем как часть образовательной системы страны; государство обеспечивает условия, в том числе нормативно-правовые и организационные, для реализации права граждан получать религиозное образование. </w:t>
      </w:r>
    </w:p>
    <w:p w14:paraId="45F2D16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Церкви в национальной системе образования распространяется на все образовательные организации церковного подчинения (вне зависимости от реализуемых там образовательных программ) и на все образовательные программы, содержательно или </w:t>
      </w:r>
      <w:proofErr w:type="spellStart"/>
      <w:r w:rsidRPr="00E636E6">
        <w:rPr>
          <w:rFonts w:ascii="Times New Roman" w:hAnsi="Times New Roman" w:cs="Times New Roman"/>
          <w:sz w:val="28"/>
          <w:szCs w:val="28"/>
        </w:rPr>
        <w:t>мировоззренчески</w:t>
      </w:r>
      <w:proofErr w:type="spellEnd"/>
      <w:r w:rsidRPr="00E636E6">
        <w:rPr>
          <w:rFonts w:ascii="Times New Roman" w:hAnsi="Times New Roman" w:cs="Times New Roman"/>
          <w:sz w:val="28"/>
          <w:szCs w:val="28"/>
        </w:rPr>
        <w:t xml:space="preserve"> связанные с Православием (вне зависимости от организационно-правовой формы образовательных организаций).</w:t>
      </w:r>
    </w:p>
    <w:p w14:paraId="0F58BBC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 стороны общества знакомство с Православием имеет различные цели (от мировоззренческой ориентации до подготовки профессиональных богословов из числа членов Православной Церкви), уровни, формы, адресованные различным по мировоззрению аудиториям. </w:t>
      </w:r>
    </w:p>
    <w:p w14:paraId="5A28AD3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Общепризнанные принципы и подходы, касающиеся распространения знаний религиозного характера в государственных школах, закреплены в нормах международного права и международных договорах, являющихся составной частью правовых систем большинства стран канонической ответственности Русской Православной Церкви. Нормы международного права гарантируют свободу мысли, совести и религии. Так, Конвенция о защите прав человека и основных свобод от 4 ноября 1950 года не препятствует государствам участникам распространять путем обучения или образования информацию или знания религиозного или философского характера прямо или косвенно, а также обеспечивать ученикам более обширное религиозное обучение в отношении доминирующей религии по усмотрению государства и с учетом места, которое занимает та или иная религия в истории и традиции государства. </w:t>
      </w:r>
    </w:p>
    <w:p w14:paraId="6588F9D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ряде светских государств участие Церкви в образовательной деятельности в административно независимых от религиозных объединений государственных или муниципальных образовательных организациях предполагает соблюдение принципа светскости. </w:t>
      </w:r>
    </w:p>
    <w:p w14:paraId="52E6243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Принцип светскости в образовании рассматривается как гарантия права выбора образования, соответствующего религиозным убеждениям учащегося (родителей, законных представителей), взаимная независимость органов управления образованием государства и Церкви, запрет на понуждение к принятию религиозных убеждений или отказу от них. </w:t>
      </w:r>
    </w:p>
    <w:p w14:paraId="6208542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Религиозное образование в образовательных организациях церковного подчинения, предполагающее </w:t>
      </w:r>
      <w:proofErr w:type="spellStart"/>
      <w:r w:rsidRPr="00E636E6">
        <w:rPr>
          <w:rFonts w:ascii="Times New Roman" w:hAnsi="Times New Roman" w:cs="Times New Roman"/>
          <w:sz w:val="28"/>
          <w:szCs w:val="28"/>
        </w:rPr>
        <w:t>воцерковленность</w:t>
      </w:r>
      <w:proofErr w:type="spellEnd"/>
      <w:r w:rsidRPr="00E636E6">
        <w:rPr>
          <w:rFonts w:ascii="Times New Roman" w:hAnsi="Times New Roman" w:cs="Times New Roman"/>
          <w:sz w:val="28"/>
          <w:szCs w:val="28"/>
        </w:rPr>
        <w:t xml:space="preserve"> учащих и учащихся, должно рассматриваться как часть национальной системы образования, обеспечивающей достижение определенного образовательного и профессионального уровня, и не должно подвергаться дискриминации по сравнению с образованием в государственных и муниципальных образовательных организациях. </w:t>
      </w:r>
    </w:p>
    <w:p w14:paraId="7490636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При сохранении за государством функции контроля результатов обучения и их соответствия обозначенным в стандарте компетенциям, ответственность за содержание образования несет другой субъект образовательного поля – профессиональное сообщество. В частности, при разработке и реализации образовательных программ, в которых присутствуют знания о вероучении, истории и культуре Православия, Церковь может и должна нести ответственность за аутентичность их содержания.</w:t>
      </w:r>
    </w:p>
    <w:p w14:paraId="624187E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осознает необходимость развития конструктивного сотрудничества в сфере образования со всеми заинтересованными сторонами – государственными, общественными институтами, традиционными религиозными объединениями. Социальное партнерство Русской Православной Церкви с государством и обществом способно разрешить многие проблемы современного образования и способствовать укреплению духовности и нравственности народа, развитию культуры, здравоохранения, социального служения и благотворительности, реализации права на образование и доступ к культурным ценностям, поддержанию социально-политической стабильности, а также преодолению духовного и мировоззренческого кризиса общества. В Основах социальной концепции Русской Православной Церкви отмечается: «Священноначалие должно вести с государственной властью диалог, направленный на законодательное и практическое закрепление реализации </w:t>
      </w:r>
      <w:proofErr w:type="spellStart"/>
      <w:r w:rsidRPr="00E636E6">
        <w:rPr>
          <w:rFonts w:ascii="Times New Roman" w:hAnsi="Times New Roman" w:cs="Times New Roman"/>
          <w:sz w:val="28"/>
          <w:szCs w:val="28"/>
        </w:rPr>
        <w:t>международно</w:t>
      </w:r>
      <w:proofErr w:type="spellEnd"/>
      <w:r w:rsidRPr="00E636E6">
        <w:rPr>
          <w:rFonts w:ascii="Times New Roman" w:hAnsi="Times New Roman" w:cs="Times New Roman"/>
          <w:sz w:val="28"/>
          <w:szCs w:val="28"/>
        </w:rPr>
        <w:t xml:space="preserve"> признанного права верующих семей на получение детьми религиозного образования и воспитания» . </w:t>
      </w:r>
    </w:p>
    <w:p w14:paraId="0708B3DE" w14:textId="77777777" w:rsidR="00FC6F6E" w:rsidRPr="00E636E6" w:rsidRDefault="00FC6F6E" w:rsidP="00FC6F6E">
      <w:pPr>
        <w:spacing w:line="360" w:lineRule="auto"/>
        <w:jc w:val="both"/>
        <w:rPr>
          <w:rFonts w:ascii="Times New Roman" w:hAnsi="Times New Roman" w:cs="Times New Roman"/>
          <w:sz w:val="28"/>
          <w:szCs w:val="28"/>
        </w:rPr>
      </w:pPr>
    </w:p>
    <w:p w14:paraId="73E90F8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ПРОСВЕТИТЕЛЬНАЯ ДЕЯТЕЛЬНОСТЬ РУССКОЙ ПРАВОСЛАВНОЙ ЦЕРКВИ</w:t>
      </w:r>
    </w:p>
    <w:p w14:paraId="4F05C3F9" w14:textId="77777777" w:rsidR="00FC6F6E" w:rsidRPr="00E636E6" w:rsidRDefault="00FC6F6E" w:rsidP="00FC6F6E">
      <w:pPr>
        <w:spacing w:line="360" w:lineRule="auto"/>
        <w:jc w:val="both"/>
        <w:rPr>
          <w:rFonts w:ascii="Times New Roman" w:hAnsi="Times New Roman" w:cs="Times New Roman"/>
          <w:sz w:val="28"/>
          <w:szCs w:val="28"/>
        </w:rPr>
      </w:pPr>
    </w:p>
    <w:p w14:paraId="2B3C132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деятельность Церкви является одной из важнейших составляющих ее просветительного служения.</w:t>
      </w:r>
    </w:p>
    <w:p w14:paraId="3AB6B38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Просвещение в христианском понимании – приобщение мира к свету Христовой истины. Оно осуществляется не только в виде христианского образования, но и как миссия, то есть проповедь христианской истины, обращенная к неверующим, и </w:t>
      </w:r>
      <w:proofErr w:type="spellStart"/>
      <w:r w:rsidRPr="00E636E6">
        <w:rPr>
          <w:rFonts w:ascii="Times New Roman" w:hAnsi="Times New Roman" w:cs="Times New Roman"/>
          <w:sz w:val="28"/>
          <w:szCs w:val="28"/>
        </w:rPr>
        <w:t>катехизация</w:t>
      </w:r>
      <w:proofErr w:type="spellEnd"/>
      <w:r w:rsidRPr="00E636E6">
        <w:rPr>
          <w:rFonts w:ascii="Times New Roman" w:hAnsi="Times New Roman" w:cs="Times New Roman"/>
          <w:sz w:val="28"/>
          <w:szCs w:val="28"/>
        </w:rPr>
        <w:t xml:space="preserve">, то есть научение вере, приобщение к православной традиции, связанное с общинной, литургической и молитвенной жизнью Церкви. Основой просветительной деятельности Церкви является свидетельство о Боге Троице и спасительной миссии Христа. Задачами просветительной деятельности является </w:t>
      </w:r>
      <w:proofErr w:type="spellStart"/>
      <w:r w:rsidRPr="00E636E6">
        <w:rPr>
          <w:rFonts w:ascii="Times New Roman" w:hAnsi="Times New Roman" w:cs="Times New Roman"/>
          <w:sz w:val="28"/>
          <w:szCs w:val="28"/>
        </w:rPr>
        <w:t>возгревание</w:t>
      </w:r>
      <w:proofErr w:type="spellEnd"/>
      <w:r w:rsidRPr="00E636E6">
        <w:rPr>
          <w:rFonts w:ascii="Times New Roman" w:hAnsi="Times New Roman" w:cs="Times New Roman"/>
          <w:sz w:val="28"/>
          <w:szCs w:val="28"/>
        </w:rPr>
        <w:t xml:space="preserve"> любви ко Христу, желания следовать за Ним и исполнять Его заповеди.</w:t>
      </w:r>
    </w:p>
    <w:p w14:paraId="0E111F8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Православное просвещение должно начинаться в семье не только с рождением, но и еще до рождения ребенка. Поэтому семейное воспитание – предмет особого попечения Церкви. Сама организация жизни семьи, ее уклад являются лучшим средством духовно-нравственного воспитания, а лучшим методом воспитания – пример родителей. Именно семья определяет благополучие человека и общества, именно она является хранительницей религиозных традиций, так как формирование личности человека начинается еще в утробе матери.</w:t>
      </w:r>
    </w:p>
    <w:p w14:paraId="41F3325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направляет усилия как на укрепление института семьи в целом, так и на развитие программ воспитания, включая обучение будущих и молодых родителей воспитанию детей в православной вере. Церковь развивает семейные просветительные проекты, систему семейных воскресных школ (одновременное участие в просветительных проектах на приходе детей и их родителей, благодаря чему вхождение в лоно Церкви членов семьи происходит наиболее гармонично), ведет иную работу в данной сфере. Церковь отстаивает приоритетное право родителей на воспитание своих детей. </w:t>
      </w:r>
    </w:p>
    <w:p w14:paraId="29DF2B9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Целям просвещения служат церковное богослужение, устная и печатная проповедь, знакомящая с Православием литература, включая святоотеческое наследие, </w:t>
      </w:r>
      <w:proofErr w:type="spellStart"/>
      <w:r w:rsidRPr="00E636E6">
        <w:rPr>
          <w:rFonts w:ascii="Times New Roman" w:hAnsi="Times New Roman" w:cs="Times New Roman"/>
          <w:sz w:val="28"/>
          <w:szCs w:val="28"/>
        </w:rPr>
        <w:t>катехизаторские</w:t>
      </w:r>
      <w:proofErr w:type="spellEnd"/>
      <w:r w:rsidRPr="00E636E6">
        <w:rPr>
          <w:rFonts w:ascii="Times New Roman" w:hAnsi="Times New Roman" w:cs="Times New Roman"/>
          <w:sz w:val="28"/>
          <w:szCs w:val="28"/>
        </w:rPr>
        <w:t xml:space="preserve"> беседы, приходское консультирование; просвещение также может осуществляться в таких формах как лектории, чтения, конкурсы, детские олимпиады; деятельность церковных древлехранилищ, музеев и библиотек; паломнические и экскурсионные поездки, краеведение; реабилитационно-воспитательная и социально-педагогическая работа, в том числе в рамках воскресных школ. </w:t>
      </w:r>
    </w:p>
    <w:p w14:paraId="71972C1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Основными направлениями деятельности воскресных школ являются </w:t>
      </w:r>
      <w:proofErr w:type="spellStart"/>
      <w:r w:rsidRPr="00E636E6">
        <w:rPr>
          <w:rFonts w:ascii="Times New Roman" w:hAnsi="Times New Roman" w:cs="Times New Roman"/>
          <w:sz w:val="28"/>
          <w:szCs w:val="28"/>
        </w:rPr>
        <w:t>вероучительное</w:t>
      </w:r>
      <w:proofErr w:type="spellEnd"/>
      <w:r w:rsidRPr="00E636E6">
        <w:rPr>
          <w:rFonts w:ascii="Times New Roman" w:hAnsi="Times New Roman" w:cs="Times New Roman"/>
          <w:sz w:val="28"/>
          <w:szCs w:val="28"/>
        </w:rPr>
        <w:t xml:space="preserve"> (комплекс базовых </w:t>
      </w:r>
      <w:proofErr w:type="spellStart"/>
      <w:r w:rsidRPr="00E636E6">
        <w:rPr>
          <w:rFonts w:ascii="Times New Roman" w:hAnsi="Times New Roman" w:cs="Times New Roman"/>
          <w:sz w:val="28"/>
          <w:szCs w:val="28"/>
        </w:rPr>
        <w:t>вероучительных</w:t>
      </w:r>
      <w:proofErr w:type="spellEnd"/>
      <w:r w:rsidRPr="00E636E6">
        <w:rPr>
          <w:rFonts w:ascii="Times New Roman" w:hAnsi="Times New Roman" w:cs="Times New Roman"/>
          <w:sz w:val="28"/>
          <w:szCs w:val="28"/>
        </w:rPr>
        <w:t xml:space="preserve"> программ) и дополнительное (комплекс дополнительных занятий, направленных на воспитание активной и многогранной личности православного христианина, среди которых выделяются такие направления как культурно-просветительное, социальное, военно-спортивное, паломническое). </w:t>
      </w:r>
    </w:p>
    <w:p w14:paraId="4F838D6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Стандартизация деятельности воскресных школ призвана способствовать повышению качества в данном направлении просветительной деятельности. Будучи структурным подразделением прихода, воскресная школа призвана содействовать укреплению (формированию) приходской общины. </w:t>
      </w:r>
    </w:p>
    <w:p w14:paraId="04D5806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Церковью осуществляется подготовка и аттестация педагогов воскресных школ и преподавателей </w:t>
      </w:r>
      <w:proofErr w:type="spellStart"/>
      <w:r w:rsidRPr="00E636E6">
        <w:rPr>
          <w:rFonts w:ascii="Times New Roman" w:hAnsi="Times New Roman" w:cs="Times New Roman"/>
          <w:sz w:val="28"/>
          <w:szCs w:val="28"/>
        </w:rPr>
        <w:t>вероучительных</w:t>
      </w:r>
      <w:proofErr w:type="spellEnd"/>
      <w:r w:rsidRPr="00E636E6">
        <w:rPr>
          <w:rFonts w:ascii="Times New Roman" w:hAnsi="Times New Roman" w:cs="Times New Roman"/>
          <w:sz w:val="28"/>
          <w:szCs w:val="28"/>
        </w:rPr>
        <w:t xml:space="preserve"> дисциплин. Стандарты и другие документы, регламентирующие их деятельность, разрабатываются профильным синодальным отделом. </w:t>
      </w:r>
    </w:p>
    <w:p w14:paraId="0DAC38F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Заботясь о качестве просветительной деятельности воскресных школ, профильный синодальный отдел осуществляет: </w:t>
      </w:r>
    </w:p>
    <w:p w14:paraId="231299D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1)</w:t>
      </w:r>
      <w:r w:rsidRPr="00E636E6">
        <w:rPr>
          <w:rFonts w:ascii="Times New Roman" w:hAnsi="Times New Roman" w:cs="Times New Roman"/>
          <w:sz w:val="28"/>
          <w:szCs w:val="28"/>
        </w:rPr>
        <w:tab/>
        <w:t xml:space="preserve">обобщение опыта работы воскресных школ; </w:t>
      </w:r>
    </w:p>
    <w:p w14:paraId="1BA406A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2)</w:t>
      </w:r>
      <w:r w:rsidRPr="00E636E6">
        <w:rPr>
          <w:rFonts w:ascii="Times New Roman" w:hAnsi="Times New Roman" w:cs="Times New Roman"/>
          <w:sz w:val="28"/>
          <w:szCs w:val="28"/>
        </w:rPr>
        <w:tab/>
        <w:t>организацию разработки стандартов и учебно-методических материалов силами учебно-методических объединений, экспертных сообществ и специалистов;</w:t>
      </w:r>
    </w:p>
    <w:p w14:paraId="7EA0D83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3)</w:t>
      </w:r>
      <w:r w:rsidRPr="00E636E6">
        <w:rPr>
          <w:rFonts w:ascii="Times New Roman" w:hAnsi="Times New Roman" w:cs="Times New Roman"/>
          <w:sz w:val="28"/>
          <w:szCs w:val="28"/>
        </w:rPr>
        <w:tab/>
        <w:t xml:space="preserve">учет кадровых потребностей воскресных школ при определении церковного заказа на подготовку специалистов. </w:t>
      </w:r>
    </w:p>
    <w:p w14:paraId="7B9386C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w:t>
      </w:r>
      <w:proofErr w:type="spellStart"/>
      <w:r w:rsidRPr="00E636E6">
        <w:rPr>
          <w:rFonts w:ascii="Times New Roman" w:hAnsi="Times New Roman" w:cs="Times New Roman"/>
          <w:sz w:val="28"/>
          <w:szCs w:val="28"/>
        </w:rPr>
        <w:t>катехизаторских</w:t>
      </w:r>
      <w:proofErr w:type="spellEnd"/>
      <w:r w:rsidRPr="00E636E6">
        <w:rPr>
          <w:rFonts w:ascii="Times New Roman" w:hAnsi="Times New Roman" w:cs="Times New Roman"/>
          <w:sz w:val="28"/>
          <w:szCs w:val="28"/>
        </w:rPr>
        <w:t xml:space="preserve"> курсов регламентируется в соответствии с документами, разработанными синодальным отделом, и включает системное знакомство с православным вероучением в форме занятий для прихожан и приходских сотрудников. </w:t>
      </w:r>
    </w:p>
    <w:p w14:paraId="65A56CC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Просвещение обращено к различным социальным группам. Одна из его форм – реабилитационно-воспитательная работа с инвалидами, людьми, страдающими от недугов пьянства, наркомании и </w:t>
      </w:r>
      <w:proofErr w:type="spellStart"/>
      <w:r w:rsidRPr="00E636E6">
        <w:rPr>
          <w:rFonts w:ascii="Times New Roman" w:hAnsi="Times New Roman" w:cs="Times New Roman"/>
          <w:sz w:val="28"/>
          <w:szCs w:val="28"/>
        </w:rPr>
        <w:t>игромании</w:t>
      </w:r>
      <w:proofErr w:type="spellEnd"/>
      <w:r w:rsidRPr="00E636E6">
        <w:rPr>
          <w:rFonts w:ascii="Times New Roman" w:hAnsi="Times New Roman" w:cs="Times New Roman"/>
          <w:sz w:val="28"/>
          <w:szCs w:val="28"/>
        </w:rPr>
        <w:t xml:space="preserve">, попавшими в трудную жизненную ситуацию, пострадавшими от тоталитарных сект, осужденными, содержащимися под стражей и душевнобольными. Церковь содействует организации реабилитационно-педагогического воспитания в семьях социального риска, помогает православным семьям в решении взять на воспитание детей, оставшихся без попечения родителей, </w:t>
      </w:r>
      <w:proofErr w:type="spellStart"/>
      <w:r w:rsidRPr="00E636E6">
        <w:rPr>
          <w:rFonts w:ascii="Times New Roman" w:hAnsi="Times New Roman" w:cs="Times New Roman"/>
          <w:sz w:val="28"/>
          <w:szCs w:val="28"/>
        </w:rPr>
        <w:t>окормляет</w:t>
      </w:r>
      <w:proofErr w:type="spellEnd"/>
      <w:r w:rsidRPr="00E636E6">
        <w:rPr>
          <w:rFonts w:ascii="Times New Roman" w:hAnsi="Times New Roman" w:cs="Times New Roman"/>
          <w:sz w:val="28"/>
          <w:szCs w:val="28"/>
        </w:rPr>
        <w:t xml:space="preserve"> социальные приюты для детей. </w:t>
      </w:r>
    </w:p>
    <w:p w14:paraId="164A35C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в области просвещения, не принимающая форму образовательных программ, тем не менее, должна быть обеспечена кадрами, квалификация которых отвечает образовательному цензу и специфике аудитории. </w:t>
      </w:r>
    </w:p>
    <w:p w14:paraId="37FEE5D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Православная просветительная работа обращена также к различным профессиональным и общественным группам: казачеству, сотрудникам пенитенциарных учреждений, военнослужащим и сотрудникам правоохранительных органов, медикам, сотрудникам музеев, библиотек и других учреждений культуры, работникам СМИ, спортсменам, мигрантам и прочим. </w:t>
      </w:r>
    </w:p>
    <w:p w14:paraId="48C375C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Просветительная деятельность организуется как на площадках, предоставляемых вышеозначенными социальными группами, так и в специальных учреждениях, созданных Русской Православной Церковью и при ее участии. </w:t>
      </w:r>
    </w:p>
    <w:p w14:paraId="0D8AB1AF" w14:textId="77777777" w:rsidR="00FC6F6E" w:rsidRPr="00E636E6" w:rsidRDefault="00FC6F6E" w:rsidP="00FC6F6E">
      <w:pPr>
        <w:spacing w:line="360" w:lineRule="auto"/>
        <w:jc w:val="both"/>
        <w:rPr>
          <w:rFonts w:ascii="Times New Roman" w:hAnsi="Times New Roman" w:cs="Times New Roman"/>
          <w:sz w:val="28"/>
          <w:szCs w:val="28"/>
        </w:rPr>
      </w:pPr>
    </w:p>
    <w:p w14:paraId="1CCF3E4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 *</w:t>
      </w:r>
    </w:p>
    <w:p w14:paraId="5593CF27" w14:textId="77777777" w:rsidR="00FC6F6E" w:rsidRPr="00E636E6" w:rsidRDefault="00FC6F6E" w:rsidP="00FC6F6E">
      <w:pPr>
        <w:spacing w:line="360" w:lineRule="auto"/>
        <w:jc w:val="both"/>
        <w:rPr>
          <w:rFonts w:ascii="Times New Roman" w:hAnsi="Times New Roman" w:cs="Times New Roman"/>
          <w:sz w:val="28"/>
          <w:szCs w:val="28"/>
        </w:rPr>
      </w:pPr>
    </w:p>
    <w:p w14:paraId="227EE3F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концепция Русской Православной Церкви служит руководством в вопросах образовательной деятельности для синодальных учреждений, самоуправляемых Церквей, Экзархатов, Митрополичьих округов, митрополий и епархий во всех странах канонического присутствия Русской Православной Церкви; для образовательных организаций, управляемых Русской Православной Церковью; монастырей, приходов и других канонических церковных учреждений.</w:t>
      </w:r>
    </w:p>
    <w:p w14:paraId="78FC113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Концепция является посланием обществу о необходимости совместной научной, образовательной и воспитательной деятельности с целью духовно-нравственного развития человека и общества и призвана стать основой для разработки совместных образовательных проектов с органами государственной и муниципальной власти, общественными организациями и благотворительными учреждениями.</w:t>
      </w:r>
    </w:p>
    <w:p w14:paraId="792D0AF9" w14:textId="77777777" w:rsidR="00FC6F6E" w:rsidRPr="00E636E6" w:rsidRDefault="00FC6F6E" w:rsidP="00FC6F6E">
      <w:pPr>
        <w:spacing w:line="360" w:lineRule="auto"/>
        <w:jc w:val="both"/>
        <w:rPr>
          <w:rFonts w:ascii="Times New Roman" w:hAnsi="Times New Roman" w:cs="Times New Roman"/>
          <w:sz w:val="28"/>
          <w:szCs w:val="28"/>
        </w:rPr>
      </w:pPr>
    </w:p>
    <w:p w14:paraId="500AE1E0" w14:textId="77777777" w:rsidR="00FC6F6E" w:rsidRPr="00E636E6" w:rsidRDefault="00FC6F6E" w:rsidP="00FC6F6E">
      <w:pPr>
        <w:spacing w:line="360" w:lineRule="auto"/>
        <w:jc w:val="both"/>
        <w:rPr>
          <w:rFonts w:ascii="Times New Roman" w:hAnsi="Times New Roman" w:cs="Times New Roman"/>
          <w:sz w:val="28"/>
          <w:szCs w:val="28"/>
        </w:rPr>
      </w:pPr>
    </w:p>
    <w:p w14:paraId="4C882C1C" w14:textId="77777777" w:rsidR="00FC6F6E" w:rsidRPr="00E636E6" w:rsidRDefault="00FC6F6E" w:rsidP="00FC6F6E">
      <w:pPr>
        <w:spacing w:line="360" w:lineRule="auto"/>
        <w:jc w:val="both"/>
        <w:rPr>
          <w:rFonts w:ascii="Times New Roman" w:hAnsi="Times New Roman" w:cs="Times New Roman"/>
          <w:sz w:val="28"/>
          <w:szCs w:val="28"/>
        </w:rPr>
      </w:pPr>
    </w:p>
    <w:p w14:paraId="1F1110EE" w14:textId="77777777" w:rsidR="00FC6F6E" w:rsidRPr="00E636E6" w:rsidRDefault="00FC6F6E" w:rsidP="00FC6F6E">
      <w:pPr>
        <w:spacing w:line="360" w:lineRule="auto"/>
        <w:jc w:val="both"/>
        <w:rPr>
          <w:rFonts w:ascii="Times New Roman" w:hAnsi="Times New Roman" w:cs="Times New Roman"/>
          <w:sz w:val="28"/>
          <w:szCs w:val="28"/>
        </w:rPr>
      </w:pPr>
    </w:p>
    <w:p w14:paraId="6CC33D5F" w14:textId="77777777" w:rsidR="00FC6F6E" w:rsidRPr="00E636E6" w:rsidRDefault="00FC6F6E" w:rsidP="00FC6F6E">
      <w:pPr>
        <w:spacing w:after="55" w:line="360" w:lineRule="auto"/>
        <w:jc w:val="both"/>
        <w:rPr>
          <w:rFonts w:ascii="Times New Roman" w:hAnsi="Times New Roman" w:cs="Times New Roman"/>
          <w:sz w:val="28"/>
          <w:szCs w:val="28"/>
        </w:rPr>
      </w:pPr>
    </w:p>
    <w:p w14:paraId="19164739" w14:textId="77777777" w:rsidR="00FC6F6E" w:rsidRPr="00E636E6" w:rsidRDefault="00FC6F6E" w:rsidP="00FC6F6E">
      <w:pPr>
        <w:spacing w:after="54" w:line="360" w:lineRule="auto"/>
        <w:jc w:val="both"/>
        <w:rPr>
          <w:rFonts w:ascii="Times New Roman" w:hAnsi="Times New Roman" w:cs="Times New Roman"/>
          <w:sz w:val="28"/>
          <w:szCs w:val="28"/>
        </w:rPr>
      </w:pPr>
    </w:p>
    <w:p w14:paraId="06B703CB" w14:textId="77777777" w:rsidR="00FC6F6E" w:rsidRPr="00E636E6" w:rsidRDefault="00FC6F6E" w:rsidP="00FC6F6E">
      <w:pPr>
        <w:spacing w:after="54" w:line="360" w:lineRule="auto"/>
        <w:jc w:val="both"/>
        <w:rPr>
          <w:rFonts w:ascii="Times New Roman" w:hAnsi="Times New Roman" w:cs="Times New Roman"/>
          <w:sz w:val="28"/>
          <w:szCs w:val="28"/>
        </w:rPr>
      </w:pPr>
    </w:p>
    <w:p w14:paraId="36192B0F" w14:textId="77777777" w:rsidR="00FC6F6E" w:rsidRPr="00E636E6" w:rsidRDefault="00FC6F6E" w:rsidP="00FC6F6E">
      <w:pPr>
        <w:spacing w:after="54" w:line="360" w:lineRule="auto"/>
        <w:jc w:val="both"/>
        <w:rPr>
          <w:rFonts w:ascii="Times New Roman" w:hAnsi="Times New Roman" w:cs="Times New Roman"/>
          <w:sz w:val="28"/>
          <w:szCs w:val="28"/>
        </w:rPr>
      </w:pPr>
    </w:p>
    <w:p w14:paraId="7E95ADA5" w14:textId="77777777" w:rsidR="00FC6F6E" w:rsidRPr="00E636E6" w:rsidRDefault="00FC6F6E" w:rsidP="00FC6F6E">
      <w:pPr>
        <w:spacing w:after="54" w:line="360" w:lineRule="auto"/>
        <w:jc w:val="both"/>
        <w:rPr>
          <w:rFonts w:ascii="Times New Roman" w:hAnsi="Times New Roman" w:cs="Times New Roman"/>
          <w:sz w:val="28"/>
          <w:szCs w:val="28"/>
        </w:rPr>
      </w:pPr>
    </w:p>
    <w:p w14:paraId="4F3392EB" w14:textId="77777777" w:rsidR="00FC6F6E" w:rsidRPr="00E636E6" w:rsidRDefault="00FC6F6E" w:rsidP="00FC6F6E">
      <w:pPr>
        <w:spacing w:after="54" w:line="360" w:lineRule="auto"/>
        <w:jc w:val="both"/>
        <w:rPr>
          <w:rFonts w:ascii="Times New Roman" w:hAnsi="Times New Roman" w:cs="Times New Roman"/>
          <w:sz w:val="28"/>
          <w:szCs w:val="28"/>
        </w:rPr>
      </w:pPr>
    </w:p>
    <w:p w14:paraId="08982481" w14:textId="77777777" w:rsidR="00FC6F6E" w:rsidRPr="00E636E6" w:rsidRDefault="00FC6F6E" w:rsidP="00FC6F6E">
      <w:pPr>
        <w:spacing w:after="54" w:line="360" w:lineRule="auto"/>
        <w:jc w:val="both"/>
        <w:rPr>
          <w:rFonts w:ascii="Times New Roman" w:hAnsi="Times New Roman" w:cs="Times New Roman"/>
          <w:sz w:val="28"/>
          <w:szCs w:val="28"/>
        </w:rPr>
      </w:pPr>
    </w:p>
    <w:p w14:paraId="4FBD2841" w14:textId="77777777" w:rsidR="00FC6F6E" w:rsidRPr="00E636E6" w:rsidRDefault="00FC6F6E" w:rsidP="00FC6F6E">
      <w:pPr>
        <w:spacing w:after="55" w:line="360" w:lineRule="auto"/>
        <w:jc w:val="both"/>
        <w:rPr>
          <w:rFonts w:ascii="Times New Roman" w:hAnsi="Times New Roman" w:cs="Times New Roman"/>
          <w:sz w:val="28"/>
          <w:szCs w:val="28"/>
        </w:rPr>
      </w:pPr>
    </w:p>
    <w:p w14:paraId="26BE12B7" w14:textId="77777777" w:rsidR="00FC6F6E" w:rsidRPr="00E636E6" w:rsidRDefault="00FC6F6E" w:rsidP="00FC6F6E">
      <w:pPr>
        <w:spacing w:after="54" w:line="360" w:lineRule="auto"/>
        <w:jc w:val="both"/>
        <w:rPr>
          <w:rFonts w:ascii="Times New Roman" w:hAnsi="Times New Roman" w:cs="Times New Roman"/>
          <w:sz w:val="28"/>
          <w:szCs w:val="28"/>
        </w:rPr>
      </w:pPr>
    </w:p>
    <w:p w14:paraId="64E0CCCC" w14:textId="77777777" w:rsidR="00FC6F6E" w:rsidRPr="00E636E6" w:rsidRDefault="00FC6F6E" w:rsidP="00FC6F6E">
      <w:pPr>
        <w:spacing w:after="54" w:line="360" w:lineRule="auto"/>
        <w:jc w:val="both"/>
        <w:rPr>
          <w:rFonts w:ascii="Times New Roman" w:hAnsi="Times New Roman" w:cs="Times New Roman"/>
          <w:sz w:val="28"/>
          <w:szCs w:val="28"/>
        </w:rPr>
      </w:pPr>
    </w:p>
    <w:p w14:paraId="1F1D918B" w14:textId="77777777" w:rsidR="00FC6F6E" w:rsidRPr="00E636E6" w:rsidRDefault="00FC6F6E" w:rsidP="00FC6F6E">
      <w:pPr>
        <w:spacing w:after="54" w:line="360" w:lineRule="auto"/>
        <w:jc w:val="both"/>
        <w:rPr>
          <w:rFonts w:ascii="Times New Roman" w:hAnsi="Times New Roman" w:cs="Times New Roman"/>
          <w:sz w:val="28"/>
          <w:szCs w:val="28"/>
        </w:rPr>
      </w:pPr>
    </w:p>
    <w:p w14:paraId="4C653665" w14:textId="77777777" w:rsidR="00FC6F6E" w:rsidRPr="00E636E6" w:rsidRDefault="00FC6F6E" w:rsidP="00FC6F6E">
      <w:pPr>
        <w:spacing w:after="54" w:line="360" w:lineRule="auto"/>
        <w:jc w:val="both"/>
        <w:rPr>
          <w:rFonts w:ascii="Times New Roman" w:hAnsi="Times New Roman" w:cs="Times New Roman"/>
          <w:sz w:val="28"/>
          <w:szCs w:val="28"/>
        </w:rPr>
      </w:pPr>
    </w:p>
    <w:p w14:paraId="61E4A3AC" w14:textId="77777777" w:rsidR="00FC6F6E" w:rsidRPr="00E636E6" w:rsidRDefault="00FC6F6E" w:rsidP="00FC6F6E">
      <w:pPr>
        <w:spacing w:after="55" w:line="360" w:lineRule="auto"/>
        <w:jc w:val="both"/>
        <w:rPr>
          <w:rFonts w:ascii="Times New Roman" w:hAnsi="Times New Roman" w:cs="Times New Roman"/>
          <w:sz w:val="28"/>
          <w:szCs w:val="28"/>
        </w:rPr>
      </w:pPr>
    </w:p>
    <w:p w14:paraId="1B67D54E" w14:textId="77777777" w:rsidR="00FC6F6E" w:rsidRPr="00E636E6" w:rsidRDefault="00FC6F6E" w:rsidP="00FC6F6E">
      <w:pPr>
        <w:spacing w:after="54" w:line="360" w:lineRule="auto"/>
        <w:jc w:val="both"/>
        <w:rPr>
          <w:rFonts w:ascii="Times New Roman" w:hAnsi="Times New Roman" w:cs="Times New Roman"/>
          <w:sz w:val="28"/>
          <w:szCs w:val="28"/>
        </w:rPr>
      </w:pPr>
    </w:p>
    <w:p w14:paraId="796EC050" w14:textId="77777777" w:rsidR="00FC6F6E" w:rsidRPr="00E636E6" w:rsidRDefault="00FC6F6E" w:rsidP="00FC6F6E">
      <w:pPr>
        <w:spacing w:after="54" w:line="360" w:lineRule="auto"/>
        <w:jc w:val="both"/>
        <w:rPr>
          <w:rFonts w:ascii="Times New Roman" w:hAnsi="Times New Roman" w:cs="Times New Roman"/>
          <w:sz w:val="28"/>
          <w:szCs w:val="28"/>
        </w:rPr>
      </w:pPr>
    </w:p>
    <w:p w14:paraId="28D4B8FF" w14:textId="77777777" w:rsidR="00FC6F6E" w:rsidRPr="00E636E6" w:rsidRDefault="00FC6F6E" w:rsidP="00FC6F6E">
      <w:pPr>
        <w:spacing w:after="55" w:line="360" w:lineRule="auto"/>
        <w:jc w:val="both"/>
        <w:rPr>
          <w:rFonts w:ascii="Times New Roman" w:hAnsi="Times New Roman" w:cs="Times New Roman"/>
          <w:sz w:val="28"/>
          <w:szCs w:val="28"/>
        </w:rPr>
      </w:pPr>
    </w:p>
    <w:p w14:paraId="03C9D2E7" w14:textId="77777777" w:rsidR="00FC6F6E" w:rsidRPr="00E636E6" w:rsidRDefault="00FC6F6E" w:rsidP="00FC6F6E">
      <w:pPr>
        <w:spacing w:after="52" w:line="360" w:lineRule="auto"/>
        <w:ind w:left="10" w:right="-15" w:hanging="10"/>
        <w:jc w:val="both"/>
        <w:rPr>
          <w:rFonts w:ascii="Times New Roman" w:hAnsi="Times New Roman" w:cs="Times New Roman"/>
          <w:sz w:val="28"/>
          <w:szCs w:val="28"/>
        </w:rPr>
      </w:pPr>
      <w:r w:rsidRPr="00E636E6">
        <w:rPr>
          <w:rFonts w:ascii="Times New Roman" w:hAnsi="Times New Roman" w:cs="Times New Roman"/>
          <w:b/>
          <w:bCs/>
          <w:sz w:val="28"/>
          <w:szCs w:val="28"/>
        </w:rPr>
        <w:t>ОБРАЗОВАТЕЛЬНАЯ</w:t>
      </w:r>
    </w:p>
    <w:p w14:paraId="70AC873C" w14:textId="77777777" w:rsidR="00FC6F6E" w:rsidRPr="00E636E6" w:rsidRDefault="00FC6F6E" w:rsidP="00FC6F6E">
      <w:pPr>
        <w:spacing w:after="52" w:line="360" w:lineRule="auto"/>
        <w:ind w:left="10" w:right="-15" w:hanging="10"/>
        <w:jc w:val="both"/>
        <w:rPr>
          <w:rFonts w:ascii="Times New Roman" w:hAnsi="Times New Roman" w:cs="Times New Roman"/>
          <w:sz w:val="28"/>
          <w:szCs w:val="28"/>
        </w:rPr>
      </w:pPr>
      <w:r w:rsidRPr="00E636E6">
        <w:rPr>
          <w:rFonts w:ascii="Times New Roman" w:hAnsi="Times New Roman" w:cs="Times New Roman"/>
          <w:b/>
          <w:bCs/>
          <w:sz w:val="28"/>
          <w:szCs w:val="28"/>
        </w:rPr>
        <w:t xml:space="preserve">КОНЦЕПЦИЯ </w:t>
      </w:r>
    </w:p>
    <w:p w14:paraId="25CD0627" w14:textId="77777777" w:rsidR="00FC6F6E" w:rsidRPr="00E636E6" w:rsidRDefault="00FC6F6E" w:rsidP="00FC6F6E">
      <w:pPr>
        <w:spacing w:after="52" w:line="360" w:lineRule="auto"/>
        <w:ind w:left="10" w:right="-15" w:hanging="10"/>
        <w:jc w:val="both"/>
        <w:rPr>
          <w:rFonts w:ascii="Times New Roman" w:hAnsi="Times New Roman" w:cs="Times New Roman"/>
          <w:sz w:val="28"/>
          <w:szCs w:val="28"/>
        </w:rPr>
      </w:pPr>
      <w:r w:rsidRPr="00E636E6">
        <w:rPr>
          <w:rFonts w:ascii="Times New Roman" w:hAnsi="Times New Roman" w:cs="Times New Roman"/>
          <w:b/>
          <w:bCs/>
          <w:sz w:val="28"/>
          <w:szCs w:val="28"/>
        </w:rPr>
        <w:t xml:space="preserve">РУССКОЙ ПРАВОСЛАВНОЙ ЦЕРКВИ </w:t>
      </w:r>
    </w:p>
    <w:p w14:paraId="4571DBA9" w14:textId="77777777" w:rsidR="00FC6F6E" w:rsidRPr="00E636E6" w:rsidRDefault="00FC6F6E" w:rsidP="00FC6F6E">
      <w:pPr>
        <w:spacing w:after="50" w:line="360" w:lineRule="auto"/>
        <w:jc w:val="both"/>
        <w:rPr>
          <w:rFonts w:ascii="Times New Roman" w:hAnsi="Times New Roman" w:cs="Times New Roman"/>
          <w:sz w:val="28"/>
          <w:szCs w:val="28"/>
        </w:rPr>
      </w:pPr>
    </w:p>
    <w:p w14:paraId="3C04C5E6" w14:textId="77777777" w:rsidR="00FC6F6E" w:rsidRPr="00E636E6" w:rsidRDefault="00FC6F6E" w:rsidP="00FC6F6E">
      <w:pPr>
        <w:spacing w:after="50" w:line="360" w:lineRule="auto"/>
        <w:jc w:val="both"/>
        <w:rPr>
          <w:rFonts w:ascii="Times New Roman" w:hAnsi="Times New Roman" w:cs="Times New Roman"/>
          <w:sz w:val="28"/>
          <w:szCs w:val="28"/>
        </w:rPr>
      </w:pPr>
    </w:p>
    <w:p w14:paraId="1E28EACA" w14:textId="77777777" w:rsidR="00FC6F6E" w:rsidRPr="00E636E6" w:rsidRDefault="00FC6F6E" w:rsidP="00FC6F6E">
      <w:pPr>
        <w:spacing w:after="50" w:line="360" w:lineRule="auto"/>
        <w:jc w:val="both"/>
        <w:rPr>
          <w:rFonts w:ascii="Times New Roman" w:hAnsi="Times New Roman" w:cs="Times New Roman"/>
          <w:sz w:val="28"/>
          <w:szCs w:val="28"/>
        </w:rPr>
      </w:pPr>
    </w:p>
    <w:p w14:paraId="22C3FFE1" w14:textId="77777777" w:rsidR="00FC6F6E" w:rsidRPr="00E636E6" w:rsidRDefault="00FC6F6E" w:rsidP="00FC6F6E">
      <w:pPr>
        <w:spacing w:after="50" w:line="360" w:lineRule="auto"/>
        <w:jc w:val="both"/>
        <w:rPr>
          <w:rFonts w:ascii="Times New Roman" w:hAnsi="Times New Roman" w:cs="Times New Roman"/>
          <w:sz w:val="28"/>
          <w:szCs w:val="28"/>
        </w:rPr>
      </w:pPr>
    </w:p>
    <w:p w14:paraId="543C32EE" w14:textId="77777777" w:rsidR="00FC6F6E" w:rsidRPr="00E636E6" w:rsidRDefault="00FC6F6E" w:rsidP="00FC6F6E">
      <w:pPr>
        <w:spacing w:after="51" w:line="360" w:lineRule="auto"/>
        <w:jc w:val="both"/>
        <w:rPr>
          <w:rFonts w:ascii="Times New Roman" w:hAnsi="Times New Roman" w:cs="Times New Roman"/>
          <w:sz w:val="28"/>
          <w:szCs w:val="28"/>
        </w:rPr>
      </w:pPr>
    </w:p>
    <w:p w14:paraId="247AA649" w14:textId="77777777" w:rsidR="00FC6F6E" w:rsidRPr="00E636E6" w:rsidRDefault="00FC6F6E" w:rsidP="00FC6F6E">
      <w:pPr>
        <w:spacing w:after="50" w:line="360" w:lineRule="auto"/>
        <w:jc w:val="both"/>
        <w:rPr>
          <w:rFonts w:ascii="Times New Roman" w:hAnsi="Times New Roman" w:cs="Times New Roman"/>
          <w:sz w:val="28"/>
          <w:szCs w:val="28"/>
        </w:rPr>
      </w:pPr>
    </w:p>
    <w:p w14:paraId="1049FF7C" w14:textId="77777777" w:rsidR="00FC6F6E" w:rsidRPr="00E636E6" w:rsidRDefault="00FC6F6E" w:rsidP="00FC6F6E">
      <w:pPr>
        <w:spacing w:after="50" w:line="360" w:lineRule="auto"/>
        <w:jc w:val="both"/>
        <w:rPr>
          <w:rFonts w:ascii="Times New Roman" w:hAnsi="Times New Roman" w:cs="Times New Roman"/>
          <w:sz w:val="28"/>
          <w:szCs w:val="28"/>
        </w:rPr>
      </w:pPr>
    </w:p>
    <w:p w14:paraId="01DAFE09" w14:textId="77777777" w:rsidR="00FC6F6E" w:rsidRPr="00E636E6" w:rsidRDefault="00FC6F6E" w:rsidP="00FC6F6E">
      <w:pPr>
        <w:spacing w:after="50" w:line="360" w:lineRule="auto"/>
        <w:jc w:val="both"/>
        <w:rPr>
          <w:rFonts w:ascii="Times New Roman" w:hAnsi="Times New Roman" w:cs="Times New Roman"/>
          <w:sz w:val="28"/>
          <w:szCs w:val="28"/>
        </w:rPr>
      </w:pPr>
    </w:p>
    <w:p w14:paraId="49504568" w14:textId="77777777" w:rsidR="00FC6F6E" w:rsidRPr="00E636E6" w:rsidRDefault="00FC6F6E" w:rsidP="00FC6F6E">
      <w:pPr>
        <w:spacing w:after="50" w:line="360" w:lineRule="auto"/>
        <w:jc w:val="both"/>
        <w:rPr>
          <w:rFonts w:ascii="Times New Roman" w:hAnsi="Times New Roman" w:cs="Times New Roman"/>
          <w:sz w:val="28"/>
          <w:szCs w:val="28"/>
        </w:rPr>
      </w:pPr>
    </w:p>
    <w:p w14:paraId="27839215" w14:textId="77777777" w:rsidR="00FC6F6E" w:rsidRPr="00E636E6" w:rsidRDefault="00FC6F6E" w:rsidP="00FC6F6E">
      <w:pPr>
        <w:spacing w:after="50" w:line="360" w:lineRule="auto"/>
        <w:jc w:val="both"/>
        <w:rPr>
          <w:rFonts w:ascii="Times New Roman" w:hAnsi="Times New Roman" w:cs="Times New Roman"/>
          <w:sz w:val="28"/>
          <w:szCs w:val="28"/>
        </w:rPr>
      </w:pPr>
    </w:p>
    <w:p w14:paraId="7D87FE4D" w14:textId="77777777" w:rsidR="00FC6F6E" w:rsidRPr="00E636E6" w:rsidRDefault="00FC6F6E" w:rsidP="00FC6F6E">
      <w:pPr>
        <w:spacing w:after="51" w:line="360" w:lineRule="auto"/>
        <w:jc w:val="both"/>
        <w:rPr>
          <w:rFonts w:ascii="Times New Roman" w:hAnsi="Times New Roman" w:cs="Times New Roman"/>
          <w:sz w:val="28"/>
          <w:szCs w:val="28"/>
        </w:rPr>
      </w:pPr>
    </w:p>
    <w:p w14:paraId="6533C589" w14:textId="77777777" w:rsidR="00FC6F6E" w:rsidRPr="00E636E6" w:rsidRDefault="00FC6F6E" w:rsidP="00FC6F6E">
      <w:pPr>
        <w:spacing w:after="66" w:line="360" w:lineRule="auto"/>
        <w:jc w:val="both"/>
        <w:rPr>
          <w:rFonts w:ascii="Times New Roman" w:hAnsi="Times New Roman" w:cs="Times New Roman"/>
          <w:sz w:val="28"/>
          <w:szCs w:val="28"/>
        </w:rPr>
      </w:pPr>
    </w:p>
    <w:p w14:paraId="0E2DF27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МОСКВА, 2016 </w:t>
      </w:r>
    </w:p>
    <w:p w14:paraId="13BB5C9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br w:type="page"/>
      </w:r>
    </w:p>
    <w:p w14:paraId="15DC6194" w14:textId="77777777" w:rsidR="00FC6F6E" w:rsidRPr="00E636E6" w:rsidRDefault="00FC6F6E" w:rsidP="00FC6F6E">
      <w:pPr>
        <w:pStyle w:val="11"/>
        <w:tabs>
          <w:tab w:val="left" w:pos="928"/>
          <w:tab w:val="right" w:leader="dot" w:pos="9633"/>
        </w:tabs>
        <w:spacing w:line="360" w:lineRule="auto"/>
        <w:rPr>
          <w:rFonts w:eastAsia="MS Mincho"/>
          <w:noProof/>
          <w:color w:val="auto"/>
          <w:sz w:val="28"/>
          <w:szCs w:val="28"/>
          <w:lang w:eastAsia="ja-JP"/>
        </w:rPr>
      </w:pPr>
      <w:r w:rsidRPr="00E636E6">
        <w:rPr>
          <w:color w:val="auto"/>
          <w:sz w:val="28"/>
          <w:szCs w:val="28"/>
        </w:rPr>
        <w:fldChar w:fldCharType="begin"/>
      </w:r>
      <w:r w:rsidRPr="00E636E6">
        <w:rPr>
          <w:color w:val="auto"/>
          <w:sz w:val="28"/>
          <w:szCs w:val="28"/>
        </w:rPr>
        <w:instrText xml:space="preserve"> TOC \o "1-2" </w:instrText>
      </w:r>
      <w:r w:rsidRPr="00E636E6">
        <w:rPr>
          <w:color w:val="auto"/>
          <w:sz w:val="28"/>
          <w:szCs w:val="28"/>
        </w:rPr>
        <w:fldChar w:fldCharType="separate"/>
      </w:r>
      <w:r w:rsidRPr="00E636E6">
        <w:rPr>
          <w:noProof/>
          <w:color w:val="auto"/>
          <w:sz w:val="28"/>
          <w:szCs w:val="28"/>
          <w:u w:color="000000"/>
        </w:rPr>
        <w:t>1</w:t>
      </w:r>
      <w:r w:rsidRPr="00E636E6">
        <w:rPr>
          <w:rFonts w:eastAsia="MS Mincho"/>
          <w:noProof/>
          <w:color w:val="auto"/>
          <w:sz w:val="28"/>
          <w:szCs w:val="28"/>
          <w:lang w:eastAsia="ja-JP"/>
        </w:rPr>
        <w:tab/>
      </w:r>
      <w:r w:rsidRPr="00E636E6">
        <w:rPr>
          <w:noProof/>
          <w:color w:val="auto"/>
          <w:sz w:val="28"/>
          <w:szCs w:val="28"/>
        </w:rPr>
        <w:t>ЦЕРКОВЬ И ОБРАЗОВАНИЕ</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_Toc293978531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3</w:t>
      </w:r>
      <w:r w:rsidRPr="00E636E6">
        <w:rPr>
          <w:noProof/>
          <w:color w:val="auto"/>
          <w:sz w:val="28"/>
          <w:szCs w:val="28"/>
        </w:rPr>
        <w:fldChar w:fldCharType="end"/>
      </w:r>
    </w:p>
    <w:p w14:paraId="4298383E" w14:textId="77777777" w:rsidR="00FC6F6E" w:rsidRPr="00E636E6" w:rsidRDefault="00FC6F6E" w:rsidP="00FC6F6E">
      <w:pPr>
        <w:pStyle w:val="21"/>
        <w:tabs>
          <w:tab w:val="right" w:leader="dot" w:pos="9633"/>
        </w:tabs>
        <w:spacing w:line="360" w:lineRule="auto"/>
        <w:rPr>
          <w:rFonts w:eastAsia="MS Mincho"/>
          <w:noProof/>
          <w:color w:val="auto"/>
          <w:sz w:val="28"/>
          <w:szCs w:val="28"/>
          <w:lang w:eastAsia="ja-JP"/>
        </w:rPr>
      </w:pPr>
      <w:r w:rsidRPr="00E636E6">
        <w:rPr>
          <w:noProof/>
          <w:color w:val="auto"/>
          <w:sz w:val="28"/>
          <w:szCs w:val="28"/>
        </w:rPr>
        <w:t>1.1. Богословские и исторические основания</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_Toc293978532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4</w:t>
      </w:r>
      <w:r w:rsidRPr="00E636E6">
        <w:rPr>
          <w:noProof/>
          <w:color w:val="auto"/>
          <w:sz w:val="28"/>
          <w:szCs w:val="28"/>
        </w:rPr>
        <w:fldChar w:fldCharType="end"/>
      </w:r>
    </w:p>
    <w:p w14:paraId="64B27551" w14:textId="77777777" w:rsidR="00FC6F6E" w:rsidRPr="00E636E6" w:rsidRDefault="00FC6F6E" w:rsidP="00FC6F6E">
      <w:pPr>
        <w:pStyle w:val="21"/>
        <w:tabs>
          <w:tab w:val="right" w:leader="dot" w:pos="9633"/>
        </w:tabs>
        <w:spacing w:line="360" w:lineRule="auto"/>
        <w:rPr>
          <w:rFonts w:eastAsia="MS Mincho"/>
          <w:noProof/>
          <w:color w:val="auto"/>
          <w:sz w:val="28"/>
          <w:szCs w:val="28"/>
          <w:lang w:eastAsia="ja-JP"/>
        </w:rPr>
      </w:pPr>
      <w:r w:rsidRPr="00E636E6">
        <w:rPr>
          <w:noProof/>
          <w:color w:val="auto"/>
          <w:sz w:val="28"/>
          <w:szCs w:val="28"/>
        </w:rPr>
        <w:t>1.2. Особенности образовательной деятельности Русской Православной Церкви в современных условиях</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_Toc293978533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6</w:t>
      </w:r>
      <w:r w:rsidRPr="00E636E6">
        <w:rPr>
          <w:noProof/>
          <w:color w:val="auto"/>
          <w:sz w:val="28"/>
          <w:szCs w:val="28"/>
        </w:rPr>
        <w:fldChar w:fldCharType="end"/>
      </w:r>
    </w:p>
    <w:p w14:paraId="2D4B999D" w14:textId="77777777" w:rsidR="00FC6F6E" w:rsidRPr="00E636E6" w:rsidRDefault="00FC6F6E" w:rsidP="00FC6F6E">
      <w:pPr>
        <w:pStyle w:val="21"/>
        <w:tabs>
          <w:tab w:val="right" w:leader="dot" w:pos="9633"/>
        </w:tabs>
        <w:spacing w:line="360" w:lineRule="auto"/>
        <w:rPr>
          <w:rFonts w:eastAsia="MS Mincho"/>
          <w:noProof/>
          <w:color w:val="auto"/>
          <w:sz w:val="28"/>
          <w:szCs w:val="28"/>
          <w:lang w:eastAsia="ja-JP"/>
        </w:rPr>
      </w:pPr>
      <w:r w:rsidRPr="00E636E6">
        <w:rPr>
          <w:noProof/>
          <w:color w:val="auto"/>
          <w:sz w:val="28"/>
          <w:szCs w:val="28"/>
        </w:rPr>
        <w:t>1.3. Основные задачи и принципы образовательной деятельности Русской Православной Церкви в современных условиях</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_Toc293978534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7</w:t>
      </w:r>
      <w:r w:rsidRPr="00E636E6">
        <w:rPr>
          <w:noProof/>
          <w:color w:val="auto"/>
          <w:sz w:val="28"/>
          <w:szCs w:val="28"/>
        </w:rPr>
        <w:fldChar w:fldCharType="end"/>
      </w:r>
    </w:p>
    <w:p w14:paraId="4850F92C" w14:textId="77777777" w:rsidR="00FC6F6E" w:rsidRPr="00E636E6" w:rsidRDefault="00FC6F6E" w:rsidP="00FC6F6E">
      <w:pPr>
        <w:pStyle w:val="11"/>
        <w:tabs>
          <w:tab w:val="left" w:pos="928"/>
          <w:tab w:val="right" w:leader="dot" w:pos="9633"/>
        </w:tabs>
        <w:spacing w:line="360" w:lineRule="auto"/>
        <w:rPr>
          <w:rFonts w:eastAsia="MS Mincho"/>
          <w:noProof/>
          <w:color w:val="auto"/>
          <w:sz w:val="28"/>
          <w:szCs w:val="28"/>
          <w:lang w:eastAsia="ja-JP"/>
        </w:rPr>
      </w:pPr>
      <w:r w:rsidRPr="00E636E6">
        <w:rPr>
          <w:noProof/>
          <w:color w:val="auto"/>
          <w:sz w:val="28"/>
          <w:szCs w:val="28"/>
          <w:u w:color="000000"/>
        </w:rPr>
        <w:t>2</w:t>
      </w:r>
      <w:r w:rsidRPr="00E636E6">
        <w:rPr>
          <w:rFonts w:eastAsia="MS Mincho"/>
          <w:noProof/>
          <w:color w:val="auto"/>
          <w:sz w:val="28"/>
          <w:szCs w:val="28"/>
          <w:lang w:eastAsia="ja-JP"/>
        </w:rPr>
        <w:tab/>
      </w:r>
      <w:r w:rsidRPr="00E636E6">
        <w:rPr>
          <w:noProof/>
          <w:color w:val="auto"/>
          <w:sz w:val="28"/>
          <w:szCs w:val="28"/>
        </w:rPr>
        <w:t>ПРОСТРАНСТВО ОБРАЗОВАТЕЛЬНОЙ ДЕЯТЕЛЬНОСТИ РУССКОЙ</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_Toc293978535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9</w:t>
      </w:r>
      <w:r w:rsidRPr="00E636E6">
        <w:rPr>
          <w:noProof/>
          <w:color w:val="auto"/>
          <w:sz w:val="28"/>
          <w:szCs w:val="28"/>
        </w:rPr>
        <w:fldChar w:fldCharType="end"/>
      </w:r>
    </w:p>
    <w:p w14:paraId="6573DE5B" w14:textId="77777777" w:rsidR="00FC6F6E" w:rsidRPr="00E636E6" w:rsidRDefault="00FC6F6E" w:rsidP="00FC6F6E">
      <w:pPr>
        <w:pStyle w:val="11"/>
        <w:tabs>
          <w:tab w:val="right" w:leader="dot" w:pos="9633"/>
        </w:tabs>
        <w:spacing w:line="360" w:lineRule="auto"/>
        <w:rPr>
          <w:rFonts w:eastAsia="MS Mincho"/>
          <w:noProof/>
          <w:color w:val="auto"/>
          <w:sz w:val="28"/>
          <w:szCs w:val="28"/>
          <w:lang w:eastAsia="ja-JP"/>
        </w:rPr>
      </w:pPr>
      <w:r w:rsidRPr="00E636E6">
        <w:rPr>
          <w:noProof/>
          <w:color w:val="auto"/>
          <w:sz w:val="28"/>
          <w:szCs w:val="28"/>
        </w:rPr>
        <w:t>ПРАВОСЛАВНОЙ ЦЕРКВИ</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_Toc293978536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9</w:t>
      </w:r>
      <w:r w:rsidRPr="00E636E6">
        <w:rPr>
          <w:noProof/>
          <w:color w:val="auto"/>
          <w:sz w:val="28"/>
          <w:szCs w:val="28"/>
        </w:rPr>
        <w:fldChar w:fldCharType="end"/>
      </w:r>
    </w:p>
    <w:p w14:paraId="29262CF1" w14:textId="77777777" w:rsidR="00FC6F6E" w:rsidRPr="00E636E6" w:rsidRDefault="00FC6F6E" w:rsidP="00FC6F6E">
      <w:pPr>
        <w:pStyle w:val="21"/>
        <w:tabs>
          <w:tab w:val="right" w:leader="dot" w:pos="9633"/>
        </w:tabs>
        <w:spacing w:line="360" w:lineRule="auto"/>
        <w:rPr>
          <w:rFonts w:eastAsia="MS Mincho"/>
          <w:noProof/>
          <w:color w:val="auto"/>
          <w:sz w:val="28"/>
          <w:szCs w:val="28"/>
          <w:lang w:eastAsia="ja-JP"/>
        </w:rPr>
      </w:pPr>
      <w:r w:rsidRPr="00E636E6">
        <w:rPr>
          <w:noProof/>
          <w:color w:val="auto"/>
          <w:sz w:val="28"/>
          <w:szCs w:val="28"/>
        </w:rPr>
        <w:t>2.1. Уровни образования</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_Toc293978537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12</w:t>
      </w:r>
      <w:r w:rsidRPr="00E636E6">
        <w:rPr>
          <w:noProof/>
          <w:color w:val="auto"/>
          <w:sz w:val="28"/>
          <w:szCs w:val="28"/>
        </w:rPr>
        <w:fldChar w:fldCharType="end"/>
      </w:r>
    </w:p>
    <w:p w14:paraId="3896D1E6" w14:textId="77777777" w:rsidR="00FC6F6E" w:rsidRPr="00E636E6" w:rsidRDefault="00FC6F6E" w:rsidP="00FC6F6E">
      <w:pPr>
        <w:pStyle w:val="21"/>
        <w:tabs>
          <w:tab w:val="right" w:leader="dot" w:pos="9633"/>
        </w:tabs>
        <w:spacing w:line="360" w:lineRule="auto"/>
        <w:rPr>
          <w:rFonts w:eastAsia="MS Mincho"/>
          <w:noProof/>
          <w:color w:val="auto"/>
          <w:sz w:val="28"/>
          <w:szCs w:val="28"/>
          <w:lang w:eastAsia="ja-JP"/>
        </w:rPr>
      </w:pPr>
      <w:r w:rsidRPr="00E636E6">
        <w:rPr>
          <w:noProof/>
          <w:color w:val="auto"/>
          <w:sz w:val="28"/>
          <w:szCs w:val="28"/>
        </w:rPr>
        <w:t>2.2. Образовательные организации</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_Toc293978538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14</w:t>
      </w:r>
      <w:r w:rsidRPr="00E636E6">
        <w:rPr>
          <w:noProof/>
          <w:color w:val="auto"/>
          <w:sz w:val="28"/>
          <w:szCs w:val="28"/>
        </w:rPr>
        <w:fldChar w:fldCharType="end"/>
      </w:r>
    </w:p>
    <w:p w14:paraId="0CFF2ED0" w14:textId="77777777" w:rsidR="00FC6F6E" w:rsidRPr="00E636E6" w:rsidRDefault="00FC6F6E" w:rsidP="00FC6F6E">
      <w:pPr>
        <w:pStyle w:val="21"/>
        <w:tabs>
          <w:tab w:val="right" w:leader="dot" w:pos="9633"/>
        </w:tabs>
        <w:spacing w:line="360" w:lineRule="auto"/>
        <w:rPr>
          <w:noProof/>
          <w:color w:val="auto"/>
          <w:sz w:val="28"/>
          <w:szCs w:val="28"/>
        </w:rPr>
      </w:pPr>
      <w:r w:rsidRPr="00E636E6">
        <w:rPr>
          <w:noProof/>
          <w:color w:val="auto"/>
          <w:sz w:val="28"/>
          <w:szCs w:val="28"/>
        </w:rPr>
        <w:t>2.3. Управление, координация и обеспечение образования</w:t>
      </w:r>
      <w:r w:rsidRPr="00E636E6">
        <w:rPr>
          <w:noProof/>
          <w:color w:val="auto"/>
          <w:sz w:val="28"/>
          <w:szCs w:val="28"/>
        </w:rPr>
        <w:tab/>
      </w:r>
      <w:r w:rsidRPr="00E636E6">
        <w:rPr>
          <w:noProof/>
          <w:color w:val="auto"/>
          <w:sz w:val="28"/>
          <w:szCs w:val="28"/>
        </w:rPr>
        <w:fldChar w:fldCharType="begin"/>
      </w:r>
      <w:r w:rsidRPr="00E636E6">
        <w:rPr>
          <w:noProof/>
          <w:color w:val="auto"/>
          <w:sz w:val="28"/>
          <w:szCs w:val="28"/>
        </w:rPr>
        <w:instrText xml:space="preserve"> PAGEREF _Toc293978540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22</w:t>
      </w:r>
      <w:r w:rsidRPr="00E636E6">
        <w:rPr>
          <w:noProof/>
          <w:color w:val="auto"/>
          <w:sz w:val="28"/>
          <w:szCs w:val="28"/>
        </w:rPr>
        <w:fldChar w:fldCharType="end"/>
      </w:r>
    </w:p>
    <w:p w14:paraId="34B39544" w14:textId="77777777" w:rsidR="00FC6F6E" w:rsidRPr="00E636E6" w:rsidRDefault="00FC6F6E" w:rsidP="00FC6F6E">
      <w:pPr>
        <w:pStyle w:val="11"/>
        <w:tabs>
          <w:tab w:val="left" w:pos="928"/>
          <w:tab w:val="right" w:leader="dot" w:pos="9633"/>
        </w:tabs>
        <w:spacing w:line="360" w:lineRule="auto"/>
        <w:rPr>
          <w:rFonts w:eastAsia="MS Mincho"/>
          <w:noProof/>
          <w:color w:val="auto"/>
          <w:sz w:val="28"/>
          <w:szCs w:val="28"/>
          <w:lang w:eastAsia="ja-JP"/>
        </w:rPr>
      </w:pPr>
      <w:r w:rsidRPr="00E636E6">
        <w:rPr>
          <w:noProof/>
          <w:color w:val="auto"/>
          <w:sz w:val="28"/>
          <w:szCs w:val="28"/>
          <w:u w:color="000000"/>
        </w:rPr>
        <w:t>3</w:t>
      </w:r>
      <w:r w:rsidRPr="00E636E6">
        <w:rPr>
          <w:rFonts w:eastAsia="MS Mincho"/>
          <w:noProof/>
          <w:color w:val="auto"/>
          <w:sz w:val="28"/>
          <w:szCs w:val="28"/>
          <w:lang w:eastAsia="ja-JP"/>
        </w:rPr>
        <w:tab/>
      </w:r>
      <w:r w:rsidRPr="00E636E6">
        <w:rPr>
          <w:noProof/>
          <w:color w:val="auto"/>
          <w:sz w:val="28"/>
          <w:szCs w:val="28"/>
        </w:rPr>
        <w:t>ПРОСВЕТИТЕЛЬНАЯ ДЕЯТЕЛЬНОСТЬ РУССКОЙ ПРАВОСЛАВНОЙ</w:t>
      </w:r>
    </w:p>
    <w:p w14:paraId="687211EA" w14:textId="77777777" w:rsidR="00FC6F6E" w:rsidRPr="00E636E6" w:rsidRDefault="00FC6F6E" w:rsidP="00FC6F6E">
      <w:pPr>
        <w:pStyle w:val="11"/>
        <w:tabs>
          <w:tab w:val="right" w:leader="dot" w:pos="9633"/>
        </w:tabs>
        <w:spacing w:line="360" w:lineRule="auto"/>
        <w:rPr>
          <w:rFonts w:eastAsia="MS Mincho"/>
          <w:noProof/>
          <w:color w:val="auto"/>
          <w:sz w:val="28"/>
          <w:szCs w:val="28"/>
          <w:lang w:eastAsia="ja-JP"/>
        </w:rPr>
      </w:pPr>
      <w:r w:rsidRPr="00E636E6">
        <w:rPr>
          <w:noProof/>
          <w:color w:val="auto"/>
          <w:sz w:val="28"/>
          <w:szCs w:val="28"/>
        </w:rPr>
        <w:t>ЦЕРКВИ</w:t>
      </w:r>
      <w:r w:rsidRPr="00E636E6">
        <w:rPr>
          <w:noProof/>
          <w:color w:val="auto"/>
          <w:sz w:val="28"/>
          <w:szCs w:val="28"/>
        </w:rPr>
        <w:tab/>
        <w:t>2</w:t>
      </w:r>
      <w:r w:rsidRPr="00E636E6">
        <w:rPr>
          <w:noProof/>
          <w:color w:val="auto"/>
          <w:sz w:val="28"/>
          <w:szCs w:val="28"/>
        </w:rPr>
        <w:fldChar w:fldCharType="begin"/>
      </w:r>
      <w:r w:rsidRPr="00E636E6">
        <w:rPr>
          <w:noProof/>
          <w:color w:val="auto"/>
          <w:sz w:val="28"/>
          <w:szCs w:val="28"/>
        </w:rPr>
        <w:instrText xml:space="preserve"> PAGEREF _Toc293978536 \h </w:instrText>
      </w:r>
      <w:r w:rsidRPr="00E636E6">
        <w:rPr>
          <w:noProof/>
          <w:color w:val="auto"/>
          <w:sz w:val="28"/>
          <w:szCs w:val="28"/>
        </w:rPr>
      </w:r>
      <w:r w:rsidRPr="00E636E6">
        <w:rPr>
          <w:noProof/>
          <w:color w:val="auto"/>
          <w:sz w:val="28"/>
          <w:szCs w:val="28"/>
        </w:rPr>
        <w:fldChar w:fldCharType="separate"/>
      </w:r>
      <w:r w:rsidRPr="00E636E6">
        <w:rPr>
          <w:noProof/>
          <w:color w:val="auto"/>
          <w:sz w:val="28"/>
          <w:szCs w:val="28"/>
        </w:rPr>
        <w:t>9</w:t>
      </w:r>
      <w:r w:rsidRPr="00E636E6">
        <w:rPr>
          <w:noProof/>
          <w:color w:val="auto"/>
          <w:sz w:val="28"/>
          <w:szCs w:val="28"/>
        </w:rPr>
        <w:fldChar w:fldCharType="end"/>
      </w:r>
    </w:p>
    <w:p w14:paraId="7B263165" w14:textId="77777777" w:rsidR="00FC6F6E" w:rsidRPr="00E636E6" w:rsidRDefault="00FC6F6E" w:rsidP="00FC6F6E">
      <w:pPr>
        <w:spacing w:after="160" w:line="360" w:lineRule="auto"/>
        <w:jc w:val="both"/>
        <w:rPr>
          <w:rFonts w:ascii="Times New Roman" w:hAnsi="Times New Roman" w:cs="Times New Roman"/>
          <w:sz w:val="28"/>
          <w:szCs w:val="28"/>
        </w:rPr>
      </w:pPr>
      <w:r w:rsidRPr="00E636E6">
        <w:rPr>
          <w:rFonts w:ascii="Times New Roman" w:hAnsi="Times New Roman" w:cs="Times New Roman"/>
          <w:sz w:val="28"/>
          <w:szCs w:val="28"/>
        </w:rPr>
        <w:fldChar w:fldCharType="end"/>
      </w:r>
      <w:r w:rsidRPr="00E636E6">
        <w:rPr>
          <w:rFonts w:ascii="Times New Roman" w:hAnsi="Times New Roman" w:cs="Times New Roman"/>
          <w:sz w:val="28"/>
          <w:szCs w:val="28"/>
        </w:rPr>
        <w:br w:type="page"/>
      </w:r>
    </w:p>
    <w:p w14:paraId="0341E568" w14:textId="77777777" w:rsidR="00FC6F6E" w:rsidRPr="00E636E6" w:rsidRDefault="00FC6F6E" w:rsidP="00FC6F6E">
      <w:pPr>
        <w:spacing w:after="160" w:line="360" w:lineRule="auto"/>
        <w:ind w:firstLine="581"/>
        <w:jc w:val="both"/>
        <w:rPr>
          <w:rFonts w:ascii="Times New Roman" w:hAnsi="Times New Roman" w:cs="Times New Roman"/>
          <w:sz w:val="28"/>
          <w:szCs w:val="28"/>
        </w:rPr>
      </w:pPr>
      <w:r w:rsidRPr="00E636E6">
        <w:rPr>
          <w:rFonts w:ascii="Times New Roman" w:hAnsi="Times New Roman" w:cs="Times New Roman"/>
          <w:b/>
          <w:bCs/>
          <w:sz w:val="28"/>
          <w:szCs w:val="28"/>
        </w:rPr>
        <w:t>Образовательная концепция Русской Православной Церкви</w:t>
      </w:r>
      <w:r w:rsidRPr="00E636E6">
        <w:rPr>
          <w:rFonts w:ascii="Times New Roman" w:hAnsi="Times New Roman" w:cs="Times New Roman"/>
          <w:sz w:val="28"/>
          <w:szCs w:val="28"/>
        </w:rPr>
        <w:t xml:space="preserve"> – основополагающий общецерковный документ, развивающий и дополняющий положения Основ социальной концепции</w:t>
      </w:r>
      <w:r w:rsidRPr="00E636E6">
        <w:rPr>
          <w:rFonts w:ascii="Times New Roman" w:hAnsi="Times New Roman" w:cs="Times New Roman"/>
          <w:sz w:val="28"/>
          <w:szCs w:val="28"/>
          <w:vertAlign w:val="superscript"/>
        </w:rPr>
        <w:footnoteReference w:id="15"/>
      </w:r>
      <w:r w:rsidRPr="00E636E6">
        <w:rPr>
          <w:rFonts w:ascii="Times New Roman" w:hAnsi="Times New Roman" w:cs="Times New Roman"/>
          <w:sz w:val="28"/>
          <w:szCs w:val="28"/>
        </w:rPr>
        <w:t xml:space="preserve"> в сфере образования. </w:t>
      </w:r>
    </w:p>
    <w:p w14:paraId="120A880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Концепция формулирует основания образовательной деятельности, осуществляемой Русской Православной Церковью, ее особенности, задачи и принципы на современном этапе; описывает пространство церковной образовательной деятельности в применении к различным уровням образования, учреждениям, имеющим различные организационно-правовые формы, а также к органам управления, координации и обеспечения образовательной деятельности. </w:t>
      </w:r>
    </w:p>
    <w:p w14:paraId="3911EFDB" w14:textId="77777777" w:rsidR="00FC6F6E" w:rsidRPr="00E636E6" w:rsidRDefault="00FC6F6E" w:rsidP="00FC6F6E">
      <w:pPr>
        <w:spacing w:line="360" w:lineRule="auto"/>
        <w:ind w:left="709"/>
        <w:jc w:val="both"/>
        <w:rPr>
          <w:rFonts w:ascii="Times New Roman" w:hAnsi="Times New Roman" w:cs="Times New Roman"/>
          <w:sz w:val="28"/>
          <w:szCs w:val="28"/>
        </w:rPr>
      </w:pPr>
    </w:p>
    <w:p w14:paraId="002B7795" w14:textId="77777777" w:rsidR="00FC6F6E" w:rsidRPr="00E636E6" w:rsidRDefault="00FC6F6E" w:rsidP="00FC6F6E">
      <w:pPr>
        <w:pStyle w:val="1"/>
        <w:spacing w:before="0" w:line="360" w:lineRule="auto"/>
        <w:ind w:left="417" w:hanging="432"/>
        <w:jc w:val="both"/>
        <w:rPr>
          <w:rFonts w:ascii="Times New Roman" w:hAnsi="Times New Roman" w:cs="Times New Roman"/>
          <w:color w:val="auto"/>
          <w:sz w:val="28"/>
          <w:szCs w:val="28"/>
        </w:rPr>
      </w:pPr>
      <w:bookmarkStart w:id="2" w:name="_Toc293978531"/>
      <w:r w:rsidRPr="00E636E6">
        <w:rPr>
          <w:rFonts w:ascii="Times New Roman" w:hAnsi="Times New Roman" w:cs="Times New Roman"/>
          <w:color w:val="auto"/>
          <w:sz w:val="28"/>
          <w:szCs w:val="28"/>
        </w:rPr>
        <w:t>ЦЕРКОВЬ И ОБРАЗОВАНИЕ</w:t>
      </w:r>
      <w:bookmarkEnd w:id="2"/>
    </w:p>
    <w:p w14:paraId="1E974C7F" w14:textId="77777777" w:rsidR="00FC6F6E" w:rsidRPr="00E636E6" w:rsidRDefault="00FC6F6E" w:rsidP="00FC6F6E">
      <w:pPr>
        <w:tabs>
          <w:tab w:val="left" w:pos="3020"/>
        </w:tabs>
        <w:spacing w:line="360" w:lineRule="auto"/>
        <w:ind w:firstLine="544"/>
        <w:jc w:val="both"/>
        <w:rPr>
          <w:rFonts w:ascii="Times New Roman" w:hAnsi="Times New Roman" w:cs="Times New Roman"/>
          <w:sz w:val="28"/>
          <w:szCs w:val="28"/>
        </w:rPr>
      </w:pPr>
    </w:p>
    <w:p w14:paraId="2D5E74EA" w14:textId="77777777" w:rsidR="00FC6F6E" w:rsidRPr="00E636E6" w:rsidRDefault="00FC6F6E" w:rsidP="00FC6F6E">
      <w:pPr>
        <w:tabs>
          <w:tab w:val="left" w:pos="3020"/>
        </w:tabs>
        <w:spacing w:line="360" w:lineRule="auto"/>
        <w:ind w:firstLine="544"/>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понимает под </w:t>
      </w:r>
      <w:r w:rsidRPr="00E636E6">
        <w:rPr>
          <w:rFonts w:ascii="Times New Roman" w:hAnsi="Times New Roman" w:cs="Times New Roman"/>
          <w:i/>
          <w:iCs/>
          <w:sz w:val="28"/>
          <w:szCs w:val="28"/>
        </w:rPr>
        <w:t xml:space="preserve">образованием </w:t>
      </w:r>
      <w:r w:rsidRPr="00E636E6">
        <w:rPr>
          <w:rFonts w:ascii="Times New Roman" w:hAnsi="Times New Roman" w:cs="Times New Roman"/>
          <w:sz w:val="28"/>
          <w:szCs w:val="28"/>
        </w:rPr>
        <w:t>единый целостный процесс воспитания и обучения человека, направленный на наиболее полное раскрытие его способностей, приобщение к достижениям человечества в области наук, культуры, искусств, ремесел и иных. Образование совершается на протяжении всей жизни человека сообразно его дарованиям и задачам возрастного развития и является общественным благом, обеспечивая преемство духовного и культурного развития народов.</w:t>
      </w:r>
    </w:p>
    <w:p w14:paraId="1BB7EF8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Образование должно затрагивать человека в его целостности, сказываться на жизни его духа, разуме, воле, чувстве, физическом развитии. Оно призвано не только повышать интеллектуальный уровень человека, но и оказывать влияние на его мировоззрение, нравственный облик, ценностные ориентиры, содействовать духовному возрастанию личности. В силу этого образование, лишенное мировоззренческой или воспитательной составляющей, не отвечает своему назначению.</w:t>
      </w:r>
    </w:p>
    <w:p w14:paraId="7A6CE28F" w14:textId="77777777" w:rsidR="00FC6F6E" w:rsidRPr="00E636E6" w:rsidRDefault="00FC6F6E" w:rsidP="00FC6F6E">
      <w:pPr>
        <w:spacing w:line="360" w:lineRule="auto"/>
        <w:ind w:firstLine="568"/>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Основными </w:t>
      </w:r>
      <w:r w:rsidRPr="00E636E6">
        <w:rPr>
          <w:rFonts w:ascii="Times New Roman" w:hAnsi="Times New Roman" w:cs="Times New Roman"/>
          <w:i/>
          <w:iCs/>
          <w:sz w:val="28"/>
          <w:szCs w:val="28"/>
        </w:rPr>
        <w:t xml:space="preserve">целями </w:t>
      </w:r>
      <w:r w:rsidRPr="00E636E6">
        <w:rPr>
          <w:rFonts w:ascii="Times New Roman" w:hAnsi="Times New Roman" w:cs="Times New Roman"/>
          <w:sz w:val="28"/>
          <w:szCs w:val="28"/>
        </w:rPr>
        <w:t xml:space="preserve">деятельности Церкви в сфере образования являются сохранение и передача православного Предания, наставление членов Церкви в христианской вере и нравственности, а также приобщение к ценностям Православия и проповедь Евангелия Христова как внутри, так и вне церковной ограды – в общественном и культурном пространстве разных стран и народов. </w:t>
      </w:r>
    </w:p>
    <w:p w14:paraId="3E3C83F5" w14:textId="77777777" w:rsidR="00FC6F6E" w:rsidRPr="00E636E6" w:rsidRDefault="00FC6F6E" w:rsidP="00FC6F6E">
      <w:pPr>
        <w:spacing w:line="360" w:lineRule="auto"/>
        <w:ind w:firstLine="568"/>
        <w:jc w:val="both"/>
        <w:rPr>
          <w:rFonts w:ascii="Times New Roman" w:hAnsi="Times New Roman" w:cs="Times New Roman"/>
          <w:sz w:val="28"/>
          <w:szCs w:val="28"/>
        </w:rPr>
      </w:pPr>
      <w:r w:rsidRPr="00E636E6">
        <w:rPr>
          <w:rFonts w:ascii="Times New Roman" w:hAnsi="Times New Roman" w:cs="Times New Roman"/>
          <w:sz w:val="28"/>
          <w:szCs w:val="28"/>
        </w:rPr>
        <w:t>Образование неизменно является одним из приоритетных направлений церковной деятельности.</w:t>
      </w:r>
    </w:p>
    <w:p w14:paraId="329F1928"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Под </w:t>
      </w:r>
      <w:r w:rsidRPr="00E636E6">
        <w:rPr>
          <w:rFonts w:ascii="Times New Roman" w:hAnsi="Times New Roman" w:cs="Times New Roman"/>
          <w:i/>
          <w:iCs/>
          <w:sz w:val="28"/>
          <w:szCs w:val="28"/>
        </w:rPr>
        <w:t>христианским образованием</w:t>
      </w:r>
      <w:r w:rsidRPr="00E636E6">
        <w:rPr>
          <w:rFonts w:ascii="Times New Roman" w:hAnsi="Times New Roman" w:cs="Times New Roman"/>
          <w:sz w:val="28"/>
          <w:szCs w:val="28"/>
        </w:rPr>
        <w:t xml:space="preserve"> Церковь понимает такое образование, которое основано на христианском вероучении. Оно является неотъемлемой частью просветительной деятельности Церкви, наряду с миссией и </w:t>
      </w:r>
      <w:proofErr w:type="spellStart"/>
      <w:r w:rsidRPr="00E636E6">
        <w:rPr>
          <w:rFonts w:ascii="Times New Roman" w:hAnsi="Times New Roman" w:cs="Times New Roman"/>
          <w:sz w:val="28"/>
          <w:szCs w:val="28"/>
        </w:rPr>
        <w:t>катехизацией</w:t>
      </w:r>
      <w:proofErr w:type="spellEnd"/>
      <w:r w:rsidRPr="00E636E6">
        <w:rPr>
          <w:rFonts w:ascii="Times New Roman" w:hAnsi="Times New Roman" w:cs="Times New Roman"/>
          <w:sz w:val="28"/>
          <w:szCs w:val="28"/>
        </w:rPr>
        <w:t xml:space="preserve">. В христианском образовании теоретическая сторона, включающая изучение </w:t>
      </w:r>
      <w:proofErr w:type="spellStart"/>
      <w:r w:rsidRPr="00E636E6">
        <w:rPr>
          <w:rFonts w:ascii="Times New Roman" w:hAnsi="Times New Roman" w:cs="Times New Roman"/>
          <w:sz w:val="28"/>
          <w:szCs w:val="28"/>
        </w:rPr>
        <w:t>вероучительных</w:t>
      </w:r>
      <w:proofErr w:type="spellEnd"/>
      <w:r w:rsidRPr="00E636E6">
        <w:rPr>
          <w:rFonts w:ascii="Times New Roman" w:hAnsi="Times New Roman" w:cs="Times New Roman"/>
          <w:sz w:val="28"/>
          <w:szCs w:val="28"/>
        </w:rPr>
        <w:t xml:space="preserve"> и нравственных истин, церковной истории и т.д., органично сочетается с духовно-практической, содействующей приобретению личного духовного опыта </w:t>
      </w:r>
      <w:proofErr w:type="spellStart"/>
      <w:r w:rsidRPr="00E636E6">
        <w:rPr>
          <w:rFonts w:ascii="Times New Roman" w:hAnsi="Times New Roman" w:cs="Times New Roman"/>
          <w:sz w:val="28"/>
          <w:szCs w:val="28"/>
        </w:rPr>
        <w:t>богопознания</w:t>
      </w:r>
      <w:proofErr w:type="spellEnd"/>
      <w:r w:rsidRPr="00E636E6">
        <w:rPr>
          <w:rFonts w:ascii="Times New Roman" w:hAnsi="Times New Roman" w:cs="Times New Roman"/>
          <w:sz w:val="28"/>
          <w:szCs w:val="28"/>
        </w:rPr>
        <w:t>.</w:t>
      </w:r>
    </w:p>
    <w:p w14:paraId="1C94F47E" w14:textId="77777777" w:rsidR="00FC6F6E" w:rsidRPr="00E636E6" w:rsidRDefault="00FC6F6E" w:rsidP="00FC6F6E">
      <w:pPr>
        <w:spacing w:line="360" w:lineRule="auto"/>
        <w:ind w:firstLine="568"/>
        <w:jc w:val="both"/>
        <w:rPr>
          <w:rFonts w:ascii="Times New Roman" w:hAnsi="Times New Roman" w:cs="Times New Roman"/>
          <w:sz w:val="28"/>
          <w:szCs w:val="28"/>
        </w:rPr>
      </w:pPr>
      <w:r w:rsidRPr="00E636E6">
        <w:rPr>
          <w:rFonts w:ascii="Times New Roman" w:hAnsi="Times New Roman" w:cs="Times New Roman"/>
          <w:sz w:val="28"/>
          <w:szCs w:val="28"/>
        </w:rPr>
        <w:t>Иисус Христос – Сын Божий, ставший Сыном Человеческим, – является абсолютным духовно-нравственным идеалом для православного христианина. Христианское образование призвано содействовать уподоблению человека Господу воспитать в нем верность учению Христа и стремление воплощать в жизнь Его заповеди. Вместе с тем оно приобщает верующего к двухтысячелетнему опыту Церкви, к богатому святоотеческому наследию, помогая ему тем самым достичь главной цели христианской жизни – нерушимого единства со своим Господом и Спасителем.</w:t>
      </w:r>
    </w:p>
    <w:p w14:paraId="19743AE6" w14:textId="77777777" w:rsidR="00FC6F6E" w:rsidRPr="00E636E6" w:rsidRDefault="00FC6F6E" w:rsidP="00FC6F6E">
      <w:pPr>
        <w:spacing w:line="360" w:lineRule="auto"/>
        <w:ind w:left="568"/>
        <w:jc w:val="both"/>
        <w:rPr>
          <w:rFonts w:ascii="Times New Roman" w:hAnsi="Times New Roman" w:cs="Times New Roman"/>
          <w:sz w:val="28"/>
          <w:szCs w:val="28"/>
        </w:rPr>
      </w:pPr>
    </w:p>
    <w:p w14:paraId="1B045B14" w14:textId="77777777" w:rsidR="00FC6F6E" w:rsidRPr="00E636E6" w:rsidRDefault="00FC6F6E" w:rsidP="00FC6F6E">
      <w:pPr>
        <w:pStyle w:val="2"/>
        <w:spacing w:after="0" w:line="360" w:lineRule="auto"/>
        <w:jc w:val="both"/>
        <w:rPr>
          <w:rFonts w:ascii="Times New Roman" w:hAnsi="Times New Roman" w:cs="Times New Roman"/>
          <w:sz w:val="28"/>
          <w:szCs w:val="28"/>
        </w:rPr>
      </w:pPr>
      <w:bookmarkStart w:id="3" w:name="_Toc293978532"/>
      <w:r w:rsidRPr="00E636E6">
        <w:rPr>
          <w:rFonts w:ascii="Times New Roman" w:hAnsi="Times New Roman" w:cs="Times New Roman"/>
          <w:sz w:val="28"/>
          <w:szCs w:val="28"/>
        </w:rPr>
        <w:t>1.1. Богословские и исторические основания</w:t>
      </w:r>
      <w:bookmarkEnd w:id="3"/>
    </w:p>
    <w:p w14:paraId="1126D9B9" w14:textId="77777777" w:rsidR="00FC6F6E" w:rsidRPr="00E636E6" w:rsidRDefault="00FC6F6E" w:rsidP="00FC6F6E">
      <w:pPr>
        <w:spacing w:line="360" w:lineRule="auto"/>
        <w:ind w:left="568"/>
        <w:jc w:val="both"/>
        <w:rPr>
          <w:rFonts w:ascii="Times New Roman" w:hAnsi="Times New Roman" w:cs="Times New Roman"/>
          <w:sz w:val="28"/>
          <w:szCs w:val="28"/>
        </w:rPr>
      </w:pPr>
    </w:p>
    <w:p w14:paraId="1A7B3E5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Основанием деятельности Церкви в сфере образования является призыв Спасителя, обращенный к Его ученикам: «Идите, научите все народы, крестя их во имя Отца и Сына и Святого Духа, уча их соблюдать все, что Я повелел вам» (Мф. 28, 19–20). Исполнение этой заповеди было одной из важнейших составляющих служения апостолов, распространивших христианскую веру по всей земле. Свою миссию они воспринимали не иначе как миссию просвещения. В соответствии со словами Священного Писания о том, что Христос – «Свет истинный, Который просвещает всякого человека, приходящего в мир» (Ин. 1, 9), миссия приобщения людей к Евангельскому учению на протяжении веков рассматривалась церковью именно как просвещение.</w:t>
      </w:r>
    </w:p>
    <w:p w14:paraId="05124E1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Понятие об образовании как целенаправленном процессе обучения и воспитания связано с понятием </w:t>
      </w:r>
      <w:r w:rsidRPr="00E636E6">
        <w:rPr>
          <w:rFonts w:ascii="Times New Roman" w:hAnsi="Times New Roman" w:cs="Times New Roman"/>
          <w:i/>
          <w:iCs/>
          <w:sz w:val="28"/>
          <w:szCs w:val="28"/>
        </w:rPr>
        <w:t>образ</w:t>
      </w:r>
      <w:r w:rsidRPr="00E636E6">
        <w:rPr>
          <w:rFonts w:ascii="Times New Roman" w:hAnsi="Times New Roman" w:cs="Times New Roman"/>
          <w:sz w:val="28"/>
          <w:szCs w:val="28"/>
        </w:rPr>
        <w:t xml:space="preserve">, что нашло отражение как в русском, так и в древних классических языках (греч. </w:t>
      </w:r>
      <w:proofErr w:type="spellStart"/>
      <w:r w:rsidRPr="00E636E6">
        <w:rPr>
          <w:rFonts w:ascii="Times New Roman" w:hAnsi="Times New Roman" w:cs="Times New Roman"/>
          <w:sz w:val="28"/>
          <w:szCs w:val="28"/>
        </w:rPr>
        <w:t>μόρφωσις</w:t>
      </w:r>
      <w:proofErr w:type="spellEnd"/>
      <w:r w:rsidRPr="00E636E6">
        <w:rPr>
          <w:rFonts w:ascii="Times New Roman" w:hAnsi="Times New Roman" w:cs="Times New Roman"/>
          <w:sz w:val="28"/>
          <w:szCs w:val="28"/>
        </w:rPr>
        <w:t xml:space="preserve">, лат. </w:t>
      </w:r>
      <w:proofErr w:type="spellStart"/>
      <w:r w:rsidRPr="00E636E6">
        <w:rPr>
          <w:rFonts w:ascii="Times New Roman" w:hAnsi="Times New Roman" w:cs="Times New Roman"/>
          <w:sz w:val="28"/>
          <w:szCs w:val="28"/>
        </w:rPr>
        <w:t>formatio</w:t>
      </w:r>
      <w:proofErr w:type="spellEnd"/>
      <w:r w:rsidRPr="00E636E6">
        <w:rPr>
          <w:rFonts w:ascii="Times New Roman" w:hAnsi="Times New Roman" w:cs="Times New Roman"/>
          <w:sz w:val="28"/>
          <w:szCs w:val="28"/>
        </w:rPr>
        <w:t>). Христианское учение о сотворении человека по образу и подобию Божию (Быт. 1, 27) указывает на призвание человека к усыновлению Богу по благодати, к духовному совершенству во Христе.</w:t>
      </w:r>
    </w:p>
    <w:p w14:paraId="2A49B53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результате грехопадения образ Божий в человеке был затемнен и искажен. При этом человек сохранил стремление к истине, красоте, добру, свободе, выразившееся, в частности, в том естественном нравственном законе, который в той или иной степени известен всем людям, ибо «дело закона у них написано в сердцах, о чем свидетельствует совесть их» (Рим. 2, 15). </w:t>
      </w:r>
    </w:p>
    <w:p w14:paraId="68B922E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Воплотившееся Слово Божие Сын Божий Господь Иисус Христос искупил человека из рабства греху и явил человечеству совершенный образ Человека, пребывающего в единстве с Богом (1 Тим. 2, 5). Церковь Христова открывает возможность всякому человеку воспринять плоды Искупления и через веру, духовный подвиг и участие в таинствах, очищаясь от греха, возрастать «в меру полного возраста Христова» (</w:t>
      </w:r>
      <w:proofErr w:type="spellStart"/>
      <w:r w:rsidRPr="00E636E6">
        <w:rPr>
          <w:rFonts w:ascii="Times New Roman" w:hAnsi="Times New Roman" w:cs="Times New Roman"/>
          <w:sz w:val="28"/>
          <w:szCs w:val="28"/>
        </w:rPr>
        <w:t>Еф</w:t>
      </w:r>
      <w:proofErr w:type="spellEnd"/>
      <w:r w:rsidRPr="00E636E6">
        <w:rPr>
          <w:rFonts w:ascii="Times New Roman" w:hAnsi="Times New Roman" w:cs="Times New Roman"/>
          <w:sz w:val="28"/>
          <w:szCs w:val="28"/>
        </w:rPr>
        <w:t xml:space="preserve">. 4, 13). </w:t>
      </w:r>
    </w:p>
    <w:p w14:paraId="217C7BF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 этом исповедание христианской веры не только включает в себя признание Иисуса Христа Богочеловеком, Господом и Спасителем, но и предполагает следование заповеданным Им жизненным идеалам. Верность в исполнении Евангельских заповедей была одним из самых убедительных свидетельств истинности христианской веры на протяжении многих веков. Наиболее ярко это проявлялось в периоды гонений на Церковь благодаря подвигу мучеников и исповедников. Основанная на </w:t>
      </w:r>
      <w:proofErr w:type="spellStart"/>
      <w:r w:rsidRPr="00E636E6">
        <w:rPr>
          <w:rFonts w:ascii="Times New Roman" w:hAnsi="Times New Roman" w:cs="Times New Roman"/>
          <w:sz w:val="28"/>
          <w:szCs w:val="28"/>
        </w:rPr>
        <w:t>богооткровенном</w:t>
      </w:r>
      <w:proofErr w:type="spellEnd"/>
      <w:r w:rsidRPr="00E636E6">
        <w:rPr>
          <w:rFonts w:ascii="Times New Roman" w:hAnsi="Times New Roman" w:cs="Times New Roman"/>
          <w:sz w:val="28"/>
          <w:szCs w:val="28"/>
        </w:rPr>
        <w:t xml:space="preserve"> учении и подкрепляемая личным подвигом христиан, проповедь Евангелия стала мощнейшим духовно-нравственным фактором в истории человечества.</w:t>
      </w:r>
    </w:p>
    <w:p w14:paraId="3FAC853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Неотъемлемое качество Церкви – непрерывно совершающееся в ней созидание и возрастание во Христе нового человека, «который обновляется в познании по образу Создавшего его» (Кол. 3, 10). Это постоянное духовное возрастание совершается при содействии благодати Божией и направлено на осуществление замысла Создателя, «Который хочет, чтобы все люди спаслись и достигли познания истины» (Тим. 2, 4). </w:t>
      </w:r>
    </w:p>
    <w:p w14:paraId="587FDB6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Полнота участия человека в жизни Церкви невозможна без знания христианского вероучения и нравственных норм, богослужебного строя и аскетической традиции. </w:t>
      </w:r>
    </w:p>
    <w:p w14:paraId="3C102C3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Однако образовательные задачи Церкви не ограничиваются воспитанием православных верующих как участников литургической жизни и носителей христианской нравственности. Призывая своих чад к духовному преображению силою благодати Божией, Церковь поддерживает приобщение человека к сокровищам национальной и мировой культуры, что предполагает изучение различных наук и искусств. </w:t>
      </w:r>
    </w:p>
    <w:p w14:paraId="537D569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Образовательный идеал Церкви заключается в воспитании христианина, который, будучи полноценным членом общества, вдохновляется идеалами служения Богу, Церкви и ближним, по образу Христа, сказавшего о Себе: «Сын Человеческий не для того пришел, чтобы Ему служили, но чтобы послужить и отдать душу Свою для искупления многих» (Мф. 20, 28). </w:t>
      </w:r>
    </w:p>
    <w:p w14:paraId="0A6F5DB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Созданная Спасителем Церковь на протяжении всей своей истории стремилась к </w:t>
      </w:r>
      <w:proofErr w:type="spellStart"/>
      <w:r w:rsidRPr="00E636E6">
        <w:rPr>
          <w:rFonts w:ascii="Times New Roman" w:hAnsi="Times New Roman" w:cs="Times New Roman"/>
          <w:sz w:val="28"/>
          <w:szCs w:val="28"/>
        </w:rPr>
        <w:t>воцерковлению</w:t>
      </w:r>
      <w:proofErr w:type="spellEnd"/>
      <w:r w:rsidRPr="00E636E6">
        <w:rPr>
          <w:rFonts w:ascii="Times New Roman" w:hAnsi="Times New Roman" w:cs="Times New Roman"/>
          <w:sz w:val="28"/>
          <w:szCs w:val="28"/>
        </w:rPr>
        <w:t xml:space="preserve"> культуры, включающей различные аспекты духовного и социального бытия человека, преображая ее и наполняя христианским содержанием.</w:t>
      </w:r>
    </w:p>
    <w:p w14:paraId="6D6BB35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Христианское образование впитало в себя наследие античной учености. Многие отцы и учители древней Церкви были высокообразованными людьми, ценили ученость и христианское «любомудрие», которое понимали не только как стремление к </w:t>
      </w:r>
      <w:proofErr w:type="spellStart"/>
      <w:r w:rsidRPr="00E636E6">
        <w:rPr>
          <w:rFonts w:ascii="Times New Roman" w:hAnsi="Times New Roman" w:cs="Times New Roman"/>
          <w:sz w:val="28"/>
          <w:szCs w:val="28"/>
        </w:rPr>
        <w:t>богопознанию</w:t>
      </w:r>
      <w:proofErr w:type="spellEnd"/>
      <w:r w:rsidRPr="00E636E6">
        <w:rPr>
          <w:rFonts w:ascii="Times New Roman" w:hAnsi="Times New Roman" w:cs="Times New Roman"/>
          <w:sz w:val="28"/>
          <w:szCs w:val="28"/>
        </w:rPr>
        <w:t>, но и как расширение человеком своего интеллектуального и духовного горизонта за счет освоения «внешней» мудрости, то есть сложившихся вне Церкви философских традиций. Святитель Григорий Богослов пишет: «Полагаю же, что всякий имеющий ум признает первым для нас благом ученость, и не только сию благороднейшую и нашу ученость... но и ученость внешнюю… В науках мы заимствовали исследования и умозрения, но отринули все то, что ведет к демонам, к заблуждению и во глубину погибели. Мы извлекали из них полезное даже для самого благочестия»</w:t>
      </w:r>
      <w:r w:rsidRPr="00E636E6">
        <w:rPr>
          <w:rStyle w:val="aa"/>
          <w:rFonts w:ascii="Times New Roman" w:hAnsi="Times New Roman" w:cs="Times New Roman"/>
          <w:sz w:val="28"/>
          <w:szCs w:val="28"/>
        </w:rPr>
        <w:footnoteReference w:id="16"/>
      </w:r>
      <w:r w:rsidRPr="00E636E6">
        <w:rPr>
          <w:rFonts w:ascii="Times New Roman" w:hAnsi="Times New Roman" w:cs="Times New Roman"/>
          <w:sz w:val="28"/>
          <w:szCs w:val="28"/>
        </w:rPr>
        <w:t xml:space="preserve">. </w:t>
      </w:r>
    </w:p>
    <w:p w14:paraId="57CBD35E" w14:textId="77777777" w:rsidR="00FC6F6E" w:rsidRPr="00E636E6" w:rsidRDefault="00FC6F6E" w:rsidP="00FC6F6E">
      <w:pPr>
        <w:spacing w:line="360" w:lineRule="auto"/>
        <w:ind w:left="-15"/>
        <w:jc w:val="both"/>
        <w:rPr>
          <w:rFonts w:ascii="Times New Roman" w:hAnsi="Times New Roman" w:cs="Times New Roman"/>
          <w:sz w:val="28"/>
          <w:szCs w:val="28"/>
        </w:rPr>
      </w:pPr>
      <w:r w:rsidRPr="00E636E6">
        <w:rPr>
          <w:rFonts w:ascii="Times New Roman" w:hAnsi="Times New Roman" w:cs="Times New Roman"/>
          <w:sz w:val="28"/>
          <w:szCs w:val="28"/>
        </w:rPr>
        <w:t xml:space="preserve">Христианское образование, возникшее как синтез античных образовательных моделей и церковно-богословских традиций, всегда принимало и использовало те достижения внецерковного знания, которые не противоречили христианскому миропониманию. Христианское образование является не только важнейшей и неотъемлемой частью христианской культуры, но и необходимым условием ее исторического продолжения и развития. Распространение христианской проповеди содействовало национальному и культурному самоопределению многих народов. Церковные школы воспитывали просветителей, историков, писателей, ученых; вокруг этих школ формировались первые университеты. </w:t>
      </w:r>
    </w:p>
    <w:p w14:paraId="417890F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новое время произошло разделение некогда единой христианской культуры на светскую и религиозную. Этот процесс в ряде стран сопровождался ростом взаимного отчуждения и противостояния Церкви и внецерковной культуры, опирающейся на </w:t>
      </w:r>
      <w:proofErr w:type="spellStart"/>
      <w:r w:rsidRPr="00E636E6">
        <w:rPr>
          <w:rFonts w:ascii="Times New Roman" w:hAnsi="Times New Roman" w:cs="Times New Roman"/>
          <w:sz w:val="28"/>
          <w:szCs w:val="28"/>
        </w:rPr>
        <w:t>безрелигиозные</w:t>
      </w:r>
      <w:proofErr w:type="spellEnd"/>
      <w:r w:rsidRPr="00E636E6">
        <w:rPr>
          <w:rFonts w:ascii="Times New Roman" w:hAnsi="Times New Roman" w:cs="Times New Roman"/>
          <w:sz w:val="28"/>
          <w:szCs w:val="28"/>
        </w:rPr>
        <w:t xml:space="preserve"> ценности. Идеология секуляризма, рассматривающая религию как конкурента и вытесняющая ее в сферу частной жизни, способствовала тому, что государственное образование во многих странах приобрело </w:t>
      </w:r>
      <w:proofErr w:type="spellStart"/>
      <w:r w:rsidRPr="00E636E6">
        <w:rPr>
          <w:rFonts w:ascii="Times New Roman" w:hAnsi="Times New Roman" w:cs="Times New Roman"/>
          <w:sz w:val="28"/>
          <w:szCs w:val="28"/>
        </w:rPr>
        <w:t>безрелигиозный</w:t>
      </w:r>
      <w:proofErr w:type="spellEnd"/>
      <w:r w:rsidRPr="00E636E6">
        <w:rPr>
          <w:rFonts w:ascii="Times New Roman" w:hAnsi="Times New Roman" w:cs="Times New Roman"/>
          <w:sz w:val="28"/>
          <w:szCs w:val="28"/>
        </w:rPr>
        <w:t>, а в некоторых случаях и открыто антирелигиозный характер.</w:t>
      </w:r>
    </w:p>
    <w:p w14:paraId="495F43E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Однако гуманистический идеал, заложенный в основу современного секулярного подхода к образованию, исторически формировался в тесном взаимодействии с христианской традицией, в частности – с тем пониманием свободы и достоинства личности, которое проистекает из Евангельского учения.</w:t>
      </w:r>
    </w:p>
    <w:p w14:paraId="66BDCB4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Исторический и духовный опыт Церкви убеждает в том, что образование только тогда является в полном смысле слова просвещением, когда оно свидетельствует о высших идеалах, превосходящих временные интересы и ориентирующих человека на подлинные вечные духовные ценности. Именно христианство сделало просвещение фактически синонимом образовательной деятельности, навсегда заложив в эту деятельность мощнейший внутренний императив самосовершенствования. </w:t>
      </w:r>
    </w:p>
    <w:p w14:paraId="1A2BC65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Имея свою собственную образовательную систему, развивая и укрепляя ее, Церковь одновременно ведет диалог со светской школой, взаимодействуя с ней в различных областях.</w:t>
      </w:r>
    </w:p>
    <w:p w14:paraId="1C6410B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считает неправомерным отождествление светскости с такой формой секулярной идеологии, при которой </w:t>
      </w:r>
      <w:proofErr w:type="spellStart"/>
      <w:r w:rsidRPr="00E636E6">
        <w:rPr>
          <w:rFonts w:ascii="Times New Roman" w:hAnsi="Times New Roman" w:cs="Times New Roman"/>
          <w:sz w:val="28"/>
          <w:szCs w:val="28"/>
        </w:rPr>
        <w:t>антицерковность</w:t>
      </w:r>
      <w:proofErr w:type="spellEnd"/>
      <w:r w:rsidRPr="00E636E6">
        <w:rPr>
          <w:rFonts w:ascii="Times New Roman" w:hAnsi="Times New Roman" w:cs="Times New Roman"/>
          <w:sz w:val="28"/>
          <w:szCs w:val="28"/>
        </w:rPr>
        <w:t xml:space="preserve"> и </w:t>
      </w:r>
      <w:proofErr w:type="spellStart"/>
      <w:r w:rsidRPr="00E636E6">
        <w:rPr>
          <w:rFonts w:ascii="Times New Roman" w:hAnsi="Times New Roman" w:cs="Times New Roman"/>
          <w:sz w:val="28"/>
          <w:szCs w:val="28"/>
        </w:rPr>
        <w:t>антирелигиозность</w:t>
      </w:r>
      <w:proofErr w:type="spellEnd"/>
      <w:r w:rsidRPr="00E636E6">
        <w:rPr>
          <w:rFonts w:ascii="Times New Roman" w:hAnsi="Times New Roman" w:cs="Times New Roman"/>
          <w:sz w:val="28"/>
          <w:szCs w:val="28"/>
        </w:rPr>
        <w:t xml:space="preserve"> становятся ее неотъемлемой частью. Светский характер государства, с точки зрения Церкви, не является препятствием к общественному служению Церкви в сфере образования, просвещения и науки, к взаимодействию Церкви с образовательными и научными институциями, не имеющими церковного подчинения. </w:t>
      </w:r>
    </w:p>
    <w:p w14:paraId="45E2A0B6" w14:textId="77777777" w:rsidR="00FC6F6E" w:rsidRPr="00E636E6" w:rsidRDefault="00FC6F6E" w:rsidP="00FC6F6E">
      <w:pPr>
        <w:spacing w:line="360" w:lineRule="auto"/>
        <w:ind w:left="568"/>
        <w:jc w:val="both"/>
        <w:rPr>
          <w:rFonts w:ascii="Times New Roman" w:hAnsi="Times New Roman" w:cs="Times New Roman"/>
          <w:sz w:val="28"/>
          <w:szCs w:val="28"/>
        </w:rPr>
      </w:pPr>
    </w:p>
    <w:p w14:paraId="223C4A99" w14:textId="77777777" w:rsidR="00FC6F6E" w:rsidRPr="00E636E6" w:rsidRDefault="00FC6F6E" w:rsidP="00FC6F6E">
      <w:pPr>
        <w:pStyle w:val="2"/>
        <w:spacing w:after="0" w:line="360" w:lineRule="auto"/>
        <w:jc w:val="both"/>
        <w:rPr>
          <w:rFonts w:ascii="Times New Roman" w:hAnsi="Times New Roman" w:cs="Times New Roman"/>
          <w:sz w:val="28"/>
          <w:szCs w:val="28"/>
        </w:rPr>
      </w:pPr>
      <w:bookmarkStart w:id="4" w:name="_Toc293978533"/>
      <w:r w:rsidRPr="00E636E6">
        <w:rPr>
          <w:rFonts w:ascii="Times New Roman" w:hAnsi="Times New Roman" w:cs="Times New Roman"/>
          <w:sz w:val="28"/>
          <w:szCs w:val="28"/>
        </w:rPr>
        <w:t>1.2. Особенности образовательной деятельности Русской Православной Церкви в современных условиях</w:t>
      </w:r>
      <w:bookmarkEnd w:id="4"/>
    </w:p>
    <w:p w14:paraId="7E06994F" w14:textId="77777777" w:rsidR="00FC6F6E" w:rsidRPr="00E636E6" w:rsidRDefault="00FC6F6E" w:rsidP="00FC6F6E">
      <w:pPr>
        <w:spacing w:line="360" w:lineRule="auto"/>
        <w:ind w:left="568"/>
        <w:jc w:val="both"/>
        <w:rPr>
          <w:rFonts w:ascii="Times New Roman" w:hAnsi="Times New Roman" w:cs="Times New Roman"/>
          <w:sz w:val="28"/>
          <w:szCs w:val="28"/>
        </w:rPr>
      </w:pPr>
    </w:p>
    <w:p w14:paraId="5E3461B6"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Русская Православная Церковь объединяет многомиллионную семью православных народов и сохраняет преемственность с двухтысячелетней восточно-христианской культурной традицией.</w:t>
      </w:r>
    </w:p>
    <w:p w14:paraId="1A95604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Цивилизационный выбор святого равноапостольного князя Владимира, приобщившего Русь к православной вере, на долгие века закрепил за Русской Церковью особую просветительную роль на всем пространстве исторической Руси. Множество святых подвижников, учителей нравственности и духовности, великих деятелей культуры и искусства, военачальников и героев, людей, определивших в разные эпохи ход отечественной истории, были воспитаны Русской Церковью. </w:t>
      </w:r>
    </w:p>
    <w:p w14:paraId="6F9A6EF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Благодаря образовательному и просветительному служению Церкви светом Христовым были просвещены многие народы, ставшие христианскими не только по вере, но и по культуре. При участии Церкви создавались на Руси первые школы. Благодаря Церкви развивалось летописание, под эгидой Церкви осуществлялась обширная переводческая деятельность, Церковь стояла у истоков книгоиздательства. После появления системы светского образования Церковь активно взаимодействовала с нею. Даже в условиях нарастающей секуляризации духовные и церковно-приходские школы достойно осуществляли свое христианское образовательное призвание. </w:t>
      </w:r>
    </w:p>
    <w:p w14:paraId="12A09D6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Послереволюционный период стал временем жесткого подавления Православия атеистическим государством и антирелигиозно настроенными общественными силами, вытеснения Церкви из общественной и культурной жизни. Гонения на Церковь в полной мере затронули и образовательную сферу. Все дореволюционные духовные академии и семинарии Русской Церкви в 20-е годы были закрыты, и лишь в послевоенный период Церкви было позволено в очень ограниченном объеме восстановить свой образовательный потенциал. </w:t>
      </w:r>
    </w:p>
    <w:p w14:paraId="36C43D6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Однако даже в условиях прямых гонений Церковь продолжала исполнять свою образовательную миссию в той мере, в какой это было возможно в условиях внешней несвободы.</w:t>
      </w:r>
    </w:p>
    <w:p w14:paraId="2173A9D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Развитие богословской науки продолжилось в рассеянии, где были основаны духовные учебные заведения, воспитавшие целую плеяду выдающихся ученых и церковных деятелей. Оказавшись в инославном окружении, православные богословы вступили в творческий диалог с учеными, принадлежавшими к иным христианским конфессиям. Во многом благодаря деятелям русской эмиграции православное богословие получило известность на Западе. Для самой же русскоязычной диаспоры развитие богословского образования стало одним из факторов сохранения ее религиозной и культурной идентичности. </w:t>
      </w:r>
    </w:p>
    <w:p w14:paraId="6D46D998"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Изменение государственного устройства в странах канонического присутствия Русской Православной Церкви в конце ХХ века открыло возможности для качественного расширения деятельности Церкви в сфере просвещения, образования и науки. Церковью были созданы новые духовные учебные заведения, в университетское образование стала постепенно возвращаться теология как неотъемлемая составляющая человеческого знания. Богословская наука получила новый импульс для своего развития. </w:t>
      </w:r>
    </w:p>
    <w:p w14:paraId="5216832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Жизнь Русской Церкви возрождается в условиях постатеистической, секулярной эпохи, определяющей содержание новых вызовов, стоящих перед Церковью в образовательной сфере. Атеистическая идеология, господствовавшая в предшествующий период, оставила после себя тяжелое наследие, которое усугубляется влиянием потребительской идеологии, кризисом семьи и разрушением связей между поколениями. Мировоззренческий и духовный кризис в значительной мере затронул и сферу образования,  угрожая ее вырождением в «образовательные услуги», лишенные духовных устремлений и воспитательной функции. </w:t>
      </w:r>
    </w:p>
    <w:p w14:paraId="44B2F8A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В этих условиях Церковь видит свой долг в том, чтобы способствовать возвращению обществу утраченных православных культурно-религиозных ценностей, в том числе через различные формы воспитания и образования, нацеленные на становление духовной и нравственной личности, гражданина Отечества, а также понимания, что образовательная деятельность не может носить исключительно прикладной, профессиональный характер, не затрагивая нравственного, воспитательного и мировоззренческого измерений. В начале XXI века накопленные Русской Церковью сокровища богословского, исторического, культурного предания, ее духовно-нравственные идеалы становятся вновь востребованы.</w:t>
      </w:r>
    </w:p>
    <w:p w14:paraId="20F97443" w14:textId="77777777" w:rsidR="00FC6F6E" w:rsidRPr="00E636E6" w:rsidRDefault="00FC6F6E" w:rsidP="00FC6F6E">
      <w:pPr>
        <w:spacing w:line="360" w:lineRule="auto"/>
        <w:ind w:left="568"/>
        <w:jc w:val="both"/>
        <w:rPr>
          <w:rFonts w:ascii="Times New Roman" w:hAnsi="Times New Roman" w:cs="Times New Roman"/>
          <w:sz w:val="28"/>
          <w:szCs w:val="28"/>
        </w:rPr>
      </w:pPr>
    </w:p>
    <w:p w14:paraId="1CEDE929" w14:textId="77777777" w:rsidR="00FC6F6E" w:rsidRPr="00E636E6" w:rsidRDefault="00FC6F6E" w:rsidP="00FC6F6E">
      <w:pPr>
        <w:pStyle w:val="2"/>
        <w:spacing w:after="0" w:line="360" w:lineRule="auto"/>
        <w:jc w:val="both"/>
        <w:rPr>
          <w:rFonts w:ascii="Times New Roman" w:hAnsi="Times New Roman" w:cs="Times New Roman"/>
          <w:sz w:val="28"/>
          <w:szCs w:val="28"/>
        </w:rPr>
      </w:pPr>
      <w:bookmarkStart w:id="5" w:name="_Toc293978534"/>
      <w:r w:rsidRPr="00E636E6">
        <w:rPr>
          <w:rFonts w:ascii="Times New Roman" w:hAnsi="Times New Roman" w:cs="Times New Roman"/>
          <w:sz w:val="28"/>
          <w:szCs w:val="28"/>
        </w:rPr>
        <w:t>1.3. Основные задачи и принципы образовательной деятельности Русской Православной Церкви в современных условиях</w:t>
      </w:r>
      <w:bookmarkEnd w:id="5"/>
    </w:p>
    <w:p w14:paraId="6E1693EC" w14:textId="77777777" w:rsidR="00FC6F6E" w:rsidRPr="00E636E6" w:rsidRDefault="00FC6F6E" w:rsidP="00FC6F6E">
      <w:pPr>
        <w:spacing w:line="360" w:lineRule="auto"/>
        <w:ind w:left="568"/>
        <w:jc w:val="both"/>
        <w:rPr>
          <w:rFonts w:ascii="Times New Roman" w:hAnsi="Times New Roman" w:cs="Times New Roman"/>
          <w:sz w:val="28"/>
          <w:szCs w:val="28"/>
        </w:rPr>
      </w:pPr>
    </w:p>
    <w:p w14:paraId="7335B04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Основными </w:t>
      </w:r>
      <w:r w:rsidRPr="00E636E6">
        <w:rPr>
          <w:rFonts w:ascii="Times New Roman" w:hAnsi="Times New Roman" w:cs="Times New Roman"/>
          <w:b/>
          <w:bCs/>
          <w:sz w:val="28"/>
          <w:szCs w:val="28"/>
        </w:rPr>
        <w:t>задачами</w:t>
      </w:r>
      <w:r w:rsidRPr="00E636E6">
        <w:rPr>
          <w:rFonts w:ascii="Times New Roman" w:hAnsi="Times New Roman" w:cs="Times New Roman"/>
          <w:sz w:val="28"/>
          <w:szCs w:val="28"/>
        </w:rPr>
        <w:t xml:space="preserve"> образовательной деятельности Русской Православной Церкви являются:</w:t>
      </w:r>
    </w:p>
    <w:p w14:paraId="6DB7A0A0" w14:textId="77777777" w:rsidR="00FC6F6E" w:rsidRPr="00E636E6" w:rsidRDefault="00FC6F6E" w:rsidP="00FC6F6E">
      <w:pPr>
        <w:pStyle w:val="a6"/>
        <w:widowControl/>
        <w:numPr>
          <w:ilvl w:val="0"/>
          <w:numId w:val="18"/>
        </w:numPr>
        <w:suppressAutoHyphens w:val="0"/>
        <w:spacing w:after="0" w:line="360" w:lineRule="auto"/>
        <w:ind w:left="567" w:right="20"/>
        <w:jc w:val="both"/>
        <w:rPr>
          <w:rFonts w:cs="Times New Roman"/>
          <w:i/>
          <w:iCs/>
          <w:sz w:val="28"/>
          <w:szCs w:val="28"/>
        </w:rPr>
      </w:pPr>
      <w:r w:rsidRPr="00E636E6">
        <w:rPr>
          <w:rFonts w:cs="Times New Roman"/>
          <w:i/>
          <w:iCs/>
          <w:sz w:val="28"/>
          <w:szCs w:val="28"/>
        </w:rPr>
        <w:t>в отношении содержания образования и подготовки кадров:</w:t>
      </w:r>
    </w:p>
    <w:p w14:paraId="389A136F" w14:textId="77777777" w:rsidR="00FC6F6E" w:rsidRPr="00E636E6" w:rsidRDefault="00FC6F6E" w:rsidP="00FC6F6E">
      <w:pPr>
        <w:pStyle w:val="a6"/>
        <w:widowControl/>
        <w:numPr>
          <w:ilvl w:val="1"/>
          <w:numId w:val="17"/>
        </w:numPr>
        <w:tabs>
          <w:tab w:val="left" w:pos="993"/>
        </w:tabs>
        <w:suppressAutoHyphens w:val="0"/>
        <w:spacing w:after="0" w:line="360" w:lineRule="auto"/>
        <w:ind w:left="23" w:firstLine="580"/>
        <w:jc w:val="both"/>
        <w:rPr>
          <w:rFonts w:cs="Times New Roman"/>
          <w:sz w:val="28"/>
          <w:szCs w:val="28"/>
        </w:rPr>
      </w:pPr>
      <w:r w:rsidRPr="00E636E6">
        <w:rPr>
          <w:rFonts w:cs="Times New Roman"/>
          <w:sz w:val="28"/>
          <w:szCs w:val="28"/>
        </w:rPr>
        <w:t xml:space="preserve">развитие богословского (теологического) образования и сопряженных с ним образовательных направлений; </w:t>
      </w:r>
    </w:p>
    <w:p w14:paraId="09E8662A"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подготовка священнослужителей и специалистов для основных направлений внутренней и внешней церковной деятельности;</w:t>
      </w:r>
    </w:p>
    <w:p w14:paraId="33A40EC2"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развитие общего образования на мировоззренческой основе Православия;</w:t>
      </w:r>
    </w:p>
    <w:p w14:paraId="37D6F67A"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сообщение знаний о Православии всем заинтересованным лицам в рамках образовательных программ всех уровней, а также вне рамок образовательных программ;</w:t>
      </w:r>
    </w:p>
    <w:p w14:paraId="4CBA8388"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воспитание молодежи в духе Евангельских заповедей.</w:t>
      </w:r>
    </w:p>
    <w:p w14:paraId="2A54D0C0" w14:textId="77777777" w:rsidR="00FC6F6E" w:rsidRPr="00E636E6" w:rsidRDefault="00FC6F6E" w:rsidP="00FC6F6E">
      <w:pPr>
        <w:pStyle w:val="a6"/>
        <w:widowControl/>
        <w:numPr>
          <w:ilvl w:val="0"/>
          <w:numId w:val="18"/>
        </w:numPr>
        <w:suppressAutoHyphens w:val="0"/>
        <w:spacing w:after="0" w:line="360" w:lineRule="auto"/>
        <w:ind w:left="567" w:right="20"/>
        <w:jc w:val="both"/>
        <w:rPr>
          <w:rFonts w:cs="Times New Roman"/>
          <w:sz w:val="28"/>
          <w:szCs w:val="28"/>
        </w:rPr>
      </w:pPr>
      <w:r w:rsidRPr="00E636E6">
        <w:rPr>
          <w:rFonts w:cs="Times New Roman"/>
          <w:i/>
          <w:iCs/>
          <w:sz w:val="28"/>
          <w:szCs w:val="28"/>
        </w:rPr>
        <w:t>в организационном отношении</w:t>
      </w:r>
      <w:r w:rsidRPr="00E636E6">
        <w:rPr>
          <w:rFonts w:cs="Times New Roman"/>
          <w:sz w:val="28"/>
          <w:szCs w:val="28"/>
        </w:rPr>
        <w:t>:</w:t>
      </w:r>
    </w:p>
    <w:p w14:paraId="12D90F26"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непрерывное повышение качества образования в образовательных организациях Русской Православной Церкви; совершенствование нормативного, научно- и учебно-методического, кадрового обеспечения высшего богословского и общего православного образования в образовательных организациях всех типов;</w:t>
      </w:r>
    </w:p>
    <w:p w14:paraId="2C26DD87"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стимулирование научно-исследовательской деятельности образовательных и научных организаций Русской Православной Церкви; совершенствование деятельности церковных структур, отвечающих за развитие науки и образования;</w:t>
      </w:r>
    </w:p>
    <w:p w14:paraId="6A0D4AC6"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создание и поддержка учебно-методических объединений, профессиональных и экспертных сообществ в области высшего богословского и общего православного образования;</w:t>
      </w:r>
    </w:p>
    <w:p w14:paraId="1AFA79C1"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создание и совершенствование системы церковной аккредитации образовательных программ, содержательно связанных с изучением Православия, во всех типах образовательных организаций;</w:t>
      </w:r>
    </w:p>
    <w:p w14:paraId="161DA334" w14:textId="77777777" w:rsidR="00FC6F6E" w:rsidRPr="00E636E6" w:rsidRDefault="00FC6F6E" w:rsidP="00FC6F6E">
      <w:pPr>
        <w:pStyle w:val="a6"/>
        <w:widowControl/>
        <w:numPr>
          <w:ilvl w:val="1"/>
          <w:numId w:val="17"/>
        </w:numPr>
        <w:tabs>
          <w:tab w:val="left" w:pos="993"/>
        </w:tabs>
        <w:suppressAutoHyphens w:val="0"/>
        <w:spacing w:after="0" w:line="360" w:lineRule="auto"/>
        <w:ind w:left="23" w:right="20" w:firstLine="580"/>
        <w:jc w:val="both"/>
        <w:rPr>
          <w:rFonts w:cs="Times New Roman"/>
          <w:sz w:val="28"/>
          <w:szCs w:val="28"/>
        </w:rPr>
      </w:pPr>
      <w:r w:rsidRPr="00E636E6">
        <w:rPr>
          <w:rFonts w:cs="Times New Roman"/>
          <w:sz w:val="28"/>
          <w:szCs w:val="28"/>
        </w:rPr>
        <w:t xml:space="preserve">информационная поддержка высшего богословского и общего православного образования, содействие реализации </w:t>
      </w:r>
      <w:proofErr w:type="spellStart"/>
      <w:r w:rsidRPr="00E636E6">
        <w:rPr>
          <w:rFonts w:cs="Times New Roman"/>
          <w:sz w:val="28"/>
          <w:szCs w:val="28"/>
        </w:rPr>
        <w:t>медийных</w:t>
      </w:r>
      <w:proofErr w:type="spellEnd"/>
      <w:r w:rsidRPr="00E636E6">
        <w:rPr>
          <w:rFonts w:cs="Times New Roman"/>
          <w:sz w:val="28"/>
          <w:szCs w:val="28"/>
        </w:rPr>
        <w:t xml:space="preserve"> проектов, способствующих приобретению богословских знаний и духовно-нравственному воспитанию.</w:t>
      </w:r>
    </w:p>
    <w:p w14:paraId="0A0ABD50" w14:textId="77777777" w:rsidR="00FC6F6E" w:rsidRPr="00E636E6" w:rsidRDefault="00FC6F6E" w:rsidP="00FC6F6E">
      <w:pPr>
        <w:pStyle w:val="a6"/>
        <w:widowControl/>
        <w:numPr>
          <w:ilvl w:val="0"/>
          <w:numId w:val="18"/>
        </w:numPr>
        <w:tabs>
          <w:tab w:val="left" w:pos="567"/>
          <w:tab w:val="left" w:pos="993"/>
        </w:tabs>
        <w:suppressAutoHyphens w:val="0"/>
        <w:spacing w:after="0" w:line="360" w:lineRule="auto"/>
        <w:ind w:left="567" w:right="20"/>
        <w:jc w:val="both"/>
        <w:rPr>
          <w:rFonts w:cs="Times New Roman"/>
          <w:i/>
          <w:iCs/>
          <w:sz w:val="28"/>
          <w:szCs w:val="28"/>
        </w:rPr>
      </w:pPr>
      <w:r w:rsidRPr="00E636E6">
        <w:rPr>
          <w:rFonts w:cs="Times New Roman"/>
          <w:i/>
          <w:iCs/>
          <w:sz w:val="28"/>
          <w:szCs w:val="28"/>
        </w:rPr>
        <w:t>в области взаимоотношения Церкви с обществом и государством:</w:t>
      </w:r>
    </w:p>
    <w:p w14:paraId="590D5B1C" w14:textId="77777777" w:rsidR="00FC6F6E" w:rsidRPr="00E636E6" w:rsidRDefault="00FC6F6E" w:rsidP="00FC6F6E">
      <w:pPr>
        <w:pStyle w:val="a6"/>
        <w:widowControl/>
        <w:numPr>
          <w:ilvl w:val="1"/>
          <w:numId w:val="17"/>
        </w:numPr>
        <w:tabs>
          <w:tab w:val="left" w:pos="993"/>
          <w:tab w:val="left" w:pos="1441"/>
        </w:tabs>
        <w:suppressAutoHyphens w:val="0"/>
        <w:spacing w:after="0" w:line="360" w:lineRule="auto"/>
        <w:ind w:left="23" w:right="20" w:firstLine="580"/>
        <w:jc w:val="both"/>
        <w:rPr>
          <w:rFonts w:cs="Times New Roman"/>
          <w:sz w:val="28"/>
          <w:szCs w:val="28"/>
        </w:rPr>
      </w:pPr>
      <w:r w:rsidRPr="00E636E6">
        <w:rPr>
          <w:rFonts w:cs="Times New Roman"/>
          <w:sz w:val="28"/>
          <w:szCs w:val="28"/>
        </w:rPr>
        <w:t>содействие полноценному обеспечению права граждан, исповедующих Православие, на приобщение их детей к православным культурно-историческим ценностям и получение образования на православной мировоззренческой основе в государственных и муниципальных образовательных организациях;</w:t>
      </w:r>
    </w:p>
    <w:p w14:paraId="706D3216" w14:textId="77777777" w:rsidR="00FC6F6E" w:rsidRPr="00E636E6" w:rsidRDefault="00FC6F6E" w:rsidP="00FC6F6E">
      <w:pPr>
        <w:pStyle w:val="a6"/>
        <w:widowControl/>
        <w:numPr>
          <w:ilvl w:val="1"/>
          <w:numId w:val="17"/>
        </w:numPr>
        <w:tabs>
          <w:tab w:val="left" w:pos="993"/>
          <w:tab w:val="left" w:pos="1441"/>
        </w:tabs>
        <w:suppressAutoHyphens w:val="0"/>
        <w:spacing w:after="0" w:line="360" w:lineRule="auto"/>
        <w:ind w:left="23" w:right="20" w:firstLine="580"/>
        <w:jc w:val="both"/>
        <w:rPr>
          <w:rFonts w:cs="Times New Roman"/>
          <w:sz w:val="28"/>
          <w:szCs w:val="28"/>
        </w:rPr>
      </w:pPr>
      <w:r w:rsidRPr="00E636E6">
        <w:rPr>
          <w:rFonts w:cs="Times New Roman"/>
          <w:sz w:val="28"/>
          <w:szCs w:val="28"/>
        </w:rPr>
        <w:t>развитие церковно-государственного и церковно-общественного партнерства в сфере образования.</w:t>
      </w:r>
    </w:p>
    <w:p w14:paraId="28276BEE" w14:textId="77777777" w:rsidR="00FC6F6E" w:rsidRPr="00E636E6" w:rsidRDefault="00FC6F6E" w:rsidP="00FC6F6E">
      <w:pPr>
        <w:spacing w:line="360" w:lineRule="auto"/>
        <w:ind w:left="568"/>
        <w:jc w:val="both"/>
        <w:rPr>
          <w:rFonts w:ascii="Times New Roman" w:hAnsi="Times New Roman" w:cs="Times New Roman"/>
          <w:sz w:val="28"/>
          <w:szCs w:val="28"/>
        </w:rPr>
      </w:pPr>
    </w:p>
    <w:p w14:paraId="0B645FB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b/>
          <w:bCs/>
          <w:sz w:val="28"/>
          <w:szCs w:val="28"/>
        </w:rPr>
        <w:t>Основными принципами</w:t>
      </w:r>
      <w:r w:rsidRPr="00E636E6">
        <w:rPr>
          <w:rFonts w:ascii="Times New Roman" w:hAnsi="Times New Roman" w:cs="Times New Roman"/>
          <w:sz w:val="28"/>
          <w:szCs w:val="28"/>
        </w:rPr>
        <w:t xml:space="preserve"> образовательной деятельности Русской Православной Церкви являются: </w:t>
      </w:r>
    </w:p>
    <w:p w14:paraId="24B858D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Церковность.</w:t>
      </w:r>
      <w:r w:rsidRPr="00E636E6">
        <w:rPr>
          <w:rFonts w:ascii="Times New Roman" w:hAnsi="Times New Roman" w:cs="Times New Roman"/>
          <w:sz w:val="28"/>
          <w:szCs w:val="28"/>
        </w:rPr>
        <w:t xml:space="preserve"> Образовательная деятельность Церкви, к участию в которой призваны все ее члены – священноначалие, клирики, монашествующие и миряне, – основана на церковном Предании и предполагает неразрывность теоретического усвоения богатства христианского наследия и его практического воплощения в жизни каждого члена Церкви, а также сохранение и преумножение традиций христианского образования в условиях современных обществ и государств.</w:t>
      </w:r>
    </w:p>
    <w:p w14:paraId="4F35829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Открытость.</w:t>
      </w:r>
      <w:r w:rsidRPr="00E636E6">
        <w:rPr>
          <w:rFonts w:ascii="Times New Roman" w:hAnsi="Times New Roman" w:cs="Times New Roman"/>
          <w:sz w:val="28"/>
          <w:szCs w:val="28"/>
        </w:rPr>
        <w:t xml:space="preserve"> В своей образовательной деятельности Церковь открыта для сотрудничества с образовательными организациями разных типов, включая государственные, муниципальные и частные, а также с сообществами и отдельными лицами, готовыми реализовывать православные воспитательные и образовательные программы.</w:t>
      </w:r>
    </w:p>
    <w:p w14:paraId="52DF4A5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Доступность.</w:t>
      </w:r>
      <w:r w:rsidRPr="00E636E6">
        <w:rPr>
          <w:rFonts w:ascii="Times New Roman" w:hAnsi="Times New Roman" w:cs="Times New Roman"/>
          <w:sz w:val="28"/>
          <w:szCs w:val="28"/>
        </w:rPr>
        <w:t xml:space="preserve"> Православное образование имеет нормативную основу, подтвержденную международным правом и гарантирующую право православных верующих на религиозное образование (в том числе на образование своих детей). </w:t>
      </w:r>
    </w:p>
    <w:p w14:paraId="5B34F9D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i/>
          <w:iCs/>
          <w:sz w:val="28"/>
          <w:szCs w:val="28"/>
        </w:rPr>
        <w:t>Системность.</w:t>
      </w:r>
      <w:r w:rsidRPr="00E636E6">
        <w:rPr>
          <w:rFonts w:ascii="Times New Roman" w:hAnsi="Times New Roman" w:cs="Times New Roman"/>
          <w:sz w:val="28"/>
          <w:szCs w:val="28"/>
        </w:rPr>
        <w:t xml:space="preserve"> Образовательная деятельность Церкви подразумевает взаимосвязь соответствующих учреждений различных уровней и организационно-правовых форм, в совокупности представляющих собой единое образовательное пространство. </w:t>
      </w:r>
    </w:p>
    <w:p w14:paraId="1A61E3C9" w14:textId="77777777" w:rsidR="00FC6F6E" w:rsidRPr="00E636E6" w:rsidRDefault="00FC6F6E" w:rsidP="00FC6F6E">
      <w:pPr>
        <w:spacing w:line="360" w:lineRule="auto"/>
        <w:ind w:left="568"/>
        <w:jc w:val="both"/>
        <w:rPr>
          <w:rFonts w:ascii="Times New Roman" w:hAnsi="Times New Roman" w:cs="Times New Roman"/>
          <w:sz w:val="28"/>
          <w:szCs w:val="28"/>
        </w:rPr>
      </w:pPr>
    </w:p>
    <w:p w14:paraId="386C435A" w14:textId="77777777" w:rsidR="00FC6F6E" w:rsidRPr="00E636E6" w:rsidRDefault="00FC6F6E" w:rsidP="00FC6F6E">
      <w:pPr>
        <w:pStyle w:val="1"/>
        <w:spacing w:before="0" w:line="360" w:lineRule="auto"/>
        <w:ind w:left="417" w:hanging="432"/>
        <w:jc w:val="both"/>
        <w:rPr>
          <w:rFonts w:ascii="Times New Roman" w:hAnsi="Times New Roman" w:cs="Times New Roman"/>
          <w:color w:val="auto"/>
          <w:sz w:val="28"/>
          <w:szCs w:val="28"/>
        </w:rPr>
      </w:pPr>
      <w:bookmarkStart w:id="6" w:name="_Toc293978535"/>
      <w:r w:rsidRPr="00E636E6">
        <w:rPr>
          <w:rFonts w:ascii="Times New Roman" w:hAnsi="Times New Roman" w:cs="Times New Roman"/>
          <w:color w:val="auto"/>
          <w:sz w:val="28"/>
          <w:szCs w:val="28"/>
        </w:rPr>
        <w:t>ПРОСТРАНСТВО ОБРАЗОВАТЕЛЬНОЙ ДЕЯТЕЛЬНОСТИ РУССКОЙ</w:t>
      </w:r>
      <w:bookmarkEnd w:id="6"/>
    </w:p>
    <w:p w14:paraId="2C60A96A" w14:textId="77777777" w:rsidR="00FC6F6E" w:rsidRPr="00E636E6" w:rsidRDefault="00FC6F6E" w:rsidP="00FC6F6E">
      <w:pPr>
        <w:pStyle w:val="1"/>
        <w:spacing w:line="360" w:lineRule="auto"/>
        <w:ind w:left="442"/>
        <w:jc w:val="both"/>
        <w:rPr>
          <w:rFonts w:ascii="Times New Roman" w:hAnsi="Times New Roman" w:cs="Times New Roman"/>
          <w:color w:val="auto"/>
          <w:sz w:val="28"/>
          <w:szCs w:val="28"/>
        </w:rPr>
      </w:pPr>
      <w:bookmarkStart w:id="7" w:name="_Toc293978536"/>
      <w:r w:rsidRPr="00E636E6">
        <w:rPr>
          <w:rFonts w:ascii="Times New Roman" w:hAnsi="Times New Roman" w:cs="Times New Roman"/>
          <w:color w:val="auto"/>
          <w:sz w:val="28"/>
          <w:szCs w:val="28"/>
        </w:rPr>
        <w:t>ПРАВОСЛАВНОЙ ЦЕРКВИ</w:t>
      </w:r>
      <w:bookmarkEnd w:id="7"/>
    </w:p>
    <w:p w14:paraId="1350198F" w14:textId="77777777" w:rsidR="00FC6F6E" w:rsidRPr="00E636E6" w:rsidRDefault="00FC6F6E" w:rsidP="00FC6F6E">
      <w:pPr>
        <w:spacing w:line="360" w:lineRule="auto"/>
        <w:ind w:left="709"/>
        <w:jc w:val="both"/>
        <w:rPr>
          <w:rFonts w:ascii="Times New Roman" w:hAnsi="Times New Roman" w:cs="Times New Roman"/>
          <w:sz w:val="28"/>
          <w:szCs w:val="28"/>
        </w:rPr>
      </w:pPr>
    </w:p>
    <w:p w14:paraId="02F13275"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деятельность Церкви, являясь одним из способов сохранения и передачи православного учения и традиции, включает в себя:</w:t>
      </w:r>
    </w:p>
    <w:p w14:paraId="7A296C1F" w14:textId="77777777" w:rsidR="00FC6F6E" w:rsidRPr="00E636E6" w:rsidRDefault="00FC6F6E" w:rsidP="00FC6F6E">
      <w:pPr>
        <w:numPr>
          <w:ilvl w:val="0"/>
          <w:numId w:val="9"/>
        </w:numPr>
        <w:tabs>
          <w:tab w:val="left" w:pos="1134"/>
        </w:tabs>
        <w:spacing w:line="360" w:lineRule="auto"/>
        <w:ind w:right="4"/>
        <w:jc w:val="both"/>
        <w:rPr>
          <w:rFonts w:ascii="Times New Roman" w:hAnsi="Times New Roman" w:cs="Times New Roman"/>
          <w:sz w:val="28"/>
          <w:szCs w:val="28"/>
        </w:rPr>
      </w:pPr>
      <w:r w:rsidRPr="00E636E6">
        <w:rPr>
          <w:rFonts w:ascii="Times New Roman" w:hAnsi="Times New Roman" w:cs="Times New Roman"/>
          <w:sz w:val="28"/>
          <w:szCs w:val="28"/>
        </w:rPr>
        <w:t>преподавание основ православного вероучения;</w:t>
      </w:r>
    </w:p>
    <w:p w14:paraId="2225D541" w14:textId="77777777" w:rsidR="00FC6F6E" w:rsidRPr="00E636E6" w:rsidRDefault="00FC6F6E" w:rsidP="00FC6F6E">
      <w:pPr>
        <w:numPr>
          <w:ilvl w:val="0"/>
          <w:numId w:val="9"/>
        </w:numPr>
        <w:tabs>
          <w:tab w:val="left" w:pos="1134"/>
        </w:tabs>
        <w:spacing w:line="360" w:lineRule="auto"/>
        <w:ind w:right="4"/>
        <w:jc w:val="both"/>
        <w:rPr>
          <w:rFonts w:ascii="Times New Roman" w:hAnsi="Times New Roman" w:cs="Times New Roman"/>
          <w:sz w:val="28"/>
          <w:szCs w:val="28"/>
        </w:rPr>
      </w:pPr>
      <w:r w:rsidRPr="00E636E6">
        <w:rPr>
          <w:rFonts w:ascii="Times New Roman" w:hAnsi="Times New Roman" w:cs="Times New Roman"/>
          <w:sz w:val="28"/>
          <w:szCs w:val="28"/>
        </w:rPr>
        <w:t xml:space="preserve">духовно-нравственное воспитание; </w:t>
      </w:r>
    </w:p>
    <w:p w14:paraId="2072F010" w14:textId="77777777" w:rsidR="00FC6F6E" w:rsidRPr="00E636E6" w:rsidRDefault="00FC6F6E" w:rsidP="00FC6F6E">
      <w:pPr>
        <w:numPr>
          <w:ilvl w:val="0"/>
          <w:numId w:val="9"/>
        </w:numPr>
        <w:tabs>
          <w:tab w:val="left" w:pos="1134"/>
        </w:tabs>
        <w:spacing w:line="360" w:lineRule="auto"/>
        <w:ind w:right="4"/>
        <w:jc w:val="both"/>
        <w:rPr>
          <w:rFonts w:ascii="Times New Roman" w:hAnsi="Times New Roman" w:cs="Times New Roman"/>
          <w:sz w:val="28"/>
          <w:szCs w:val="28"/>
        </w:rPr>
      </w:pPr>
      <w:r w:rsidRPr="00E636E6">
        <w:rPr>
          <w:rFonts w:ascii="Times New Roman" w:hAnsi="Times New Roman" w:cs="Times New Roman"/>
          <w:sz w:val="28"/>
          <w:szCs w:val="28"/>
        </w:rPr>
        <w:t>профессиональную или предметную подготовку.</w:t>
      </w:r>
    </w:p>
    <w:p w14:paraId="74705A4B"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Эта деятельность осуществляется на уровне высшего, среднего профессионального и общего образования в форме образовательных программ, преподавания отдельных дисциплин и модулей, воспитательной активности, просветительного служения. </w:t>
      </w:r>
    </w:p>
    <w:p w14:paraId="1544F033"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Для наиболее полного раскрытия возможностей человека необходимо, чтобы мировоззренческая, воспитательная и предметная составляющие образования были полноценными, взаимосвязанными и осуществлялись в согласии с семейным воспитанием.</w:t>
      </w:r>
    </w:p>
    <w:p w14:paraId="10BF9F3C"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Значительную роль в обеспечении образовательной деятельности Церкви играют научные исследования, прежде всего в области богословия и православной педагогики. Уровень научно-педагогического сообщества, специализирующегося в богословии и православной педагогике, а также развитие богословия как науки определяют качество научно-методического и кадрового обеспечения церковной активности в сфере образования. </w:t>
      </w:r>
    </w:p>
    <w:p w14:paraId="224C77F2"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каждой из стран канонического присутствия Русской Православной Церкви ее образовательная деятельность призвана стать органичным элементом национальной системы образования, если последняя не окажется агрессивно антихристианской. При выстраивании модели взаимодействия с государственной системой образования Церковь учитывает местные условия и особенности. </w:t>
      </w:r>
    </w:p>
    <w:p w14:paraId="6AA24CC3"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В странах, исторически принадлежащих христианской цивилизации, наука, образование и духовно-нравственная традиция, основанные на христианском мировоззрении, являются неотъемлемой частью всей совокупности наук, образовательных и воспитательных традиций.</w:t>
      </w:r>
    </w:p>
    <w:p w14:paraId="6F67CA7A"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Пространство образовательной деятельности Русской Православной Церкви не ограничено находящимися в церковном подчинении учреждениями. </w:t>
      </w:r>
    </w:p>
    <w:p w14:paraId="7BCF8AE6"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действует в системе собственно церковных (учрежденных Церковью или при ее участии) образовательных организаций, а также в государственных и негосударственных (внецерковного подчинения) образовательных организациях всех уровней и типов, если они изъявляют такое желание. </w:t>
      </w:r>
    </w:p>
    <w:p w14:paraId="64109F00"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Сотрудничество Церкви с образовательными организациями внецерковного подчинения осуществляется по разным направлениям:</w:t>
      </w:r>
    </w:p>
    <w:p w14:paraId="6CB0B02B"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 преподавание знаний о религии, культурных и исторических традициях Православия;</w:t>
      </w:r>
    </w:p>
    <w:p w14:paraId="51635469"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 содействие в развитии системы духовно-нравственного, гражданско-патриотического воспитания от дошкольного уровня до высшей школы;</w:t>
      </w:r>
    </w:p>
    <w:p w14:paraId="6AAA2479"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 совместные проекты по разработке учебно-методических материалов, обеспечивающих образовательный процесс: программ, учебно-методических комплектов, мультимедийных материалов и др.;</w:t>
      </w:r>
    </w:p>
    <w:p w14:paraId="1C46181E"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 разработка научной проблематики в сфере духовно-нравственного образования (обучения и воспитания); в таких научных областях, как педагогика, психология, философия и социология образования;</w:t>
      </w:r>
    </w:p>
    <w:p w14:paraId="4817E86D"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 совместные сетевые проекты православного и муниципального образования: региональные школьные и студенческие научно-практические конференции, клубы, форумы, фестивали, выставки, олимпиады, конкурсы, научные и учебно-методические разработки, спортивные и гражданско-патриотические мероприятия и др.;</w:t>
      </w:r>
    </w:p>
    <w:p w14:paraId="583C79E8"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 поощрение углубленного, профильного изучения православной культуры в муниципальных образовательных организациях путем введения их общественной аккредитации;</w:t>
      </w:r>
    </w:p>
    <w:p w14:paraId="231DB118" w14:textId="77777777" w:rsidR="00FC6F6E" w:rsidRPr="00E636E6" w:rsidRDefault="00FC6F6E" w:rsidP="00FC6F6E">
      <w:pPr>
        <w:pStyle w:val="23"/>
        <w:shd w:val="clear" w:color="auto" w:fill="auto"/>
        <w:spacing w:line="360" w:lineRule="auto"/>
        <w:ind w:firstLine="709"/>
        <w:jc w:val="both"/>
        <w:rPr>
          <w:rFonts w:cs="Times New Roman"/>
          <w:b w:val="0"/>
          <w:bCs w:val="0"/>
          <w:sz w:val="28"/>
          <w:szCs w:val="28"/>
          <w:lang w:eastAsia="en-US"/>
        </w:rPr>
      </w:pPr>
      <w:r w:rsidRPr="00E636E6">
        <w:rPr>
          <w:rFonts w:cs="Times New Roman"/>
          <w:b w:val="0"/>
          <w:bCs w:val="0"/>
          <w:sz w:val="28"/>
          <w:szCs w:val="28"/>
          <w:lang w:eastAsia="en-US"/>
        </w:rPr>
        <w:t>– конфессиональная экспертиза примерных основных образовательных программ и учебно-методического сопровождения в части предметов, курсов, дисциплин, модулей православной культуры.</w:t>
      </w:r>
    </w:p>
    <w:p w14:paraId="451FAA34"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рамках церковно-государственного и церковно-общественного партнерства Церковь выступает гарантом аутентичности связанных с Православием мировоззренческой, воспитательной и предметной (профессиональной) составляющих национальной системы образования. </w:t>
      </w:r>
    </w:p>
    <w:p w14:paraId="6AD1677A"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Традиция церковного образования позволяет достигать результата, к которому устремлены национальные системы образования: воспитания нравственно и интеллектуально развитой личности, гражданина своего Отечества. В этом случае м</w:t>
      </w:r>
      <w:r w:rsidRPr="00E636E6">
        <w:rPr>
          <w:rFonts w:ascii="Times New Roman" w:hAnsi="Times New Roman" w:cs="Times New Roman"/>
          <w:iCs/>
          <w:sz w:val="28"/>
          <w:szCs w:val="28"/>
        </w:rPr>
        <w:t>ировоззренческая, воспитательная и предметная составляющие образования выражены во всей полноте.</w:t>
      </w:r>
    </w:p>
    <w:p w14:paraId="7E7BA44F" w14:textId="77777777" w:rsidR="00FC6F6E" w:rsidRPr="00E636E6" w:rsidRDefault="00FC6F6E" w:rsidP="00FC6F6E">
      <w:pPr>
        <w:spacing w:line="360" w:lineRule="auto"/>
        <w:ind w:left="705" w:right="-15" w:hanging="10"/>
        <w:jc w:val="both"/>
        <w:rPr>
          <w:rFonts w:ascii="Times New Roman" w:hAnsi="Times New Roman" w:cs="Times New Roman"/>
          <w:sz w:val="28"/>
          <w:szCs w:val="28"/>
        </w:rPr>
      </w:pPr>
      <w:r w:rsidRPr="00E636E6">
        <w:rPr>
          <w:rFonts w:ascii="Times New Roman" w:hAnsi="Times New Roman" w:cs="Times New Roman"/>
          <w:i/>
          <w:iCs/>
          <w:sz w:val="28"/>
          <w:szCs w:val="28"/>
        </w:rPr>
        <w:t xml:space="preserve">Мировоззренческая составляющая </w:t>
      </w:r>
    </w:p>
    <w:p w14:paraId="685B679A"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Православное образование осуществляется на мировоззренческой базе православной веры и традиций церковной жизни и предполагает знакомство с православным вероучением, христианской нравственностью, Священным Писанием, агиографией, церковной историей, искусством и словесностью в контексте истории и культуры народа, края, страны и мира, а также приобретения навыка христианского осмысления исторических событий, произведений литературы и искусства. Это определяет содержание дисциплин </w:t>
      </w:r>
      <w:proofErr w:type="spellStart"/>
      <w:r w:rsidRPr="00E636E6">
        <w:rPr>
          <w:rFonts w:ascii="Times New Roman" w:hAnsi="Times New Roman" w:cs="Times New Roman"/>
          <w:sz w:val="28"/>
          <w:szCs w:val="28"/>
        </w:rPr>
        <w:t>вероучительного</w:t>
      </w:r>
      <w:proofErr w:type="spellEnd"/>
      <w:r w:rsidRPr="00E636E6">
        <w:rPr>
          <w:rFonts w:ascii="Times New Roman" w:hAnsi="Times New Roman" w:cs="Times New Roman"/>
          <w:sz w:val="28"/>
          <w:szCs w:val="28"/>
        </w:rPr>
        <w:t xml:space="preserve"> характера, а также занимает существенное место в курсах истории, литературы, мировой художественной культуры, краеведения и т.д. </w:t>
      </w:r>
    </w:p>
    <w:p w14:paraId="15A2775C"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Преподавание предметов, знакомящих с Православием и приобщающих учащихся к нравственным ценностям, историческим и культурным традициям православного христианства, требует и от самого педагога принадлежности к православной традиции и соответствующих компетенций.</w:t>
      </w:r>
    </w:p>
    <w:p w14:paraId="14C9B3EE" w14:textId="77777777" w:rsidR="00FC6F6E" w:rsidRPr="00E636E6" w:rsidRDefault="00FC6F6E" w:rsidP="00FC6F6E">
      <w:pPr>
        <w:spacing w:line="360" w:lineRule="auto"/>
        <w:ind w:left="705" w:right="-15" w:hanging="10"/>
        <w:jc w:val="both"/>
        <w:rPr>
          <w:rFonts w:ascii="Times New Roman" w:hAnsi="Times New Roman" w:cs="Times New Roman"/>
          <w:sz w:val="28"/>
          <w:szCs w:val="28"/>
        </w:rPr>
      </w:pPr>
      <w:r w:rsidRPr="00E636E6">
        <w:rPr>
          <w:rFonts w:ascii="Times New Roman" w:hAnsi="Times New Roman" w:cs="Times New Roman"/>
          <w:i/>
          <w:iCs/>
          <w:sz w:val="28"/>
          <w:szCs w:val="28"/>
        </w:rPr>
        <w:t xml:space="preserve">Воспитательная составляющая </w:t>
      </w:r>
    </w:p>
    <w:p w14:paraId="19086B15"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Православное воспитание состоит в усвоении христианских добродетелей, главная среди которых – любовь к Богу и ближнему. П</w:t>
      </w:r>
      <w:r w:rsidRPr="00E636E6">
        <w:rPr>
          <w:rFonts w:ascii="Times New Roman" w:hAnsi="Times New Roman" w:cs="Times New Roman"/>
          <w:sz w:val="28"/>
          <w:szCs w:val="28"/>
          <w:shd w:val="clear" w:color="auto" w:fill="FFFFFF"/>
        </w:rPr>
        <w:t xml:space="preserve">онятие «духовно-нравственное воспитание» возникло в русле христианской традиции и имеет своим основанием заповедь Христа о любви. Оба начала – </w:t>
      </w:r>
      <w:r w:rsidRPr="00E636E6">
        <w:rPr>
          <w:rFonts w:ascii="Times New Roman" w:hAnsi="Times New Roman" w:cs="Times New Roman"/>
          <w:i/>
          <w:sz w:val="28"/>
          <w:szCs w:val="28"/>
          <w:shd w:val="clear" w:color="auto" w:fill="FFFFFF"/>
        </w:rPr>
        <w:t>духовное</w:t>
      </w:r>
      <w:r w:rsidRPr="00E636E6">
        <w:rPr>
          <w:rFonts w:ascii="Times New Roman" w:hAnsi="Times New Roman" w:cs="Times New Roman"/>
          <w:sz w:val="28"/>
          <w:szCs w:val="28"/>
          <w:shd w:val="clear" w:color="auto" w:fill="FFFFFF"/>
        </w:rPr>
        <w:t xml:space="preserve">, соединяющее человека с Богом, и </w:t>
      </w:r>
      <w:r w:rsidRPr="00E636E6">
        <w:rPr>
          <w:rFonts w:ascii="Times New Roman" w:hAnsi="Times New Roman" w:cs="Times New Roman"/>
          <w:i/>
          <w:sz w:val="28"/>
          <w:szCs w:val="28"/>
          <w:shd w:val="clear" w:color="auto" w:fill="FFFFFF"/>
        </w:rPr>
        <w:t>нравственное</w:t>
      </w:r>
      <w:r w:rsidRPr="00E636E6">
        <w:rPr>
          <w:rFonts w:ascii="Times New Roman" w:hAnsi="Times New Roman" w:cs="Times New Roman"/>
          <w:sz w:val="28"/>
          <w:szCs w:val="28"/>
          <w:shd w:val="clear" w:color="auto" w:fill="FFFFFF"/>
        </w:rPr>
        <w:t>, соединяющее с ближним, – в этом понятии неразрывно связаны и обусловлены одно другим.</w:t>
      </w:r>
    </w:p>
    <w:p w14:paraId="7300D240"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Воспитание сопровождает учебный процесс, а также может осуществляться во внеурочное время в разных формах, таких, как, например, добровольческая социальная деятельность, духовное краеведение, экскурсионные программы, паломнические поездки, военно-спортивные лагеря, разнообразные патриотические проекты и прочее.</w:t>
      </w:r>
    </w:p>
    <w:p w14:paraId="018EE85A"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Православное воспитание противостоит острым социальным недугам – кризису семьи, демографическому кризису, распространению алкоголизма и наркозависимости. </w:t>
      </w:r>
    </w:p>
    <w:p w14:paraId="627464FD" w14:textId="77777777" w:rsidR="00FC6F6E" w:rsidRPr="00E636E6" w:rsidRDefault="00FC6F6E" w:rsidP="00FC6F6E">
      <w:pPr>
        <w:spacing w:line="360" w:lineRule="auto"/>
        <w:ind w:left="705" w:right="-15" w:hanging="10"/>
        <w:jc w:val="both"/>
        <w:rPr>
          <w:rFonts w:ascii="Times New Roman" w:hAnsi="Times New Roman" w:cs="Times New Roman"/>
          <w:sz w:val="28"/>
          <w:szCs w:val="28"/>
        </w:rPr>
      </w:pPr>
      <w:r w:rsidRPr="00E636E6">
        <w:rPr>
          <w:rFonts w:ascii="Times New Roman" w:hAnsi="Times New Roman" w:cs="Times New Roman"/>
          <w:i/>
          <w:iCs/>
          <w:sz w:val="28"/>
          <w:szCs w:val="28"/>
        </w:rPr>
        <w:t xml:space="preserve">Предметная составляющая </w:t>
      </w:r>
    </w:p>
    <w:p w14:paraId="265322C4"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Церковь поддерживает стремление к повышению качества, глубины и фундаментальности образования, осуществляемого по национальным образовательным стандартам, включая православный компонент. Исходя из равенства всех людей перед Богом Церковь считает недопустимой излишнюю коммерциализацию образования как препятствующую доступности образования для всех слоев населения, включая малообеспеченные и социально незащищенные семьи.</w:t>
      </w:r>
    </w:p>
    <w:p w14:paraId="5E698AE0"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Образование на основе православного мировоззрения осуществляется при условии сознательного выбора учащихся или их родителей (законных представителей).</w:t>
      </w:r>
    </w:p>
    <w:p w14:paraId="12018CC5"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Сотрудничая с государственными и общественными образовательными структурами, Церковь готова по мере сил участвовать в нормативном, научном, учебно-методическом, кадровом, организационном и информационном обеспечении образования. </w:t>
      </w:r>
    </w:p>
    <w:p w14:paraId="6082096D" w14:textId="77777777" w:rsidR="00FC6F6E" w:rsidRPr="00E636E6" w:rsidRDefault="00FC6F6E" w:rsidP="00FC6F6E">
      <w:pPr>
        <w:spacing w:line="360" w:lineRule="auto"/>
        <w:ind w:left="710"/>
        <w:jc w:val="both"/>
        <w:rPr>
          <w:rFonts w:ascii="Times New Roman" w:hAnsi="Times New Roman" w:cs="Times New Roman"/>
          <w:sz w:val="28"/>
          <w:szCs w:val="28"/>
        </w:rPr>
      </w:pPr>
    </w:p>
    <w:p w14:paraId="77B08CB6" w14:textId="77777777" w:rsidR="00FC6F6E" w:rsidRPr="00E636E6" w:rsidRDefault="00FC6F6E" w:rsidP="00FC6F6E">
      <w:pPr>
        <w:spacing w:line="360" w:lineRule="auto"/>
        <w:ind w:left="10" w:right="-15" w:hanging="10"/>
        <w:jc w:val="both"/>
        <w:rPr>
          <w:rFonts w:ascii="Times New Roman" w:hAnsi="Times New Roman" w:cs="Times New Roman"/>
          <w:sz w:val="28"/>
          <w:szCs w:val="28"/>
        </w:rPr>
      </w:pPr>
      <w:r w:rsidRPr="00E636E6">
        <w:rPr>
          <w:rFonts w:ascii="Times New Roman" w:hAnsi="Times New Roman" w:cs="Times New Roman"/>
          <w:sz w:val="28"/>
          <w:szCs w:val="28"/>
        </w:rPr>
        <w:t xml:space="preserve">*** </w:t>
      </w:r>
    </w:p>
    <w:p w14:paraId="4B131475"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Образовательная деятельность Русской Православной Церкви в Концепции рассматривается в отношении: </w:t>
      </w:r>
    </w:p>
    <w:p w14:paraId="3604AD89" w14:textId="77777777" w:rsidR="00FC6F6E" w:rsidRPr="00E636E6" w:rsidRDefault="00FC6F6E" w:rsidP="00FC6F6E">
      <w:pPr>
        <w:numPr>
          <w:ilvl w:val="0"/>
          <w:numId w:val="10"/>
        </w:numPr>
        <w:spacing w:line="360" w:lineRule="auto"/>
        <w:ind w:right="4"/>
        <w:jc w:val="both"/>
        <w:rPr>
          <w:rFonts w:ascii="Times New Roman" w:hAnsi="Times New Roman" w:cs="Times New Roman"/>
          <w:sz w:val="28"/>
          <w:szCs w:val="28"/>
        </w:rPr>
      </w:pPr>
      <w:r w:rsidRPr="00E636E6">
        <w:rPr>
          <w:rFonts w:ascii="Times New Roman" w:hAnsi="Times New Roman" w:cs="Times New Roman"/>
          <w:sz w:val="28"/>
          <w:szCs w:val="28"/>
        </w:rPr>
        <w:t xml:space="preserve">содержания образования по его уровням; </w:t>
      </w:r>
    </w:p>
    <w:p w14:paraId="6C824339" w14:textId="77777777" w:rsidR="00FC6F6E" w:rsidRPr="00E636E6" w:rsidRDefault="00FC6F6E" w:rsidP="00FC6F6E">
      <w:pPr>
        <w:numPr>
          <w:ilvl w:val="0"/>
          <w:numId w:val="10"/>
        </w:numPr>
        <w:spacing w:line="360" w:lineRule="auto"/>
        <w:ind w:right="652"/>
        <w:jc w:val="both"/>
        <w:rPr>
          <w:rFonts w:ascii="Times New Roman" w:hAnsi="Times New Roman" w:cs="Times New Roman"/>
          <w:sz w:val="28"/>
          <w:szCs w:val="28"/>
        </w:rPr>
      </w:pPr>
      <w:r w:rsidRPr="00E636E6">
        <w:rPr>
          <w:rFonts w:ascii="Times New Roman" w:hAnsi="Times New Roman" w:cs="Times New Roman"/>
          <w:sz w:val="28"/>
          <w:szCs w:val="28"/>
        </w:rPr>
        <w:t xml:space="preserve">образовательных организаций различных типов, их принадлежности; </w:t>
      </w:r>
    </w:p>
    <w:p w14:paraId="5C59D578" w14:textId="77777777" w:rsidR="00FC6F6E" w:rsidRPr="00E636E6" w:rsidRDefault="00FC6F6E" w:rsidP="00FC6F6E">
      <w:pPr>
        <w:numPr>
          <w:ilvl w:val="0"/>
          <w:numId w:val="10"/>
        </w:numPr>
        <w:spacing w:line="360" w:lineRule="auto"/>
        <w:ind w:right="652"/>
        <w:jc w:val="both"/>
        <w:rPr>
          <w:rFonts w:ascii="Times New Roman" w:hAnsi="Times New Roman" w:cs="Times New Roman"/>
          <w:sz w:val="28"/>
          <w:szCs w:val="28"/>
        </w:rPr>
      </w:pPr>
      <w:r w:rsidRPr="00E636E6">
        <w:rPr>
          <w:rFonts w:ascii="Times New Roman" w:hAnsi="Times New Roman" w:cs="Times New Roman"/>
          <w:sz w:val="28"/>
          <w:szCs w:val="28"/>
        </w:rPr>
        <w:t xml:space="preserve">управления, координации и обеспечения образовательного процесса. </w:t>
      </w:r>
    </w:p>
    <w:p w14:paraId="7D5F4EDB" w14:textId="77777777" w:rsidR="00FC6F6E" w:rsidRPr="00E636E6" w:rsidRDefault="00FC6F6E" w:rsidP="00FC6F6E">
      <w:pPr>
        <w:spacing w:line="360" w:lineRule="auto"/>
        <w:ind w:right="652" w:firstLine="709"/>
        <w:jc w:val="both"/>
        <w:rPr>
          <w:rFonts w:ascii="Times New Roman" w:hAnsi="Times New Roman" w:cs="Times New Roman"/>
          <w:sz w:val="28"/>
          <w:szCs w:val="28"/>
        </w:rPr>
      </w:pPr>
      <w:r w:rsidRPr="00E636E6">
        <w:rPr>
          <w:rFonts w:ascii="Times New Roman" w:hAnsi="Times New Roman" w:cs="Times New Roman"/>
          <w:sz w:val="28"/>
          <w:szCs w:val="28"/>
        </w:rPr>
        <w:t>Просветительной деятельности Русской Православной Церкви посвящен самостоятельный раздел.</w:t>
      </w:r>
    </w:p>
    <w:p w14:paraId="4C6127D6" w14:textId="77777777" w:rsidR="00FC6F6E" w:rsidRPr="00E636E6" w:rsidRDefault="00FC6F6E" w:rsidP="00FC6F6E">
      <w:pPr>
        <w:spacing w:line="360" w:lineRule="auto"/>
        <w:ind w:left="709"/>
        <w:jc w:val="both"/>
        <w:rPr>
          <w:rFonts w:ascii="Times New Roman" w:hAnsi="Times New Roman" w:cs="Times New Roman"/>
          <w:sz w:val="28"/>
          <w:szCs w:val="28"/>
        </w:rPr>
      </w:pPr>
    </w:p>
    <w:p w14:paraId="46421562" w14:textId="77777777" w:rsidR="00FC6F6E" w:rsidRPr="00E636E6" w:rsidRDefault="00FC6F6E" w:rsidP="00FC6F6E">
      <w:pPr>
        <w:pStyle w:val="2"/>
        <w:spacing w:after="0" w:line="360" w:lineRule="auto"/>
        <w:jc w:val="both"/>
        <w:rPr>
          <w:rFonts w:ascii="Times New Roman" w:hAnsi="Times New Roman" w:cs="Times New Roman"/>
          <w:sz w:val="28"/>
          <w:szCs w:val="28"/>
        </w:rPr>
      </w:pPr>
      <w:bookmarkStart w:id="8" w:name="_Toc293978537"/>
      <w:r w:rsidRPr="00E636E6">
        <w:rPr>
          <w:rFonts w:ascii="Times New Roman" w:hAnsi="Times New Roman" w:cs="Times New Roman"/>
          <w:sz w:val="28"/>
          <w:szCs w:val="28"/>
        </w:rPr>
        <w:t>2.1. Уровни образования</w:t>
      </w:r>
      <w:bookmarkEnd w:id="8"/>
    </w:p>
    <w:p w14:paraId="703B25DE"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Высшее образование </w:t>
      </w:r>
    </w:p>
    <w:p w14:paraId="2828AA9D"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Высшее образование, будучи областью подготовки профессиональных кадров, является необходимой основой развития всей образовательной деятельности Церкви.</w:t>
      </w:r>
    </w:p>
    <w:p w14:paraId="3B261157"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Развитие всех направлений внутренней и внешней церковной деятельности, включая просвещение, миссию, социальную и молодежную работу, требует участия лиц с высшим богословским образованием. </w:t>
      </w:r>
    </w:p>
    <w:p w14:paraId="3E741B4F"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Церкви на уровне высшей школы направлена прежде всего на развитие богословия и связанных с ним специализаций смежных наук. </w:t>
      </w:r>
    </w:p>
    <w:p w14:paraId="07488456"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Богословие (теология)</w:t>
      </w:r>
      <w:r w:rsidRPr="00E636E6">
        <w:rPr>
          <w:rStyle w:val="aa"/>
          <w:rFonts w:ascii="Times New Roman" w:hAnsi="Times New Roman" w:cs="Times New Roman"/>
          <w:sz w:val="28"/>
          <w:szCs w:val="28"/>
        </w:rPr>
        <w:footnoteReference w:id="17"/>
      </w:r>
      <w:r w:rsidRPr="00E636E6">
        <w:rPr>
          <w:rFonts w:ascii="Times New Roman" w:hAnsi="Times New Roman" w:cs="Times New Roman"/>
          <w:sz w:val="28"/>
          <w:szCs w:val="28"/>
        </w:rPr>
        <w:t xml:space="preserve"> как научное и образовательное направление изучает теоретически осмысленные в лоне Церкви источники и систему православного вероучения, исторические формы и практику церковной жизни в общенаучном, культурном (цивилизационном), межрелигиозном (межконфессиональном), общественном и других контекстах.</w:t>
      </w:r>
    </w:p>
    <w:p w14:paraId="04099A88" w14:textId="77777777" w:rsidR="00FC6F6E" w:rsidRPr="00E636E6" w:rsidRDefault="00FC6F6E" w:rsidP="00FC6F6E">
      <w:pPr>
        <w:spacing w:line="360" w:lineRule="auto"/>
        <w:ind w:firstLine="709"/>
        <w:jc w:val="both"/>
        <w:rPr>
          <w:rFonts w:ascii="Times New Roman" w:hAnsi="Times New Roman" w:cs="Times New Roman"/>
          <w:sz w:val="28"/>
          <w:szCs w:val="28"/>
          <w:highlight w:val="yellow"/>
        </w:rPr>
      </w:pPr>
      <w:r w:rsidRPr="00E636E6">
        <w:rPr>
          <w:rFonts w:ascii="Times New Roman" w:hAnsi="Times New Roman" w:cs="Times New Roman"/>
          <w:sz w:val="28"/>
          <w:szCs w:val="28"/>
        </w:rPr>
        <w:t>Богословие включает в себя совокупность научных областей, с которыми связаны профили высшего богословского образования. Одни из них составляют фундаментальное ядро богословия, как например: изучение Священного Писания, догматика, церковная история, патрология, изучение богослужения и иные. Другие обусловлены конкретными историческими обстоятельствами и запросом со стороны общества, например, церковно-государственные отношения, культура Православия.</w:t>
      </w:r>
    </w:p>
    <w:p w14:paraId="7F7A0B39"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Полноценное развитие и изучение Православного богословия невозможно в отрыве от духовного опыта Церкви, от ее традиции.</w:t>
      </w:r>
    </w:p>
    <w:p w14:paraId="080D9647"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Являясь органичным компонентом научной области в целом, богословие наиболее тесно связано с гуманитарной сферой – с историей, философией, филологией, искусствоведением, педагогикой.</w:t>
      </w:r>
    </w:p>
    <w:p w14:paraId="0C4ACBFB"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Присутствие богословия в научном пространстве способствует осмыслению цивилизационного многообразия человечества, помогает прийти к более глубокому пониманию вызовов современного глобального мира. </w:t>
      </w:r>
    </w:p>
    <w:p w14:paraId="2C8019C7" w14:textId="77777777" w:rsidR="00FC6F6E" w:rsidRPr="00E636E6" w:rsidRDefault="00FC6F6E" w:rsidP="00FC6F6E">
      <w:pPr>
        <w:spacing w:line="360" w:lineRule="auto"/>
        <w:ind w:left="-15"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Потребность современного мира в богословском осмыслении основополагающих вопросов бытия, в мировоззренческом и этическом осмыслении научных парадигм становится особенно очевидной в связи с возникновением этико-антропологических проблем при быстром развитии биологии, генной инженерии и других наук, способных коренным образом изменить жизнь человеческого общества, семьи, личности. </w:t>
      </w:r>
    </w:p>
    <w:p w14:paraId="4969A69B"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С другой стороны, партнерство и сотрудничество богословов со светскими учеными, ведущими исследовательскую деятельность в области смежных наук, помогает Церкви при решении историко-богословских и церковно-практических вопросов, в развитии образовательной, просветительной и воспитательной работы. В этой связи целесообразно: </w:t>
      </w:r>
    </w:p>
    <w:p w14:paraId="752974CD" w14:textId="77777777" w:rsidR="00FC6F6E" w:rsidRPr="00E636E6" w:rsidRDefault="00FC6F6E" w:rsidP="00FC6F6E">
      <w:pPr>
        <w:numPr>
          <w:ilvl w:val="0"/>
          <w:numId w:val="11"/>
        </w:numPr>
        <w:spacing w:line="360" w:lineRule="auto"/>
        <w:ind w:firstLine="360"/>
        <w:jc w:val="both"/>
        <w:rPr>
          <w:rFonts w:ascii="Times New Roman" w:hAnsi="Times New Roman" w:cs="Times New Roman"/>
          <w:sz w:val="28"/>
          <w:szCs w:val="28"/>
        </w:rPr>
      </w:pPr>
      <w:r w:rsidRPr="00E636E6">
        <w:rPr>
          <w:rFonts w:ascii="Times New Roman" w:hAnsi="Times New Roman" w:cs="Times New Roman"/>
          <w:sz w:val="28"/>
          <w:szCs w:val="28"/>
        </w:rPr>
        <w:t>развитие системы научно-богословской аттестации на началах церковно-государственного партнерства: создание научно-богословских центров, диссертационных советов, богословских аспирантур и докторантур;</w:t>
      </w:r>
    </w:p>
    <w:p w14:paraId="5272DD46" w14:textId="77777777" w:rsidR="00FC6F6E" w:rsidRPr="00E636E6" w:rsidRDefault="00FC6F6E" w:rsidP="00FC6F6E">
      <w:pPr>
        <w:numPr>
          <w:ilvl w:val="0"/>
          <w:numId w:val="11"/>
        </w:numPr>
        <w:spacing w:line="360" w:lineRule="auto"/>
        <w:ind w:firstLine="360"/>
        <w:jc w:val="both"/>
        <w:rPr>
          <w:rFonts w:ascii="Times New Roman" w:hAnsi="Times New Roman" w:cs="Times New Roman"/>
          <w:sz w:val="28"/>
          <w:szCs w:val="28"/>
        </w:rPr>
      </w:pPr>
      <w:r w:rsidRPr="00E636E6">
        <w:rPr>
          <w:rFonts w:ascii="Times New Roman" w:hAnsi="Times New Roman" w:cs="Times New Roman"/>
          <w:sz w:val="28"/>
          <w:szCs w:val="28"/>
        </w:rPr>
        <w:t>развитие научной работы преподавателей и студентов-богословов, научно-издательской деятельности, проведение научных и образовательных конференций на региональном, общенациональном и международном уровнях.</w:t>
      </w:r>
    </w:p>
    <w:p w14:paraId="1B9FA990"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Церковь открывает и развивает собственные высшие учебные заведения. Вместе с тем для нее важно поддерживать доброжелательное партнерство со всей системой высшего образования как национальной, так и международной. В первую очередь это относится к подготовке теологов на базе государственного образовательного стандарта, а также – к преподаванию специальных богословских дисциплин, углубляющих профессиональную подготовку историков, филологов, педагогов и других гуманитариев, а также преподавание основ богословия для обучающихся по любой специальности в рамках курсов по выбору студента. Именно богословие, сохраняя мировоззренческую свободу учащихся, создает возможность для информированного мировоззренческого и нравственного выбора.</w:t>
      </w:r>
    </w:p>
    <w:p w14:paraId="5738B8B3"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С этой целью при определяющем участии Церкви разрабатываются и совершенствуются образовательные программы разных объемов и профилей: </w:t>
      </w:r>
    </w:p>
    <w:p w14:paraId="36129E7E" w14:textId="77777777" w:rsidR="00FC6F6E" w:rsidRPr="00E636E6" w:rsidRDefault="00FC6F6E" w:rsidP="00FC6F6E">
      <w:pPr>
        <w:numPr>
          <w:ilvl w:val="1"/>
          <w:numId w:val="11"/>
        </w:numPr>
        <w:tabs>
          <w:tab w:val="left" w:pos="993"/>
        </w:tabs>
        <w:spacing w:line="360" w:lineRule="auto"/>
        <w:ind w:left="0"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программы высшего теологического образования на уровнях </w:t>
      </w:r>
      <w:proofErr w:type="spellStart"/>
      <w:r w:rsidRPr="00E636E6">
        <w:rPr>
          <w:rFonts w:ascii="Times New Roman" w:hAnsi="Times New Roman" w:cs="Times New Roman"/>
          <w:sz w:val="28"/>
          <w:szCs w:val="28"/>
        </w:rPr>
        <w:t>бакалавриата</w:t>
      </w:r>
      <w:proofErr w:type="spellEnd"/>
      <w:r w:rsidRPr="00E636E6">
        <w:rPr>
          <w:rFonts w:ascii="Times New Roman" w:hAnsi="Times New Roman" w:cs="Times New Roman"/>
          <w:sz w:val="28"/>
          <w:szCs w:val="28"/>
        </w:rPr>
        <w:t xml:space="preserve">, магистратуры и аспирантуры; </w:t>
      </w:r>
    </w:p>
    <w:p w14:paraId="03571E18" w14:textId="77777777" w:rsidR="00FC6F6E" w:rsidRPr="00E636E6" w:rsidRDefault="00FC6F6E" w:rsidP="00FC6F6E">
      <w:pPr>
        <w:numPr>
          <w:ilvl w:val="1"/>
          <w:numId w:val="11"/>
        </w:numPr>
        <w:tabs>
          <w:tab w:val="left" w:pos="993"/>
        </w:tabs>
        <w:spacing w:line="360" w:lineRule="auto"/>
        <w:ind w:left="0"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программы высшего образования по истории, философии, филологии, искусствоведению, педагогике, архитектуре, иконописи, церковной музыке и прочим направлениям для уровней </w:t>
      </w:r>
      <w:proofErr w:type="spellStart"/>
      <w:r w:rsidRPr="00E636E6">
        <w:rPr>
          <w:rFonts w:ascii="Times New Roman" w:hAnsi="Times New Roman" w:cs="Times New Roman"/>
          <w:sz w:val="28"/>
          <w:szCs w:val="28"/>
        </w:rPr>
        <w:t>специалитета</w:t>
      </w:r>
      <w:proofErr w:type="spellEnd"/>
      <w:r w:rsidRPr="00E636E6">
        <w:rPr>
          <w:rFonts w:ascii="Times New Roman" w:hAnsi="Times New Roman" w:cs="Times New Roman"/>
          <w:sz w:val="28"/>
          <w:szCs w:val="28"/>
        </w:rPr>
        <w:t xml:space="preserve">, </w:t>
      </w:r>
      <w:proofErr w:type="spellStart"/>
      <w:r w:rsidRPr="00E636E6">
        <w:rPr>
          <w:rFonts w:ascii="Times New Roman" w:hAnsi="Times New Roman" w:cs="Times New Roman"/>
          <w:sz w:val="28"/>
          <w:szCs w:val="28"/>
        </w:rPr>
        <w:t>бакалавриата</w:t>
      </w:r>
      <w:proofErr w:type="spellEnd"/>
      <w:r w:rsidRPr="00E636E6">
        <w:rPr>
          <w:rFonts w:ascii="Times New Roman" w:hAnsi="Times New Roman" w:cs="Times New Roman"/>
          <w:sz w:val="28"/>
          <w:szCs w:val="28"/>
        </w:rPr>
        <w:t xml:space="preserve">, магистратуры и аспирантуры, включающие богословский компонент; </w:t>
      </w:r>
    </w:p>
    <w:p w14:paraId="402A3BC9" w14:textId="77777777" w:rsidR="00FC6F6E" w:rsidRPr="00E636E6" w:rsidRDefault="00FC6F6E" w:rsidP="00FC6F6E">
      <w:pPr>
        <w:numPr>
          <w:ilvl w:val="1"/>
          <w:numId w:val="11"/>
        </w:numPr>
        <w:tabs>
          <w:tab w:val="left" w:pos="993"/>
        </w:tabs>
        <w:spacing w:line="360" w:lineRule="auto"/>
        <w:ind w:left="0"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отдельные богословские дисциплины в составе программ высшего образования любой специальности и любого уровня. </w:t>
      </w:r>
    </w:p>
    <w:p w14:paraId="2F446949"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Гибко реагировать на образовательный запрос со стороны Церкви и общества позволяет форма дополнительного профессионального образования с программами разной длительности. В этой форме осуществляется подготовка к церковным служениям, в том числе в области катехизации, миссии, социальной и молодежной работы, повышение квалификации исследователей, преподавателей и священнослужителей, подготовка учителей к преподаванию православной культуры, чтение теологических дисциплин студентам иных специальностей, </w:t>
      </w:r>
      <w:proofErr w:type="spellStart"/>
      <w:r w:rsidRPr="00E636E6">
        <w:rPr>
          <w:rFonts w:ascii="Times New Roman" w:hAnsi="Times New Roman" w:cs="Times New Roman"/>
          <w:sz w:val="28"/>
          <w:szCs w:val="28"/>
        </w:rPr>
        <w:t>катехизация</w:t>
      </w:r>
      <w:proofErr w:type="spellEnd"/>
      <w:r w:rsidRPr="00E636E6">
        <w:rPr>
          <w:rFonts w:ascii="Times New Roman" w:hAnsi="Times New Roman" w:cs="Times New Roman"/>
          <w:sz w:val="28"/>
          <w:szCs w:val="28"/>
        </w:rPr>
        <w:t xml:space="preserve"> и прочее. </w:t>
      </w:r>
    </w:p>
    <w:p w14:paraId="6E87D222"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Перечисленные основные и дополнительные образовательные программы реализуются в образовательных организациях церковного подчинения (духовных академиях и семинариях, православных университетах и институтах, организациях дополнительного профессионального образования), в государственных и негосударственных вузах, а также образовательных организациях дополнительного и среднего профессионального образования и иных, не находящихся в церковном подчинении. </w:t>
      </w:r>
    </w:p>
    <w:p w14:paraId="6B956087" w14:textId="77777777" w:rsidR="00FC6F6E" w:rsidRPr="00E636E6" w:rsidRDefault="00FC6F6E" w:rsidP="00FC6F6E">
      <w:pPr>
        <w:spacing w:line="360" w:lineRule="auto"/>
        <w:ind w:left="710"/>
        <w:jc w:val="both"/>
        <w:rPr>
          <w:rFonts w:ascii="Times New Roman" w:hAnsi="Times New Roman" w:cs="Times New Roman"/>
          <w:sz w:val="28"/>
          <w:szCs w:val="28"/>
        </w:rPr>
      </w:pPr>
    </w:p>
    <w:p w14:paraId="5CA516C0"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Среднее профессиональное образование </w:t>
      </w:r>
    </w:p>
    <w:p w14:paraId="44669965"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Основной деятельностью Церкви на данном образовательном уровне является обеспечение возможности православного мировоззренческого выбора и духовно-нравственного воспитания. Эта возможность осуществляется через преподавание богословских дисциплин в рамках основного учебного плана или дополнительных программ, а также через православные воспитательные программы.</w:t>
      </w:r>
    </w:p>
    <w:p w14:paraId="2F1782C5"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Для ряда направлений богословские дисциплины являются частью не только мировоззренческой, но и профессиональной составляющей. Это относится к образованию регентов, иконописцев и иных церковных специалистов. Названные направления могут присутствовать как на уровне среднего профессионального, так и на уровне высшего образования.</w:t>
      </w:r>
    </w:p>
    <w:p w14:paraId="3400998E" w14:textId="77777777" w:rsidR="00FC6F6E" w:rsidRPr="00E636E6" w:rsidRDefault="00FC6F6E" w:rsidP="00FC6F6E">
      <w:pPr>
        <w:spacing w:line="360" w:lineRule="auto"/>
        <w:ind w:left="710"/>
        <w:jc w:val="both"/>
        <w:rPr>
          <w:rFonts w:ascii="Times New Roman" w:hAnsi="Times New Roman" w:cs="Times New Roman"/>
          <w:sz w:val="28"/>
          <w:szCs w:val="28"/>
        </w:rPr>
      </w:pPr>
    </w:p>
    <w:p w14:paraId="160FBC33"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Общее образование </w:t>
      </w:r>
    </w:p>
    <w:p w14:paraId="74B39B4F"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Общее образование охватывает наибольшее число участников образовательных отношений, и Церковь уделяет этой сфере пристальное внимание. </w:t>
      </w:r>
    </w:p>
    <w:p w14:paraId="295A1B0A"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доступных в соответствии с государственным законодательством формах в рамках образовательных программ общего образования всех четырех уровней – дошкольного, начального, основного, среднего, а также дополнительного общего образования – в церковных, государственных, муниципальных и частных образовательных организациях по выбору родителей (законных представителей) ребенка может быть реализован православный компонент, который включает в себя мировоззренческую, воспитательную и предметную составляющие. </w:t>
      </w:r>
    </w:p>
    <w:p w14:paraId="00CC137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Реализация православного компонента в системе общего образования предполагает его интеграцию и в такие направления общего образования, как естественнонаучное, общегуманитарное (расширение блока гуманитарных предметов как обладающих </w:t>
      </w:r>
      <w:proofErr w:type="spellStart"/>
      <w:r w:rsidRPr="00E636E6">
        <w:rPr>
          <w:rFonts w:ascii="Times New Roman" w:hAnsi="Times New Roman" w:cs="Times New Roman"/>
          <w:sz w:val="28"/>
          <w:szCs w:val="28"/>
        </w:rPr>
        <w:t>бόльшим</w:t>
      </w:r>
      <w:proofErr w:type="spellEnd"/>
      <w:r w:rsidRPr="00E636E6">
        <w:rPr>
          <w:rFonts w:ascii="Times New Roman" w:hAnsi="Times New Roman" w:cs="Times New Roman"/>
          <w:sz w:val="28"/>
          <w:szCs w:val="28"/>
        </w:rPr>
        <w:t xml:space="preserve"> воспитательным потенциалом), военно-патриотическое (подготовка к военной или иной государственной службе), этнокультурное (изучение краеведения и местных традиций, фольклора, ремесел и тому подобное, если содержание программ не противоречит нравственным и аксиологическим принципам, исповедуемым Церковью).</w:t>
      </w:r>
    </w:p>
    <w:p w14:paraId="30149FD7"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придает большое значение развитию предпрофессиональной подготовки для абитуриентов, планирующих получать богословское образование или смежные специализации гуманитарных наук. Такая подготовка может осуществляться в рамках общего или дополнительного образования и включать углубленное изучение церковнославянского, древнегреческого, латинского и современных европейских языков, Священного Писания, церковной и всеобщей истории, элементов основных богословских дисциплин. </w:t>
      </w:r>
    </w:p>
    <w:p w14:paraId="2244D77F" w14:textId="77777777" w:rsidR="00FC6F6E" w:rsidRPr="00E636E6" w:rsidRDefault="00FC6F6E" w:rsidP="00FC6F6E">
      <w:pPr>
        <w:spacing w:line="360" w:lineRule="auto"/>
        <w:ind w:left="709"/>
        <w:jc w:val="both"/>
        <w:rPr>
          <w:rFonts w:ascii="Times New Roman" w:hAnsi="Times New Roman" w:cs="Times New Roman"/>
          <w:sz w:val="28"/>
          <w:szCs w:val="28"/>
        </w:rPr>
      </w:pPr>
    </w:p>
    <w:p w14:paraId="460BE0B1" w14:textId="77777777" w:rsidR="00FC6F6E" w:rsidRPr="00E636E6" w:rsidRDefault="00FC6F6E" w:rsidP="00FC6F6E">
      <w:pPr>
        <w:pStyle w:val="2"/>
        <w:spacing w:after="0" w:line="360" w:lineRule="auto"/>
        <w:jc w:val="both"/>
        <w:rPr>
          <w:rFonts w:ascii="Times New Roman" w:hAnsi="Times New Roman" w:cs="Times New Roman"/>
          <w:sz w:val="28"/>
          <w:szCs w:val="28"/>
        </w:rPr>
      </w:pPr>
      <w:bookmarkStart w:id="9" w:name="_Toc293978538"/>
      <w:r w:rsidRPr="00E636E6">
        <w:rPr>
          <w:rFonts w:ascii="Times New Roman" w:hAnsi="Times New Roman" w:cs="Times New Roman"/>
          <w:sz w:val="28"/>
          <w:szCs w:val="28"/>
        </w:rPr>
        <w:t>2.2. Образовательные организации</w:t>
      </w:r>
      <w:bookmarkEnd w:id="9"/>
    </w:p>
    <w:p w14:paraId="50B7B550"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Православные образовательные организации различных организационно-правовых форм призваны беречь традиции, осуществляя одновременно признанные необходимыми реформы. Тип и назначение образовательной организации влияют на особенности реализации связанных с Церковью научных и образовательных направлений и воспитательных традиций.</w:t>
      </w:r>
    </w:p>
    <w:p w14:paraId="32B3997A" w14:textId="77777777" w:rsidR="00FC6F6E" w:rsidRPr="00E636E6" w:rsidRDefault="00FC6F6E" w:rsidP="00FC6F6E">
      <w:pPr>
        <w:spacing w:line="360" w:lineRule="auto"/>
        <w:ind w:left="709"/>
        <w:jc w:val="both"/>
        <w:rPr>
          <w:rFonts w:ascii="Times New Roman" w:hAnsi="Times New Roman" w:cs="Times New Roman"/>
          <w:sz w:val="28"/>
          <w:szCs w:val="28"/>
        </w:rPr>
      </w:pPr>
    </w:p>
    <w:p w14:paraId="2F13A7E0"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Организации высшего профессионального образования </w:t>
      </w:r>
    </w:p>
    <w:p w14:paraId="201C0BF3"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Духовные учебные заведения Русской Православной Церкви наряду с управляемыми или признаваемыми Церковью богословскими (теологическими) подразделениями университетов формируют единую систему высшего богословского образования и науки, которая регулируется и координируется Церковью через профильные синодальные структуры и попечение епархиальных архиереев. </w:t>
      </w:r>
    </w:p>
    <w:p w14:paraId="6F033F5E"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Единство системы обусловлено близостью нормативного, научно-методического и кадрового обеспечения богословского образования в вузах различного типа.</w:t>
      </w:r>
    </w:p>
    <w:p w14:paraId="6AA2EE09" w14:textId="77777777" w:rsidR="00FC6F6E" w:rsidRPr="00E636E6" w:rsidRDefault="00FC6F6E" w:rsidP="00FC6F6E">
      <w:pPr>
        <w:spacing w:line="360" w:lineRule="auto"/>
        <w:ind w:left="709"/>
        <w:jc w:val="both"/>
        <w:rPr>
          <w:rFonts w:ascii="Times New Roman" w:hAnsi="Times New Roman" w:cs="Times New Roman"/>
          <w:sz w:val="28"/>
          <w:szCs w:val="28"/>
        </w:rPr>
      </w:pPr>
    </w:p>
    <w:p w14:paraId="0792B6E6" w14:textId="77777777" w:rsidR="00FC6F6E" w:rsidRPr="00E636E6" w:rsidRDefault="00FC6F6E" w:rsidP="00FC6F6E">
      <w:pPr>
        <w:pStyle w:val="4"/>
        <w:spacing w:line="360" w:lineRule="auto"/>
        <w:ind w:firstLine="709"/>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Духовные образовательные организации </w:t>
      </w:r>
    </w:p>
    <w:p w14:paraId="227F510D"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Система духовного образования Русской Православной Церкви включает духовные семинарии, духовные академии, аспирантуры и докторантуры, а также осуществляющие пастырскую подготовку подразделения в составе православных университетов или действующие при них. </w:t>
      </w:r>
    </w:p>
    <w:p w14:paraId="09551BBE"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Духовные учебные заведения главной своей целью имеют подготовку священнослужителей, преподавателей и ученых в области богословия.</w:t>
      </w:r>
    </w:p>
    <w:p w14:paraId="21160E75"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На базе духовных учебных заведений также осуществляется подготовка регентов, иконописцев, </w:t>
      </w:r>
      <w:proofErr w:type="spellStart"/>
      <w:r w:rsidRPr="00E636E6">
        <w:rPr>
          <w:rFonts w:ascii="Times New Roman" w:hAnsi="Times New Roman" w:cs="Times New Roman"/>
          <w:sz w:val="28"/>
          <w:szCs w:val="28"/>
        </w:rPr>
        <w:t>катехизаторов</w:t>
      </w:r>
      <w:proofErr w:type="spellEnd"/>
      <w:r w:rsidRPr="00E636E6">
        <w:rPr>
          <w:rFonts w:ascii="Times New Roman" w:hAnsi="Times New Roman" w:cs="Times New Roman"/>
          <w:sz w:val="28"/>
          <w:szCs w:val="28"/>
        </w:rPr>
        <w:t xml:space="preserve">, миссионеров, специалистов по социальной работе, работе с молодежью и другим направлениям церковной деятельности, предоставляется богословское образование монашествующим. </w:t>
      </w:r>
    </w:p>
    <w:p w14:paraId="66356E73"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В духовных учебных заведениях получение высшего богословского образования непременно соединяется с литургической жизнью, а для будущих кандидатов в священнослужители – и с воспитанием качеств, необходимых будущему пастырю. </w:t>
      </w:r>
    </w:p>
    <w:p w14:paraId="2ADB2AB7"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Задача подготовки научно-педагогических богословских кадров является общей для всех образовательных организаций, дающих высшее богословское образование: духовных семинарий, духовных академий, аспирантур и докторантур, а также университетских теологических подразделений, управляемых или признаваемых Церковью. </w:t>
      </w:r>
    </w:p>
    <w:p w14:paraId="35026867"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Для осуществления этой ответственной миссии в системе духовных учебных заведений развиваются все уровни высшего образования и научно-богословской подготовки: </w:t>
      </w:r>
      <w:proofErr w:type="spellStart"/>
      <w:r w:rsidRPr="00E636E6">
        <w:rPr>
          <w:rFonts w:ascii="Times New Roman" w:hAnsi="Times New Roman" w:cs="Times New Roman"/>
          <w:sz w:val="28"/>
          <w:szCs w:val="28"/>
        </w:rPr>
        <w:t>бакалавриат</w:t>
      </w:r>
      <w:proofErr w:type="spellEnd"/>
      <w:r w:rsidRPr="00E636E6">
        <w:rPr>
          <w:rFonts w:ascii="Times New Roman" w:hAnsi="Times New Roman" w:cs="Times New Roman"/>
          <w:sz w:val="28"/>
          <w:szCs w:val="28"/>
        </w:rPr>
        <w:t>, уже формирующий исследовательские компетенции</w:t>
      </w:r>
      <w:r w:rsidRPr="00E636E6">
        <w:rPr>
          <w:rFonts w:ascii="Times New Roman" w:hAnsi="Times New Roman" w:cs="Times New Roman"/>
          <w:sz w:val="28"/>
          <w:szCs w:val="28"/>
          <w:vertAlign w:val="superscript"/>
        </w:rPr>
        <w:footnoteReference w:id="18"/>
      </w:r>
      <w:r w:rsidRPr="00E636E6">
        <w:rPr>
          <w:rFonts w:ascii="Times New Roman" w:hAnsi="Times New Roman" w:cs="Times New Roman"/>
          <w:sz w:val="28"/>
          <w:szCs w:val="28"/>
        </w:rPr>
        <w:t xml:space="preserve">, магистратура, аспирантура и докторантура. В данной системе должны быть обеспечены условия для научно-исследовательской работы аспирантов и преподавателей, программы повышения квалификации и профессиональной переподготовки для клириков. </w:t>
      </w:r>
    </w:p>
    <w:p w14:paraId="386BFA8E"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Духовные учебные заведения несут ответственность за высокий образовательный ценз духовенства Русской Православной Церкви. Именно они, в силу </w:t>
      </w:r>
      <w:proofErr w:type="spellStart"/>
      <w:r w:rsidRPr="00E636E6">
        <w:rPr>
          <w:rFonts w:ascii="Times New Roman" w:hAnsi="Times New Roman" w:cs="Times New Roman"/>
          <w:sz w:val="28"/>
          <w:szCs w:val="28"/>
        </w:rPr>
        <w:t>укорененности</w:t>
      </w:r>
      <w:proofErr w:type="spellEnd"/>
      <w:r w:rsidRPr="00E636E6">
        <w:rPr>
          <w:rFonts w:ascii="Times New Roman" w:hAnsi="Times New Roman" w:cs="Times New Roman"/>
          <w:sz w:val="28"/>
          <w:szCs w:val="28"/>
        </w:rPr>
        <w:t xml:space="preserve"> в православной духовной традиции, призваны быть гарантом развития православного богословия в строго церковном духе, в преемстве с русской богословской традицией и в неразрывной связи с литургической жизнью Церкви.</w:t>
      </w:r>
    </w:p>
    <w:p w14:paraId="2177E9D6"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Пастырская подготовка может реализовываться в виде освоения/преподавания обособленного специального блока дисциплин, а может служить профилем осваиваемой теологической программы. </w:t>
      </w:r>
    </w:p>
    <w:p w14:paraId="10527ED4"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Духовные учебные заведения, не дающие высшего богословского образования, не могут считаться достаточными для подготовки своих выпускников к рукоположению.</w:t>
      </w:r>
    </w:p>
    <w:p w14:paraId="47D83473"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В соответствии с традициями стран канонической ответственности Русской Православной Церкви и с учетом современных потребностей церковно-общественного взаимодействия в сфере науки, образования и просвещения как священнослужители, так и миряне Русской Православной Церкви, имеющие высшее богословское образование или богословские ученые степени, должны обладать правами и привилегиями лиц с высшим образованием и учеными степенями соответственно, наравне со специалистами в прочих областях научного знания. </w:t>
      </w:r>
      <w:proofErr w:type="spellStart"/>
      <w:r w:rsidRPr="00E636E6">
        <w:rPr>
          <w:rFonts w:ascii="Times New Roman" w:hAnsi="Times New Roman" w:cs="Times New Roman"/>
          <w:sz w:val="28"/>
          <w:szCs w:val="28"/>
        </w:rPr>
        <w:t>Маргинализация</w:t>
      </w:r>
      <w:proofErr w:type="spellEnd"/>
      <w:r w:rsidRPr="00E636E6">
        <w:rPr>
          <w:rFonts w:ascii="Times New Roman" w:hAnsi="Times New Roman" w:cs="Times New Roman"/>
          <w:sz w:val="28"/>
          <w:szCs w:val="28"/>
        </w:rPr>
        <w:t xml:space="preserve"> просветительной деятельности, образованного священства и богословов-мирян в советский период стала следствием политики государственного атеизма и в настоящее время является анахронизмом.</w:t>
      </w:r>
    </w:p>
    <w:p w14:paraId="4C610AC6"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Выпускники духовных академий и семинарий должны получать права лиц с высшим образованием. Форма государственного признания дипломов духовных учебных заведений определяется местным законодательством.</w:t>
      </w:r>
    </w:p>
    <w:p w14:paraId="41E73674"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Система духовных академий и семинарий реализует оптимальные программы пастырской подготовки для различных групп ставленников, учитывая, что, помимо вчерашних выпускников школ, призвание к служению подчас имеют семейные люди с жизненным опытом, в том числе уже получившие высшее богословское образование и несущие те или иные церковные послушания. Поступающим должны быть предоставлены выбор учебного заведения и возможность получить признаваемый государством диплом. </w:t>
      </w:r>
    </w:p>
    <w:p w14:paraId="5E20E8E4"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Подбор абитуриентов для духовных учебных заведений осуществляется на приходах и в монастырях. Священники должны находить достойных абитуриентов и оказывать им поддержку в подготовке к пастырской деятельности. Для поступления в духовное учебное заведение необходима рекомендация настоятеля или архиерея, который знает умонастроения абитуриента и может оценить серьезность его намерений и способности. </w:t>
      </w:r>
    </w:p>
    <w:p w14:paraId="2F934A1F"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Также источником поступающих в духовные академии и семинарии являются система религиозного просвещения, катехизации и дополнительного теологического образования.</w:t>
      </w:r>
    </w:p>
    <w:p w14:paraId="408F5231" w14:textId="77777777" w:rsidR="00FC6F6E" w:rsidRPr="00E636E6" w:rsidRDefault="00FC6F6E" w:rsidP="00FC6F6E">
      <w:pPr>
        <w:spacing w:line="360" w:lineRule="auto"/>
        <w:ind w:left="720"/>
        <w:jc w:val="both"/>
        <w:rPr>
          <w:rFonts w:ascii="Times New Roman" w:hAnsi="Times New Roman" w:cs="Times New Roman"/>
          <w:sz w:val="28"/>
          <w:szCs w:val="28"/>
        </w:rPr>
      </w:pPr>
    </w:p>
    <w:p w14:paraId="5550EDDA" w14:textId="77777777" w:rsidR="00FC6F6E" w:rsidRPr="00E636E6" w:rsidRDefault="00FC6F6E" w:rsidP="00FC6F6E">
      <w:pPr>
        <w:pStyle w:val="4"/>
        <w:spacing w:line="360" w:lineRule="auto"/>
        <w:ind w:firstLine="714"/>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Православные университеты и институты </w:t>
      </w:r>
    </w:p>
    <w:p w14:paraId="1CC1AC0C"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Православные университеты и институты – организации высшего профессионального образования, имеющие конфессиональное представление Русской Православной Церкви. Они состоят в ведении профильных синодальных структур и могут получать церковное финансирование. На епархиальном уровне попечение о православных вузах имеет епархиальный архиерей.</w:t>
      </w:r>
    </w:p>
    <w:p w14:paraId="4CF218C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Университетская форма, предполагающая развитие совокупности наук в их взаимодействии, позволяет охватить широкий спектр приоритетных для Церкви направлений деятельности. Определяя набор специальностей, православный университет имеет возможность исходить из задач научного развития богословия и нужд церковной практики. Наличие специалистов в различных областях богословия (как например, Священное Писание, догматическое богословие, церковная история, патрология, </w:t>
      </w:r>
      <w:proofErr w:type="spellStart"/>
      <w:r w:rsidRPr="00E636E6">
        <w:rPr>
          <w:rFonts w:ascii="Times New Roman" w:hAnsi="Times New Roman" w:cs="Times New Roman"/>
          <w:sz w:val="28"/>
          <w:szCs w:val="28"/>
        </w:rPr>
        <w:t>литургика</w:t>
      </w:r>
      <w:proofErr w:type="spellEnd"/>
      <w:r w:rsidRPr="00E636E6">
        <w:rPr>
          <w:rFonts w:ascii="Times New Roman" w:hAnsi="Times New Roman" w:cs="Times New Roman"/>
          <w:sz w:val="28"/>
          <w:szCs w:val="28"/>
        </w:rPr>
        <w:t xml:space="preserve"> и иные) дает преимущества при развитии тех специализаций внутри гуманитарных наук и искусств, которые наиболее тесно связаны с церковной проблематикой. Также это позволяет наиболее полно раскрыть потенциал богословия как мировоззренческой компоненты высшего образования, предоставив студентам всех факультетов получить богословские знания в интересующем их объеме. </w:t>
      </w:r>
    </w:p>
    <w:p w14:paraId="7EACA07E"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Для православного университета характерно регулярное участие студентов и преподавателей в богослужении и таинствах Церкви. </w:t>
      </w:r>
    </w:p>
    <w:p w14:paraId="3F95EFB2"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Ядро профессорско-преподавательской корпорации православного университета объединяет принадлежность к Православной Церкви и профессиональные интересы преимущественно в области богословия и смежных наук. В силу этого университет способен гибко реагировать на возникающие потребности Церкви в разработке новых богословских и смежных специализаций. </w:t>
      </w:r>
    </w:p>
    <w:p w14:paraId="7619451F"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Университет ведет подготовку кадров для </w:t>
      </w:r>
      <w:r w:rsidRPr="00E636E6">
        <w:rPr>
          <w:rFonts w:ascii="Times New Roman" w:hAnsi="Times New Roman" w:cs="Times New Roman"/>
          <w:sz w:val="28"/>
          <w:szCs w:val="28"/>
          <w:lang w:eastAsia="en-US"/>
        </w:rPr>
        <w:t xml:space="preserve">различных направлений церковного служения </w:t>
      </w:r>
      <w:r w:rsidRPr="00E636E6">
        <w:rPr>
          <w:rFonts w:ascii="Times New Roman" w:hAnsi="Times New Roman" w:cs="Times New Roman"/>
          <w:sz w:val="28"/>
          <w:szCs w:val="28"/>
        </w:rPr>
        <w:t>и церковной миссии в обществе, а также для профессиональной деятельности в различных государственных и общественных структурах.</w:t>
      </w:r>
    </w:p>
    <w:p w14:paraId="427D9EB6"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Православные университеты служат ориентиром для теологических подразделений государственных вузов в отношении развития богословия в церковной традиции: они вырабатывает модель взаимодействия богословия с другими науками в рамках исследовательских проектов и в учебных планах разных специальностей.</w:t>
      </w:r>
    </w:p>
    <w:p w14:paraId="683E8E0C" w14:textId="77777777" w:rsidR="00FC6F6E" w:rsidRPr="00E636E6" w:rsidRDefault="00FC6F6E" w:rsidP="00FC6F6E">
      <w:pPr>
        <w:spacing w:line="360" w:lineRule="auto"/>
        <w:ind w:left="720"/>
        <w:jc w:val="both"/>
        <w:rPr>
          <w:rFonts w:ascii="Times New Roman" w:hAnsi="Times New Roman" w:cs="Times New Roman"/>
          <w:sz w:val="28"/>
          <w:szCs w:val="28"/>
        </w:rPr>
      </w:pPr>
    </w:p>
    <w:p w14:paraId="42DC4BB5" w14:textId="77777777" w:rsidR="00FC6F6E" w:rsidRPr="00E636E6" w:rsidRDefault="00FC6F6E" w:rsidP="00FC6F6E">
      <w:pPr>
        <w:pStyle w:val="4"/>
        <w:spacing w:line="360" w:lineRule="auto"/>
        <w:ind w:firstLine="714"/>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Государственные и иные вузы внецерковного подчинения </w:t>
      </w:r>
    </w:p>
    <w:p w14:paraId="1851476E"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Государственные и негосударственные вузы, учрежденные без участия Церкви, также могут осуществлять подготовку православных теологов, реализовывать связанные с церковной проблематикой профили смежных гуманитарных наук, предлагать отдельные богословские дисциплины студентам разных специальностей. </w:t>
      </w:r>
    </w:p>
    <w:p w14:paraId="012E174A"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Потенциально такие университеты могут реализовывать ту же совокупность образовательных программ, что и православные вузы. </w:t>
      </w:r>
    </w:p>
    <w:p w14:paraId="60401A91"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Центром связанных с Церковью специальностей и специализаций является теологическое подразделение (факультет, кафедра, отделение). Теологический факультет развивает богословскую проблематику и участвует в междисциплинарных научных и образовательных проектах. Здесь разрабатывается методологическая основа взаимодействия богословия и других гуманитарных наук: используются методы исторических и филологических наук внутри теологического исследования и, напротив, методы и результаты теологических наук – в контексте других научных направлений. Государственные и негосударственные внецерковные вузы являют собой площадку для развития церковно-общественного взаимодействия и мировоззренческого диалога. </w:t>
      </w:r>
    </w:p>
    <w:p w14:paraId="16481EB8"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Доброжелательное и энергичное сотрудничество Церкви с образовательными организациями различного подчинения помогает подготовить специалистов, способных решать церковно-общественные задачи, в частности: преподавателей высшей и средней школы, экспертов в области церковно-государственных отношений, сотрудников СМИ и иных специалистов, знакомых с богословием, а также сделать православное просвещение доступным для молодежи в масштабах государства. </w:t>
      </w:r>
    </w:p>
    <w:p w14:paraId="67CF495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На региональном уровне с университетскими теологическими подразделениями должны тесно взаимодействовать духовные академии и семинарии, имея согласованные планы развития богословского образования и программы работы с абитуриентами.</w:t>
      </w:r>
    </w:p>
    <w:p w14:paraId="163C856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Университеты могут оказывать существенную научно-методическую поддержку духовным учебным заведениям. Студенты семинарий, не имеющих государственной аккредитации образовательных программ, могут поступать на заочные отделения теологических факультетов государственных вузов. В то же время университетская теология нуждается в сотрудничестве с духовными учебными заведениями, ибо православное богословие неотделимо от церковной жизни.</w:t>
      </w:r>
    </w:p>
    <w:p w14:paraId="2AD6F6F2" w14:textId="77777777" w:rsidR="00FC6F6E" w:rsidRPr="00E636E6" w:rsidRDefault="00FC6F6E" w:rsidP="00FC6F6E">
      <w:pPr>
        <w:spacing w:line="360" w:lineRule="auto"/>
        <w:ind w:left="568"/>
        <w:jc w:val="both"/>
        <w:rPr>
          <w:rFonts w:ascii="Times New Roman" w:hAnsi="Times New Roman" w:cs="Times New Roman"/>
          <w:sz w:val="28"/>
          <w:szCs w:val="28"/>
        </w:rPr>
      </w:pPr>
    </w:p>
    <w:p w14:paraId="13CC67AD"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Организации среднего профессионального образования </w:t>
      </w:r>
    </w:p>
    <w:p w14:paraId="23B20F72" w14:textId="77777777" w:rsidR="00FC6F6E" w:rsidRPr="00E636E6" w:rsidRDefault="00FC6F6E" w:rsidP="00FC6F6E">
      <w:pPr>
        <w:pStyle w:val="4"/>
        <w:spacing w:line="360" w:lineRule="auto"/>
        <w:ind w:firstLine="714"/>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Образовательные организации церковного подчинения </w:t>
      </w:r>
    </w:p>
    <w:p w14:paraId="010759B7" w14:textId="77777777" w:rsidR="00FC6F6E" w:rsidRPr="00E636E6" w:rsidRDefault="00FC6F6E" w:rsidP="00FC6F6E">
      <w:pPr>
        <w:spacing w:line="360" w:lineRule="auto"/>
        <w:ind w:firstLine="709"/>
        <w:jc w:val="both"/>
        <w:rPr>
          <w:rFonts w:ascii="Times New Roman" w:hAnsi="Times New Roman" w:cs="Times New Roman"/>
          <w:strike/>
          <w:sz w:val="28"/>
          <w:szCs w:val="28"/>
        </w:rPr>
      </w:pPr>
      <w:r w:rsidRPr="00E636E6">
        <w:rPr>
          <w:rFonts w:ascii="Times New Roman" w:hAnsi="Times New Roman" w:cs="Times New Roman"/>
          <w:sz w:val="28"/>
          <w:szCs w:val="28"/>
        </w:rPr>
        <w:t xml:space="preserve">Связанные с Церковью направления профессиональной подготовки реализуются преимущественно на базе организаций высшего образования. Исключение составляют училища сестер милосердия и часть иконописных и регентских школ. </w:t>
      </w:r>
    </w:p>
    <w:p w14:paraId="12097808"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учебные планы включаются необходимые богословские и междисциплинарные курсы. Обучение и воспитание здесь осуществляется на мировоззренческой основе Православия в соединении с литургической жизнью Церкви. В учебных заведениях могут действовать домовые храмы. </w:t>
      </w:r>
    </w:p>
    <w:p w14:paraId="104E8761"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Оптимальное развитие организаций среднего профессионального образования требует учебно-методической и кадровой поддержки со стороны организаций высшего образования. </w:t>
      </w:r>
    </w:p>
    <w:p w14:paraId="2FAC4342" w14:textId="77777777" w:rsidR="00FC6F6E" w:rsidRPr="00E636E6" w:rsidRDefault="00FC6F6E" w:rsidP="00FC6F6E">
      <w:pPr>
        <w:spacing w:line="360" w:lineRule="auto"/>
        <w:ind w:left="709"/>
        <w:jc w:val="both"/>
        <w:rPr>
          <w:rFonts w:ascii="Times New Roman" w:hAnsi="Times New Roman" w:cs="Times New Roman"/>
          <w:sz w:val="28"/>
          <w:szCs w:val="28"/>
        </w:rPr>
      </w:pPr>
    </w:p>
    <w:p w14:paraId="7E9D00D8" w14:textId="77777777" w:rsidR="00FC6F6E" w:rsidRPr="00E636E6" w:rsidRDefault="00FC6F6E" w:rsidP="00FC6F6E">
      <w:pPr>
        <w:pStyle w:val="4"/>
        <w:spacing w:line="360" w:lineRule="auto"/>
        <w:ind w:firstLine="714"/>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Образовательные организации внецерковного подчинения </w:t>
      </w:r>
    </w:p>
    <w:p w14:paraId="68365A10"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В соответствии с социальным запросом и профессиональной необходимостью в государственных и прочих учреждениях среднего профессионального образования могут преподаваться богословские дисциплины и реализовываться православные воспитательные программы. </w:t>
      </w:r>
    </w:p>
    <w:p w14:paraId="0829F627"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Ряд направлений среднего профессионального образования требует богословской подготовки. Прежде всего это относится к образованию учителей, преподающих предметы, связанные с православной культурой.</w:t>
      </w:r>
    </w:p>
    <w:p w14:paraId="4CD4DD94"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 xml:space="preserve">Изучение Православия также может входить в мировоззренческий компонент образования, а православные воспитательные практики – в воспитательную программу образовательной организации. </w:t>
      </w:r>
    </w:p>
    <w:p w14:paraId="1D456570"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Богословские дисциплины должны преподавать специалисты, имеющие богословскую подготовку. Непрофильное гуманитарное образование не может считаться достаточным.</w:t>
      </w:r>
    </w:p>
    <w:p w14:paraId="0A513808" w14:textId="77777777" w:rsidR="00FC6F6E" w:rsidRPr="00E636E6" w:rsidRDefault="00FC6F6E" w:rsidP="00FC6F6E">
      <w:pPr>
        <w:spacing w:line="360" w:lineRule="auto"/>
        <w:ind w:firstLine="720"/>
        <w:jc w:val="both"/>
        <w:rPr>
          <w:rFonts w:ascii="Times New Roman" w:hAnsi="Times New Roman" w:cs="Times New Roman"/>
          <w:sz w:val="28"/>
          <w:szCs w:val="28"/>
        </w:rPr>
      </w:pPr>
      <w:r w:rsidRPr="00E636E6">
        <w:rPr>
          <w:rFonts w:ascii="Times New Roman" w:hAnsi="Times New Roman" w:cs="Times New Roman"/>
          <w:sz w:val="28"/>
          <w:szCs w:val="28"/>
        </w:rPr>
        <w:t>Учебно-методическое обеспечение совокупности богословских дисциплин для программ среднего профессионального образования должно проходить рецензирование в ведущих центрах высшего теологического образования или разрабатываться этими центрами.</w:t>
      </w:r>
    </w:p>
    <w:p w14:paraId="68DF432D" w14:textId="77777777" w:rsidR="00FC6F6E" w:rsidRPr="00E636E6" w:rsidRDefault="00FC6F6E" w:rsidP="00FC6F6E">
      <w:pPr>
        <w:spacing w:line="360" w:lineRule="auto"/>
        <w:ind w:left="720"/>
        <w:jc w:val="both"/>
        <w:rPr>
          <w:rFonts w:ascii="Times New Roman" w:hAnsi="Times New Roman" w:cs="Times New Roman"/>
          <w:sz w:val="28"/>
          <w:szCs w:val="28"/>
        </w:rPr>
      </w:pPr>
    </w:p>
    <w:p w14:paraId="5820FEFF"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Организации общего образования </w:t>
      </w:r>
    </w:p>
    <w:p w14:paraId="04E35AD3" w14:textId="77777777" w:rsidR="00FC6F6E" w:rsidRPr="00E636E6" w:rsidRDefault="00FC6F6E" w:rsidP="00FC6F6E">
      <w:pPr>
        <w:pStyle w:val="4"/>
        <w:spacing w:line="360" w:lineRule="auto"/>
        <w:ind w:firstLine="714"/>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Православные организации общего образования </w:t>
      </w:r>
    </w:p>
    <w:p w14:paraId="2120107E"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Русская Православная Церковь учреждает православные школы, гимназии, лицеи, а также православные дошкольные образовательные организации: детские сады, ясли, дошкольные группы в центрах непрерывного образования. </w:t>
      </w:r>
    </w:p>
    <w:p w14:paraId="66258252"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Православная образовательная организация – организация, учрежденная религиозными организациями и (или) иными физическими и (или) юридическими лицами, имеющая действующее конфессиональное представление Русской Православной Церкви и реализующая православный компонент общего образования в соответствии с церковным стандартом в рамках образовательных программ, включенная в реестр православных общеобразовательных организаций. </w:t>
      </w:r>
    </w:p>
    <w:p w14:paraId="480567BE"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образовательные организации реализуют национальные государственные образовательные стандарты общего образования. Изучение вероучения и иных аспектов Православия встраивается в основные образовательные программы общего образования как православный компонент, отвечающий требованиям соответствующего церковного образовательного стандарта. Образовательные программы с православным компонентом разработанные православными образовательными организациями, проходят экспертизу в рамках конфессиональной аттестации. Требования к преподавателям предметов православного компонента определяются церковными нормативными документами. </w:t>
      </w:r>
    </w:p>
    <w:p w14:paraId="1269C9B4"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Обучение и воспитание осуществляются на мировоззренческой основе Православия. В православных образовательных организациях, как правило, действуют домовые храмы, помогающие обеспечить литургическую жизнь верующих преподавателей и учащихся. Внутри собственно церковной системы образования большую роль играет институт штатных духовников (духовных попечителей) и законоучителей в священном сане.</w:t>
      </w:r>
    </w:p>
    <w:p w14:paraId="7F6BC485"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Учащимся православных образовательных организаций должно быть доступно полноценное, соотнесенное с возрастом и развитием воспитанников изучение Православия и христианское осмысление отечественной и мировой истории и культуры. </w:t>
      </w:r>
    </w:p>
    <w:p w14:paraId="645F231E"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Качество подготовки по общеобразовательным предметам в православных образовательных организациях должно быть не ниже требований государственных образовательных стандартов общего образования. Желательно также развивать профильное, углубленное изучение ряда предметов, выстраивать связи с учреждениями дополнительного образования для выявления и максимального развития особых детских дарований.</w:t>
      </w:r>
    </w:p>
    <w:p w14:paraId="30D31908"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школы служат базами практики для студентов семинарий, духовных академий и теологических подразделений, признаваемых Церковью. </w:t>
      </w:r>
    </w:p>
    <w:p w14:paraId="2D74074C"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Православные образовательные организации общего образования призваны служить ориентиром в области духовно-нравственного воспитания и изучения Православия для прочих образовательных организаций, реализующих программы православного образования, с этой целью они инициируют создание методических советов, проводят семинары для учителей-предметников и т.д. </w:t>
      </w:r>
    </w:p>
    <w:p w14:paraId="5748BBB6" w14:textId="77777777" w:rsidR="00FC6F6E" w:rsidRPr="00E636E6" w:rsidRDefault="00FC6F6E" w:rsidP="00FC6F6E">
      <w:pPr>
        <w:spacing w:line="360" w:lineRule="auto"/>
        <w:ind w:left="710"/>
        <w:jc w:val="both"/>
        <w:rPr>
          <w:rFonts w:ascii="Times New Roman" w:hAnsi="Times New Roman" w:cs="Times New Roman"/>
          <w:sz w:val="28"/>
          <w:szCs w:val="28"/>
        </w:rPr>
      </w:pPr>
    </w:p>
    <w:p w14:paraId="1C560B70" w14:textId="77777777" w:rsidR="00FC6F6E" w:rsidRPr="00E636E6" w:rsidRDefault="00FC6F6E" w:rsidP="00FC6F6E">
      <w:pPr>
        <w:pStyle w:val="4"/>
        <w:spacing w:line="360" w:lineRule="auto"/>
        <w:ind w:firstLine="572"/>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Организации общего образования внецерковного подчинения </w:t>
      </w:r>
    </w:p>
    <w:p w14:paraId="2C0184C1"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Русская Православная Церковь, выражая интересы своих чад, всех, кто идентифицирует себя с Православием, становится инициатором взаимодействия в вопросах образования и выражает готовность к сотрудничеству с государственными, муниципальными и общественными организациями, органами управления образованием, всеми традиционными религиями. </w:t>
      </w:r>
    </w:p>
    <w:p w14:paraId="514EBB6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согласии с национальным образовательным законодательством той или иной страны, которое предусматривает формирование и развитие личности в соответствии с семейными и общественными духовно-нравственными и социокультурными ценностями, по желанию обучающихся или их родителей (законных представителей) в государственных, муниципальных и частных образовательных организациях внецерковного подчинения, Церковь выражает готовность нести знания о Православии как духовно-нравственном основании традиционной культуры народов России и других стран канонической ответственности Русской Православной Церкви, средоточии духовных и нравственных ценностей, оказавших и оказывающих влияние на историческое развитие и нравственное состояние стран и народов, человеческих сообществ и каждой личности. </w:t>
      </w:r>
    </w:p>
    <w:p w14:paraId="547734DB" w14:textId="77777777" w:rsidR="00FC6F6E" w:rsidRPr="00E636E6" w:rsidRDefault="00FC6F6E" w:rsidP="00FC6F6E">
      <w:pPr>
        <w:spacing w:line="360" w:lineRule="auto"/>
        <w:jc w:val="both"/>
        <w:rPr>
          <w:rFonts w:ascii="Times New Roman" w:hAnsi="Times New Roman" w:cs="Times New Roman"/>
          <w:sz w:val="28"/>
          <w:szCs w:val="28"/>
        </w:rPr>
      </w:pPr>
      <w:proofErr w:type="spellStart"/>
      <w:r w:rsidRPr="00E636E6">
        <w:rPr>
          <w:rFonts w:ascii="Times New Roman" w:hAnsi="Times New Roman" w:cs="Times New Roman"/>
          <w:sz w:val="28"/>
          <w:szCs w:val="28"/>
        </w:rPr>
        <w:t>Православно</w:t>
      </w:r>
      <w:proofErr w:type="spellEnd"/>
      <w:r w:rsidRPr="00E636E6">
        <w:rPr>
          <w:rFonts w:ascii="Times New Roman" w:hAnsi="Times New Roman" w:cs="Times New Roman"/>
          <w:sz w:val="28"/>
          <w:szCs w:val="28"/>
        </w:rPr>
        <w:t xml:space="preserve"> ориентированное образование в государственных, муниципальных и частных нецерковных организациях общего образования осуществляется на началах их сотрудничества с Церковью, эффективной реализации которого служит создание специальных совместных органов (попечительских, экспертных, координационных, учебно-методических и др.) с участием церковных организаций. </w:t>
      </w:r>
    </w:p>
    <w:p w14:paraId="7C338D5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Преподавание курсов, дисциплин и модулей по православной культуре в системе общего образования осуществляется в доступных для обучающихся формах и не сопровождается обязательным обучением религиозной практике, участием в религиозной жизни и богослужениях. </w:t>
      </w:r>
    </w:p>
    <w:p w14:paraId="60C3713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Главная цель, которую ставят перед собой как Церковь, так и государство при введении данных курсов, дисциплин и модулей, – создать благоприятные условия для воспитания детей на основе традиционных православных христианских духовно-нравственных ценностей. Для этого данная предметная область должна быть представлена по всем годам обучения в школе. В ходе преподавания данных курсов происходит знакомство обучающихся с христианскими духовно-нравственными ценностями, духовно-нравственное воспитание на их основе, а также раскрытие смысла православного вероучения и традиций. </w:t>
      </w:r>
    </w:p>
    <w:p w14:paraId="44DB46F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На всех уровнях общего образования возможны следующие формы знакомства с Православием: </w:t>
      </w:r>
    </w:p>
    <w:p w14:paraId="2B3F22FD" w14:textId="77777777" w:rsidR="00FC6F6E" w:rsidRPr="00E636E6" w:rsidRDefault="00FC6F6E" w:rsidP="00FC6F6E">
      <w:pPr>
        <w:numPr>
          <w:ilvl w:val="0"/>
          <w:numId w:val="12"/>
        </w:numPr>
        <w:tabs>
          <w:tab w:val="left" w:pos="851"/>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реализация программ, предусмотренных стандартами православного образования, утвержденными профильным синодальным отделом (для частных школ – при наличии конфессионального представления, для государственных и муниципальных – вне рамок образовательной программы); </w:t>
      </w:r>
    </w:p>
    <w:p w14:paraId="302E1DE6" w14:textId="77777777" w:rsidR="00FC6F6E" w:rsidRPr="00E636E6" w:rsidRDefault="00FC6F6E" w:rsidP="00FC6F6E">
      <w:pPr>
        <w:numPr>
          <w:ilvl w:val="0"/>
          <w:numId w:val="12"/>
        </w:numPr>
        <w:tabs>
          <w:tab w:val="left" w:pos="851"/>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изучение православной культуры, в том числе в качестве предмета по выбору, входящего в комплекс дисциплин, посвященных различным религиозным культурам и гражданской этике; </w:t>
      </w:r>
    </w:p>
    <w:p w14:paraId="743DE029" w14:textId="77777777" w:rsidR="00FC6F6E" w:rsidRPr="00E636E6" w:rsidRDefault="00FC6F6E" w:rsidP="00FC6F6E">
      <w:pPr>
        <w:numPr>
          <w:ilvl w:val="0"/>
          <w:numId w:val="12"/>
        </w:numPr>
        <w:tabs>
          <w:tab w:val="left" w:pos="851"/>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включение знаний о православном вероучении, Священном Писании, истории, культуре, искусстве в предметы общегуманитарного профиля основной образовательной программы; </w:t>
      </w:r>
    </w:p>
    <w:p w14:paraId="04CD7C69" w14:textId="77777777" w:rsidR="00FC6F6E" w:rsidRPr="00E636E6" w:rsidRDefault="00FC6F6E" w:rsidP="00FC6F6E">
      <w:pPr>
        <w:numPr>
          <w:ilvl w:val="0"/>
          <w:numId w:val="12"/>
        </w:numPr>
        <w:tabs>
          <w:tab w:val="left" w:pos="851"/>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знакомство с христианской оценкой отдельных исторических событий, произведений литературы и искусства в курсах истории, литературы, мировой художественной культуры; </w:t>
      </w:r>
    </w:p>
    <w:p w14:paraId="5A2A70D4" w14:textId="77777777" w:rsidR="00FC6F6E" w:rsidRPr="00E636E6" w:rsidRDefault="00FC6F6E" w:rsidP="00FC6F6E">
      <w:pPr>
        <w:numPr>
          <w:ilvl w:val="0"/>
          <w:numId w:val="12"/>
        </w:numPr>
        <w:tabs>
          <w:tab w:val="left" w:pos="851"/>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реализация </w:t>
      </w:r>
      <w:proofErr w:type="spellStart"/>
      <w:r w:rsidRPr="00E636E6">
        <w:rPr>
          <w:rFonts w:ascii="Times New Roman" w:hAnsi="Times New Roman" w:cs="Times New Roman"/>
          <w:sz w:val="28"/>
          <w:szCs w:val="28"/>
        </w:rPr>
        <w:t>православно</w:t>
      </w:r>
      <w:proofErr w:type="spellEnd"/>
      <w:r w:rsidRPr="00E636E6">
        <w:rPr>
          <w:rFonts w:ascii="Times New Roman" w:hAnsi="Times New Roman" w:cs="Times New Roman"/>
          <w:sz w:val="28"/>
          <w:szCs w:val="28"/>
        </w:rPr>
        <w:t xml:space="preserve"> ориентированных воспитательных программ. </w:t>
      </w:r>
    </w:p>
    <w:p w14:paraId="2937670F" w14:textId="77777777" w:rsidR="00FC6F6E" w:rsidRPr="00E636E6" w:rsidRDefault="00FC6F6E" w:rsidP="00FC6F6E">
      <w:pPr>
        <w:tabs>
          <w:tab w:val="left" w:pos="851"/>
        </w:tabs>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Изучение православной культуры и иных аспектов Православия имеет определенные особенности в зависимости от аудитории. Для православных верующих на первый план выходит осмысление духовной традиции, в которую они включены через литургическую жизнь Церкви. Для носителей других мировоззрений – это осмысление связи между духовным опытом Православия и основанными на нем ценностями и культурными явлениями, его влиянием на историю. </w:t>
      </w:r>
    </w:p>
    <w:p w14:paraId="4D796F75"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Необходимыми условиями обеспечения аутентичности преподавания православной культуры и других аспектов Православия являются: </w:t>
      </w:r>
    </w:p>
    <w:p w14:paraId="46B5C082" w14:textId="77777777" w:rsidR="00FC6F6E" w:rsidRPr="00E636E6" w:rsidRDefault="00FC6F6E" w:rsidP="00FC6F6E">
      <w:pPr>
        <w:numPr>
          <w:ilvl w:val="0"/>
          <w:numId w:val="13"/>
        </w:numPr>
        <w:tabs>
          <w:tab w:val="left" w:pos="851"/>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конфессиональная экспертиза учебников, пособий, образовательных программ, присвоение им грифа профильного синодального отдела; </w:t>
      </w:r>
    </w:p>
    <w:p w14:paraId="45A70F5F" w14:textId="77777777" w:rsidR="00FC6F6E" w:rsidRPr="00E636E6" w:rsidRDefault="00FC6F6E" w:rsidP="00FC6F6E">
      <w:pPr>
        <w:numPr>
          <w:ilvl w:val="0"/>
          <w:numId w:val="13"/>
        </w:numPr>
        <w:tabs>
          <w:tab w:val="left" w:pos="851"/>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специальная подготовка или переподготовка педагогов и их аттестация (общественная аккредитация) Русской Православной Церковью. Только полноценная подготовка преподавателей и повышение их квалификации, осуществляемые с обязательным участием Церкви по подготовленным при участии Церкви программам, гарантируют необходимое знание предметной области. </w:t>
      </w:r>
    </w:p>
    <w:p w14:paraId="350588A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организация общего образования внецерковного подчинения может быть внесена в реестр образовательных организаций, получить право реализовывать программы религиозного образования (православного компонента общего образования) и соответствующую информационную поддержку. Для этого она проходит конфессиональную экспертизу</w:t>
      </w:r>
      <w:r w:rsidRPr="00E636E6">
        <w:rPr>
          <w:rStyle w:val="aa"/>
          <w:rFonts w:ascii="Times New Roman" w:hAnsi="Times New Roman" w:cs="Times New Roman"/>
          <w:sz w:val="28"/>
          <w:szCs w:val="28"/>
        </w:rPr>
        <w:footnoteReference w:id="19"/>
      </w:r>
      <w:r w:rsidRPr="00E636E6">
        <w:rPr>
          <w:rFonts w:ascii="Times New Roman" w:hAnsi="Times New Roman" w:cs="Times New Roman"/>
          <w:sz w:val="28"/>
          <w:szCs w:val="28"/>
        </w:rPr>
        <w:t>.</w:t>
      </w:r>
    </w:p>
    <w:p w14:paraId="30593488" w14:textId="77777777" w:rsidR="00FC6F6E" w:rsidRPr="00E636E6" w:rsidRDefault="00FC6F6E" w:rsidP="00FC6F6E">
      <w:pPr>
        <w:spacing w:line="360" w:lineRule="auto"/>
        <w:ind w:left="568"/>
        <w:jc w:val="both"/>
        <w:rPr>
          <w:rFonts w:ascii="Times New Roman" w:hAnsi="Times New Roman" w:cs="Times New Roman"/>
          <w:sz w:val="28"/>
          <w:szCs w:val="28"/>
        </w:rPr>
      </w:pPr>
    </w:p>
    <w:p w14:paraId="69411D85" w14:textId="77777777" w:rsidR="00FC6F6E" w:rsidRPr="00E636E6" w:rsidRDefault="00FC6F6E" w:rsidP="00FC6F6E">
      <w:pPr>
        <w:pStyle w:val="5"/>
        <w:spacing w:line="360" w:lineRule="auto"/>
        <w:ind w:firstLine="572"/>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Православное дошкольное образование </w:t>
      </w:r>
    </w:p>
    <w:p w14:paraId="0216688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Развитие сети православных дошкольных образовательных организаций – яслей, детских садов (в том числе семейных), дошкольных групп в центрах непрерывного образования – является одним из приоритетных направлений образовательной деятельности Церкви. Важно, чтобы первое знакомство ребенка с ценностными ориентирами Православия происходило как можно раньше, еще в дошкольном возрасте, когда закладываются базовые нравственные мотивации, формируется выбор ценностных жизненных ориентиров. В это время можно не только вводить ребенка в область религиозных чувств, но и давать ему первоначальные уроки веры.</w:t>
      </w:r>
    </w:p>
    <w:p w14:paraId="30B514DB"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Программы православного дошкольного образования строятся на основании церковных образовательных стандартов, разработанных профильным синодальным отделом. </w:t>
      </w:r>
    </w:p>
    <w:p w14:paraId="2DEDDB2C"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По желанию родителей (законных представителей) данные документы могут быть использованы при разработке программ духовно-нравственного развития детей, а также, в соответствии с законодательством, при организации православных групп в государственных, муниципальных и иных дошкольных образовательных организациях внецерковного подчинения. </w:t>
      </w:r>
    </w:p>
    <w:p w14:paraId="18FDE7A6" w14:textId="77777777" w:rsidR="00FC6F6E" w:rsidRPr="00E636E6" w:rsidRDefault="00FC6F6E" w:rsidP="00FC6F6E">
      <w:pPr>
        <w:spacing w:line="360" w:lineRule="auto"/>
        <w:ind w:left="568"/>
        <w:jc w:val="both"/>
        <w:rPr>
          <w:rFonts w:ascii="Times New Roman" w:hAnsi="Times New Roman" w:cs="Times New Roman"/>
          <w:sz w:val="28"/>
          <w:szCs w:val="28"/>
        </w:rPr>
      </w:pPr>
    </w:p>
    <w:p w14:paraId="5FAC9BC7" w14:textId="77777777" w:rsidR="00FC6F6E" w:rsidRPr="00E636E6" w:rsidRDefault="00FC6F6E" w:rsidP="00FC6F6E">
      <w:pPr>
        <w:pStyle w:val="4"/>
        <w:spacing w:line="360" w:lineRule="auto"/>
        <w:ind w:firstLine="567"/>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Православные организации дополнительного образования </w:t>
      </w:r>
    </w:p>
    <w:p w14:paraId="7BE0FE4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Особое место в развитии институтов православного образования занимает дополнительное образование, которое представляет собой гибкую систему, позволяющую эффективно решать наряду с образовательными более широкие и менее формальные задачи просвещения и воспитания. </w:t>
      </w:r>
    </w:p>
    <w:p w14:paraId="0187D39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Центрами православного общего дополнительного образования являются организации для детей и взрослых, имеющие соответствующий юридический статус, учрежденные Русской Православной Церковью или при ее участии.</w:t>
      </w:r>
    </w:p>
    <w:p w14:paraId="52CD33FA" w14:textId="77777777" w:rsidR="00FC6F6E" w:rsidRPr="00E636E6" w:rsidDel="00F52843"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Принципы деятельности этих организаций изложены в документах, которые разрабатываются профильным синодальным отделом и утверждаются Священноначалием. </w:t>
      </w:r>
    </w:p>
    <w:p w14:paraId="254FDBC9" w14:textId="77777777" w:rsidR="00FC6F6E" w:rsidRPr="00E636E6" w:rsidRDefault="00FC6F6E" w:rsidP="00FC6F6E">
      <w:pPr>
        <w:spacing w:line="360" w:lineRule="auto"/>
        <w:jc w:val="both"/>
        <w:rPr>
          <w:rFonts w:ascii="Times New Roman" w:hAnsi="Times New Roman" w:cs="Times New Roman"/>
          <w:sz w:val="28"/>
          <w:szCs w:val="28"/>
        </w:rPr>
      </w:pPr>
    </w:p>
    <w:p w14:paraId="03AF646C" w14:textId="77777777" w:rsidR="00FC6F6E" w:rsidRPr="00E636E6" w:rsidRDefault="00FC6F6E" w:rsidP="00FC6F6E">
      <w:pPr>
        <w:pStyle w:val="4"/>
        <w:spacing w:line="360" w:lineRule="auto"/>
        <w:ind w:firstLine="567"/>
        <w:jc w:val="both"/>
        <w:rPr>
          <w:rFonts w:ascii="Times New Roman" w:hAnsi="Times New Roman" w:cs="Times New Roman"/>
          <w:color w:val="auto"/>
          <w:sz w:val="28"/>
          <w:szCs w:val="28"/>
        </w:rPr>
      </w:pPr>
    </w:p>
    <w:p w14:paraId="7AAC31C3" w14:textId="77777777" w:rsidR="00FC6F6E" w:rsidRPr="00E636E6" w:rsidRDefault="00FC6F6E" w:rsidP="00FC6F6E">
      <w:pPr>
        <w:pStyle w:val="4"/>
        <w:spacing w:line="360" w:lineRule="auto"/>
        <w:ind w:firstLine="567"/>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Организации дополнительного образования внецерковного подчинения </w:t>
      </w:r>
    </w:p>
    <w:p w14:paraId="3AFDFE5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В соответствии с социальным запросом развивающие и предпрофессиональные дополнительные программы православного образования вводятся в центрах духовной культуры и патриотического воспитания, в детских образовательных центрах и других учреждениях дополнительного образования научного, технического, художественного, спортивного, краеведческого профиля. </w:t>
      </w:r>
    </w:p>
    <w:p w14:paraId="3D1292FD"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Дополнительные программы православного образования и просвещения могут вводиться не только специализированными учреждениями, но и общественными фондами, организациями, обществами и движениями. </w:t>
      </w:r>
    </w:p>
    <w:p w14:paraId="0C9DCFC7" w14:textId="77777777" w:rsidR="00FC6F6E" w:rsidRPr="00E636E6" w:rsidRDefault="00FC6F6E" w:rsidP="00FC6F6E">
      <w:pPr>
        <w:spacing w:line="360" w:lineRule="auto"/>
        <w:ind w:left="568"/>
        <w:jc w:val="both"/>
        <w:rPr>
          <w:rFonts w:ascii="Times New Roman" w:hAnsi="Times New Roman" w:cs="Times New Roman"/>
          <w:sz w:val="28"/>
          <w:szCs w:val="28"/>
        </w:rPr>
      </w:pPr>
    </w:p>
    <w:p w14:paraId="1D38ACEF" w14:textId="77777777" w:rsidR="00FC6F6E" w:rsidRPr="00E636E6" w:rsidRDefault="00FC6F6E" w:rsidP="00FC6F6E">
      <w:pPr>
        <w:spacing w:line="360" w:lineRule="auto"/>
        <w:jc w:val="both"/>
        <w:rPr>
          <w:rFonts w:ascii="Times New Roman" w:hAnsi="Times New Roman" w:cs="Times New Roman"/>
          <w:b/>
          <w:sz w:val="28"/>
          <w:szCs w:val="28"/>
        </w:rPr>
      </w:pPr>
      <w:bookmarkStart w:id="10" w:name="_Toc293978539"/>
      <w:r w:rsidRPr="00E636E6">
        <w:rPr>
          <w:rFonts w:ascii="Times New Roman" w:hAnsi="Times New Roman" w:cs="Times New Roman"/>
          <w:b/>
          <w:sz w:val="28"/>
          <w:szCs w:val="28"/>
        </w:rPr>
        <w:t xml:space="preserve">2.3. </w:t>
      </w:r>
      <w:bookmarkStart w:id="11" w:name="_Toc293978540"/>
      <w:bookmarkEnd w:id="10"/>
      <w:r w:rsidRPr="00E636E6">
        <w:rPr>
          <w:rFonts w:ascii="Times New Roman" w:hAnsi="Times New Roman" w:cs="Times New Roman"/>
          <w:b/>
          <w:sz w:val="28"/>
          <w:szCs w:val="28"/>
        </w:rPr>
        <w:t>Управление, координация и обеспечение образования</w:t>
      </w:r>
      <w:bookmarkEnd w:id="11"/>
    </w:p>
    <w:p w14:paraId="224F03AD"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Деятельность церковных структур </w:t>
      </w:r>
    </w:p>
    <w:p w14:paraId="4C4CB5D3"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управляет образовательными организациями, находящимися в ее непосредственном ведении, а также участвует в управлении, координации и обеспечении образовательных программ, связанных с богословием и изучением Православия, реализуемых в национальных системах образования стран ее канонической ответственности. Для этого Церковь создает собственные органы управления образованием и участвует в работе церковно-государственных, церковно-общественных и других координационных структур, учебно-методических объединений, экспертных и профессиональных сообществ. </w:t>
      </w:r>
    </w:p>
    <w:p w14:paraId="35E83F69"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 xml:space="preserve">На общецерковном уровне образовательная деятельность регулируется решениями Поместных и Архиерейских Соборов, Священного Синода во главе с Патриархом Московским и всея Руси. </w:t>
      </w:r>
    </w:p>
    <w:p w14:paraId="29D57E3B"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Священный Синод создает рабочие органы, отвечающие за церковную деятельность в сфере науки и образования. Работу в области научных исследований курирует Синодальная библейско-богословская комиссия; в сфере высшего и среднего профессионального образования такая деятельность осуществляется Учебным комитетом Русской Православной Церкви; в области общего образования и просветительных проектов такую работу выполняет Синодальный отдел религиозного образования и катехизации. Названные учреждения действуют согласованно, учитывая взаимозависимость и разделение функций науки и образования всех уровней.</w:t>
      </w:r>
    </w:p>
    <w:p w14:paraId="7E58642A"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Прочие синодальные учреждения также участвуют в научно-образовательной деятельности Церкви, оказывая ей поддержку согласно своему профилю и являясь заказчиками кадров и научных разработок</w:t>
      </w:r>
      <w:r w:rsidRPr="00E636E6">
        <w:rPr>
          <w:rFonts w:ascii="Times New Roman" w:hAnsi="Times New Roman" w:cs="Times New Roman"/>
          <w:b/>
          <w:bCs/>
          <w:sz w:val="28"/>
          <w:szCs w:val="28"/>
        </w:rPr>
        <w:t xml:space="preserve">. </w:t>
      </w:r>
    </w:p>
    <w:p w14:paraId="20078B15"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 xml:space="preserve">Профильные синодальные учреждения инициируют создание и поддерживают работу церковно-государственных, церковно-общественных и прочих координационных структур. Рекомендуется создание аналогичных церковных и координационных структур в самоуправляемых Церквях, Экзархатах и Митрополичьих округах. </w:t>
      </w:r>
    </w:p>
    <w:p w14:paraId="5C6F66CA"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На епархиальном уровне попечение о развитии церковной деятельности на всех уровнях системы образования имеет епархиальный архиерей.</w:t>
      </w:r>
    </w:p>
    <w:p w14:paraId="38C73C22"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При содействии синодальных структур на епархиальном уровне создаются церковно-государственные и церковно-общественные координационные структуры, профессиональные и экспертные сообщества, объединения высших учебных заведений, в которых преподается богословие, и общеобразовательных организаций, реализующих программы православного образования и воспитания.</w:t>
      </w:r>
    </w:p>
    <w:p w14:paraId="4E5ABBA4" w14:textId="77777777" w:rsidR="00FC6F6E" w:rsidRPr="00E636E6" w:rsidRDefault="00FC6F6E" w:rsidP="00FC6F6E">
      <w:pPr>
        <w:spacing w:line="360" w:lineRule="auto"/>
        <w:ind w:firstLine="567"/>
        <w:jc w:val="both"/>
        <w:rPr>
          <w:rFonts w:ascii="Times New Roman" w:hAnsi="Times New Roman" w:cs="Times New Roman"/>
          <w:sz w:val="28"/>
          <w:szCs w:val="28"/>
        </w:rPr>
      </w:pPr>
      <w:r w:rsidRPr="00E636E6">
        <w:rPr>
          <w:rFonts w:ascii="Times New Roman" w:hAnsi="Times New Roman" w:cs="Times New Roman"/>
          <w:sz w:val="28"/>
          <w:szCs w:val="28"/>
        </w:rPr>
        <w:t xml:space="preserve">На уровне региона оценивается церковный, социальный и государственный заказ на теологов и специалистов смежных специальностей; согласуются планы развития духовных учебных заведений и теологических центров в государственных вузах, реализуется программа кадрового развития, проводится </w:t>
      </w:r>
      <w:proofErr w:type="spellStart"/>
      <w:r w:rsidRPr="00E636E6">
        <w:rPr>
          <w:rFonts w:ascii="Times New Roman" w:hAnsi="Times New Roman" w:cs="Times New Roman"/>
          <w:sz w:val="28"/>
          <w:szCs w:val="28"/>
        </w:rPr>
        <w:t>профориентационная</w:t>
      </w:r>
      <w:proofErr w:type="spellEnd"/>
      <w:r w:rsidRPr="00E636E6">
        <w:rPr>
          <w:rFonts w:ascii="Times New Roman" w:hAnsi="Times New Roman" w:cs="Times New Roman"/>
          <w:sz w:val="28"/>
          <w:szCs w:val="28"/>
        </w:rPr>
        <w:t xml:space="preserve"> работа с абитуриентами. </w:t>
      </w:r>
    </w:p>
    <w:p w14:paraId="09DD73E0" w14:textId="77777777" w:rsidR="00FC6F6E" w:rsidRPr="00E636E6" w:rsidRDefault="00FC6F6E" w:rsidP="00FC6F6E">
      <w:pPr>
        <w:spacing w:line="360" w:lineRule="auto"/>
        <w:ind w:left="568"/>
        <w:jc w:val="both"/>
        <w:rPr>
          <w:rFonts w:ascii="Times New Roman" w:hAnsi="Times New Roman" w:cs="Times New Roman"/>
          <w:sz w:val="28"/>
          <w:szCs w:val="28"/>
        </w:rPr>
      </w:pPr>
    </w:p>
    <w:p w14:paraId="0FB2FE11" w14:textId="77777777" w:rsidR="00FC6F6E" w:rsidRPr="00E636E6" w:rsidRDefault="00FC6F6E" w:rsidP="00FC6F6E">
      <w:pPr>
        <w:pStyle w:val="3"/>
        <w:spacing w:line="360" w:lineRule="auto"/>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 xml:space="preserve">Взаимодействие Церкви, государства и общества в сфере образования </w:t>
      </w:r>
    </w:p>
    <w:p w14:paraId="60C993A9"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bCs/>
          <w:sz w:val="28"/>
          <w:szCs w:val="28"/>
          <w:lang w:eastAsia="en-US"/>
        </w:rPr>
        <w:t>Церковь является одним из важнейших социальных институтов, выразителем религиозных ценностей</w:t>
      </w:r>
      <w:r w:rsidRPr="00E636E6">
        <w:rPr>
          <w:rFonts w:ascii="Times New Roman" w:hAnsi="Times New Roman" w:cs="Times New Roman"/>
          <w:sz w:val="28"/>
          <w:szCs w:val="28"/>
        </w:rPr>
        <w:t xml:space="preserve">, не сводимых исключительно к ценностям культурным и национальным. Забота об улучшении духовно-нравственного состояния народа, повышение его культурного и образовательного уровня, сохранение его самобытности являются естественной составляющей церковной жизни. </w:t>
      </w:r>
    </w:p>
    <w:p w14:paraId="3032B128"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Церковь осуществляет образовательную деятельность при любых формах государственного и общественного устройства, поскольку духовно-нравственное просвещение и образование являются неотъемлемой  частью ее миссии в мире.</w:t>
      </w:r>
    </w:p>
    <w:p w14:paraId="23C3218D"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Развитие социального партнерства Церкви, органов государственной власти и общественных организаций является важным фактором решения Церковью задач в сфере профессионального и общего образования, духовно-нравственного просвещения. Данное партнерство осуществляется в следующих направлениях. </w:t>
      </w:r>
    </w:p>
    <w:p w14:paraId="0FEAE5C8" w14:textId="77777777" w:rsidR="00FC6F6E" w:rsidRPr="00E636E6" w:rsidRDefault="00FC6F6E" w:rsidP="00FC6F6E">
      <w:pPr>
        <w:pStyle w:val="-11"/>
        <w:numPr>
          <w:ilvl w:val="0"/>
          <w:numId w:val="16"/>
        </w:numPr>
        <w:spacing w:after="0" w:line="360" w:lineRule="auto"/>
        <w:ind w:left="567" w:hanging="283"/>
        <w:rPr>
          <w:color w:val="auto"/>
          <w:sz w:val="28"/>
          <w:szCs w:val="28"/>
        </w:rPr>
      </w:pPr>
      <w:r w:rsidRPr="00E636E6">
        <w:rPr>
          <w:color w:val="auto"/>
          <w:sz w:val="28"/>
          <w:szCs w:val="28"/>
        </w:rPr>
        <w:t xml:space="preserve">Совершенствование взаимодействия в нормативно-правовой сфере включает в себя: участие в обсуждении законопроектов, касающихся образования; нормативно-правовое обеспечение взаимодействия структурных подразделений Русской Православной Церкви с образовательными учреждениями, </w:t>
      </w:r>
      <w:proofErr w:type="spellStart"/>
      <w:r w:rsidRPr="00E636E6">
        <w:rPr>
          <w:color w:val="auto"/>
          <w:sz w:val="28"/>
          <w:szCs w:val="28"/>
        </w:rPr>
        <w:t>аккредитационными</w:t>
      </w:r>
      <w:proofErr w:type="spellEnd"/>
      <w:r w:rsidRPr="00E636E6">
        <w:rPr>
          <w:color w:val="auto"/>
          <w:sz w:val="28"/>
          <w:szCs w:val="28"/>
        </w:rPr>
        <w:t xml:space="preserve">, лицензионными, надзорными органами управления образованием любого уровня; участие Церкви в разработке критериев государственной и общественной аккредитации образовательных программ богословского и общего православного образования, в создании государственных образовательных стандартов, учебно-методическом и кадровом обеспечении теологических (богословских) программ, преподавания Основ православной культуры и иных дисциплин, направленных на духовно-нравственное просвещение; сотрудничество в сфере подготовки, переподготовки, повышения квалификации и аттестации работников образования. </w:t>
      </w:r>
    </w:p>
    <w:p w14:paraId="417DEF0A" w14:textId="77777777" w:rsidR="00FC6F6E" w:rsidRPr="00E636E6" w:rsidRDefault="00FC6F6E" w:rsidP="00FC6F6E">
      <w:pPr>
        <w:pStyle w:val="-11"/>
        <w:numPr>
          <w:ilvl w:val="0"/>
          <w:numId w:val="16"/>
        </w:numPr>
        <w:spacing w:after="0" w:line="360" w:lineRule="auto"/>
        <w:ind w:left="567" w:hanging="283"/>
        <w:rPr>
          <w:color w:val="auto"/>
          <w:sz w:val="28"/>
          <w:szCs w:val="28"/>
        </w:rPr>
      </w:pPr>
      <w:r w:rsidRPr="00E636E6">
        <w:rPr>
          <w:color w:val="auto"/>
          <w:sz w:val="28"/>
          <w:szCs w:val="28"/>
        </w:rPr>
        <w:t xml:space="preserve">Развитие системы научно-богословской аттестации, </w:t>
      </w:r>
      <w:proofErr w:type="spellStart"/>
      <w:r w:rsidRPr="00E636E6">
        <w:rPr>
          <w:color w:val="auto"/>
          <w:sz w:val="28"/>
          <w:szCs w:val="28"/>
        </w:rPr>
        <w:t>грантовой</w:t>
      </w:r>
      <w:proofErr w:type="spellEnd"/>
      <w:r w:rsidRPr="00E636E6">
        <w:rPr>
          <w:color w:val="auto"/>
          <w:sz w:val="28"/>
          <w:szCs w:val="28"/>
        </w:rPr>
        <w:t xml:space="preserve"> поддержки богословских (теологических) и междисциплинарных исследований, программ основного и дополнительного высшего богословского образования осуществляется на началах церковно-государственного и церковно-общественного партнерства. </w:t>
      </w:r>
    </w:p>
    <w:p w14:paraId="1748341E" w14:textId="77777777" w:rsidR="00FC6F6E" w:rsidRPr="00E636E6" w:rsidRDefault="00FC6F6E" w:rsidP="00FC6F6E">
      <w:pPr>
        <w:pStyle w:val="-11"/>
        <w:numPr>
          <w:ilvl w:val="0"/>
          <w:numId w:val="16"/>
        </w:numPr>
        <w:spacing w:after="0" w:line="360" w:lineRule="auto"/>
        <w:ind w:left="567" w:hanging="283"/>
        <w:rPr>
          <w:color w:val="auto"/>
          <w:sz w:val="28"/>
          <w:szCs w:val="28"/>
        </w:rPr>
      </w:pPr>
      <w:r w:rsidRPr="00E636E6">
        <w:rPr>
          <w:color w:val="auto"/>
          <w:sz w:val="28"/>
          <w:szCs w:val="28"/>
        </w:rPr>
        <w:t xml:space="preserve">Закрепление в национальных образовательных стандартах (требованиях) профессионального, высшего и общего образования всех уровней доступности знаний о Православии и духовно-нравственного воспитания на основе традиционных православных христианских ценностей. Донесение в процессе изучения общеобразовательных предметов в частных, государственных и муниципальных образовательных организациях объективной информации о роли Русской Православной Церкви в истории, в формировании исторического, культурного и духовного облика народов и стран, в жизни государственных, общественных деятелей, представителей культуры, науки и искусства. </w:t>
      </w:r>
    </w:p>
    <w:p w14:paraId="48042270" w14:textId="77777777" w:rsidR="00FC6F6E" w:rsidRPr="00E636E6" w:rsidRDefault="00FC6F6E" w:rsidP="00FC6F6E">
      <w:pPr>
        <w:pStyle w:val="-11"/>
        <w:numPr>
          <w:ilvl w:val="0"/>
          <w:numId w:val="16"/>
        </w:numPr>
        <w:spacing w:after="0" w:line="360" w:lineRule="auto"/>
        <w:ind w:left="567" w:hanging="283"/>
        <w:rPr>
          <w:color w:val="auto"/>
          <w:sz w:val="28"/>
          <w:szCs w:val="28"/>
        </w:rPr>
      </w:pPr>
      <w:r w:rsidRPr="00E636E6">
        <w:rPr>
          <w:color w:val="auto"/>
          <w:sz w:val="28"/>
          <w:szCs w:val="28"/>
        </w:rPr>
        <w:t xml:space="preserve">Соблюдение организационно-правовой независимости органов государственной власти и местного самоуправления в их отношениях с различными религиозными организациями в области образования, независимости религиозных организаций в осуществлении ими религиозной деятельности, недопустимости оказания идеологического давления на обучающихся с целью навязывания им какой-либо религии или нерелигиозного (в том числе атеистического) мировоззрения при преподавании общеобязательных предметов и проведении воспитательной работы, недопустимость принятия в сфере образования решений, прямо или косвенно ведущих к установлению всецелого контроля над жизнью личности, ее убеждениями и отношениями с другими людьми, а также к разрушению нравственности, оскорблению религиозных чувств, нанесению ущерба культурной и духовной самобытности народов. Процесс образования не должен наносить вред духовному, психическому и физическому здоровью участников образовательного процесса – обучающихся, их родителей, педагогов. Недопустимо распространение в государственных, муниципальных и частных школах экстремистских, оккультных, эзотерических и иных нетрадиционных для общества учений, в том числе религиозных культов деструктивного характера, призывов к межнациональной и межрелигиозной вражде, дискриминации по национальному и религиозному признаку. </w:t>
      </w:r>
    </w:p>
    <w:p w14:paraId="61A9FDB9" w14:textId="77777777" w:rsidR="00FC6F6E" w:rsidRPr="00E636E6" w:rsidRDefault="00FC6F6E" w:rsidP="00FC6F6E">
      <w:pPr>
        <w:spacing w:line="360" w:lineRule="auto"/>
        <w:ind w:left="709"/>
        <w:jc w:val="both"/>
        <w:rPr>
          <w:rFonts w:ascii="Times New Roman" w:hAnsi="Times New Roman" w:cs="Times New Roman"/>
          <w:sz w:val="28"/>
          <w:szCs w:val="28"/>
        </w:rPr>
      </w:pPr>
    </w:p>
    <w:p w14:paraId="517796A5" w14:textId="77777777" w:rsidR="00FC6F6E" w:rsidRPr="00E636E6" w:rsidRDefault="00FC6F6E" w:rsidP="00FC6F6E">
      <w:pPr>
        <w:spacing w:line="360" w:lineRule="auto"/>
        <w:ind w:left="-15" w:firstLine="709"/>
        <w:jc w:val="both"/>
        <w:rPr>
          <w:rFonts w:ascii="Times New Roman" w:hAnsi="Times New Roman" w:cs="Times New Roman"/>
          <w:sz w:val="28"/>
          <w:szCs w:val="28"/>
        </w:rPr>
      </w:pPr>
      <w:r w:rsidRPr="00E636E6">
        <w:rPr>
          <w:rFonts w:ascii="Times New Roman" w:hAnsi="Times New Roman" w:cs="Times New Roman"/>
          <w:b/>
          <w:bCs/>
          <w:sz w:val="28"/>
          <w:szCs w:val="28"/>
        </w:rPr>
        <w:t>Формы взаимодействия Церкви, государства и общества в сфере образования</w:t>
      </w:r>
      <w:r w:rsidRPr="00E636E6">
        <w:rPr>
          <w:rFonts w:ascii="Times New Roman" w:hAnsi="Times New Roman" w:cs="Times New Roman"/>
          <w:sz w:val="28"/>
          <w:szCs w:val="28"/>
        </w:rPr>
        <w:t>:</w:t>
      </w:r>
    </w:p>
    <w:p w14:paraId="73DB1C1E"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учредительство (</w:t>
      </w:r>
      <w:proofErr w:type="spellStart"/>
      <w:r w:rsidRPr="00E636E6">
        <w:rPr>
          <w:rFonts w:ascii="Times New Roman" w:hAnsi="Times New Roman" w:cs="Times New Roman"/>
          <w:sz w:val="28"/>
          <w:szCs w:val="28"/>
        </w:rPr>
        <w:t>соучредительство</w:t>
      </w:r>
      <w:proofErr w:type="spellEnd"/>
      <w:r w:rsidRPr="00E636E6">
        <w:rPr>
          <w:rFonts w:ascii="Times New Roman" w:hAnsi="Times New Roman" w:cs="Times New Roman"/>
          <w:sz w:val="28"/>
          <w:szCs w:val="28"/>
        </w:rPr>
        <w:t xml:space="preserve">) образовательных организаций всех уровней образования и участие в координации образовательной деятельности как через собственные церковные структуры, так и через совместные (с государственными и общественными организациями) попечительские, координационные, консультативные, общественные и экспертные советы; </w:t>
      </w:r>
    </w:p>
    <w:p w14:paraId="37D2A57B"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разработка или экспертиза (допуск) содержания образования, образовательных программ (для любых видов и уровней образования), учебно-методического обеспечения;</w:t>
      </w:r>
    </w:p>
    <w:p w14:paraId="27233FD2"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реализация или участие в реализации содержания образования, образовательных программ (для любых видов и уровней образования);</w:t>
      </w:r>
    </w:p>
    <w:p w14:paraId="0E54107E"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экспертиза и участие в экспертизе уровня квалификации педагогических работников в сфере православного образования (допуск, общественная церковная аккредитация); </w:t>
      </w:r>
    </w:p>
    <w:p w14:paraId="4A0963E6"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разработка и внедрение программ для церковных и светских образовательных организаций, социальных работников, опекающих людей, испытывающих трудности в социальной адаптации; </w:t>
      </w:r>
    </w:p>
    <w:p w14:paraId="654A5C3F"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непосредственное систематическое участие в подготовке педагогических кадров для осуществления всех направлений православного образования; </w:t>
      </w:r>
    </w:p>
    <w:p w14:paraId="70C1DA17"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организация научно-исследовательской деятельности в рамках организаций высшего профессионального образования церковного и нецерковного подчинения, а также иных структур, созданных Церковью или при ее участии; </w:t>
      </w:r>
    </w:p>
    <w:p w14:paraId="57D89233"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сотрудничество приходов и благочиний Русской Православной Церкви с муниципальными органами управления образованием, митрополий и епархий Русской Православной Церкви с региональными органами управления образованием, на территории которых они несут свое служение; </w:t>
      </w:r>
    </w:p>
    <w:p w14:paraId="2A6D9375"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создание совместных форм административно-управленческого взаимодействия (общественные, координационные, попечительские и экспертные советы и комиссии); </w:t>
      </w:r>
    </w:p>
    <w:p w14:paraId="48BEBCAE"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формирование научного и учебно-методического обеспечения взаимодействия на основе совместной разработки, издания, апробации и внедрения необходимых научных трудов, учебников, учебных и учебно-методических пособий, присвоение им соответствующих грифов национальных органов исполнительной власти в сфере образования и науки, их рецензирование и рекомендация к использованию профильными синодальными учреждениями Русской Православной Церкви; </w:t>
      </w:r>
    </w:p>
    <w:p w14:paraId="58593C7F"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создание совместных церковно-государственных учебно-методических и организационно-методических структур (центров, отделов, кафедр, кабинетов) на муниципальном, региональном и федеральном уровнях; </w:t>
      </w:r>
    </w:p>
    <w:p w14:paraId="7272B371" w14:textId="77777777" w:rsidR="00FC6F6E" w:rsidRPr="00E636E6" w:rsidRDefault="00FC6F6E" w:rsidP="00FC6F6E">
      <w:pPr>
        <w:numPr>
          <w:ilvl w:val="0"/>
          <w:numId w:val="15"/>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участие представителей Церкви, являющихся квалифицированными профессионалами в сфере образования, в процессе подготовки, переподготовки, повышения квалификации и аттестации работников образования, занятых в сфере реализации православного компонента образования, преподавания православной культуры в государственных и муниципальных образовательных учреждениях. </w:t>
      </w:r>
    </w:p>
    <w:p w14:paraId="355AF80D" w14:textId="77777777" w:rsidR="00FC6F6E" w:rsidRPr="00E636E6" w:rsidRDefault="00FC6F6E" w:rsidP="00FC6F6E">
      <w:pPr>
        <w:spacing w:line="360" w:lineRule="auto"/>
        <w:ind w:left="709"/>
        <w:jc w:val="both"/>
        <w:rPr>
          <w:rFonts w:ascii="Times New Roman" w:hAnsi="Times New Roman" w:cs="Times New Roman"/>
          <w:sz w:val="28"/>
          <w:szCs w:val="28"/>
        </w:rPr>
      </w:pPr>
    </w:p>
    <w:p w14:paraId="7DEAEA41"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настоящее время в национальных законодательствах многих стран канонической ответственности Русской Православной Церкви закреплено право на образовательную деятельность традиционных религиозных организаций, которые могут осуществлять подготовку священнослужителей, церковнослужителей, обучать религии своих последователей, быть учредителями духовных образовательных организаций, частных образовательных организаций. В этих случаях религиозное образование рассматривается законодателем как часть образовательной системы страны; государство обеспечивает условия, в том числе нормативно-правовые и организационные, для реализации права граждан получать религиозное образование. </w:t>
      </w:r>
    </w:p>
    <w:p w14:paraId="3829B028"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Церкви в национальной системе образования распространяется на все образовательные организации церковного подчинения (вне зависимости от реализуемых там образовательных программ) и на все образовательные программы, содержательно или </w:t>
      </w:r>
      <w:proofErr w:type="spellStart"/>
      <w:r w:rsidRPr="00E636E6">
        <w:rPr>
          <w:rFonts w:ascii="Times New Roman" w:hAnsi="Times New Roman" w:cs="Times New Roman"/>
          <w:sz w:val="28"/>
          <w:szCs w:val="28"/>
        </w:rPr>
        <w:t>мировоззренчески</w:t>
      </w:r>
      <w:proofErr w:type="spellEnd"/>
      <w:r w:rsidRPr="00E636E6">
        <w:rPr>
          <w:rFonts w:ascii="Times New Roman" w:hAnsi="Times New Roman" w:cs="Times New Roman"/>
          <w:sz w:val="28"/>
          <w:szCs w:val="28"/>
        </w:rPr>
        <w:t xml:space="preserve"> связанные с Православием (вне зависимости от организационно-правовой формы образовательных организаций).</w:t>
      </w:r>
    </w:p>
    <w:p w14:paraId="3257C1C7"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Со стороны общества знакомство с Православием имеет различные цели (от мировоззренческой ориентации до подготовки профессиональных богословов из числа членов Православной Церкви), уровни, формы, адресованные различным по мировоззрению аудиториям. </w:t>
      </w:r>
    </w:p>
    <w:p w14:paraId="6BB1C190"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Общепризнанные принципы и подходы, касающиеся распространения знаний религиозного характера в государственных школах, закреплены в нормах международного права и международных договорах, являющихся составной частью правовых систем большинства стран канонической ответственности Русской Православной Церкви. Нормы международного права гарантируют свободу мысли, совести и религии. Так, Конвенция о защите прав человека и основных свобод от 4 ноября 1950 года не препятствует государствам участникам распространять путем обучения или образования информацию или знания религиозного или философского характера прямо или косвенно, а также обеспечивать ученикам более обширное религиозное обучение в отношении доминирующей религии по усмотрению государства и с учетом места, которое занимает та или иная религия в истории и традиции государства. </w:t>
      </w:r>
    </w:p>
    <w:p w14:paraId="1D5B9C16"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В ряде светских государств участие Церкви в образовательной деятельности в административно независимых от религиозных объединений государственных или муниципальных образовательных организациях предполагает соблюдение принципа светскости. </w:t>
      </w:r>
    </w:p>
    <w:p w14:paraId="5E7FCBB0"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Принцип светскости в образовании рассматривается как гарантия права выбора образования, соответствующего религиозным убеждениям учащегося (родителей, законных представителей), взаимная независимость органов управления образованием государства и Церкви, запрет на понуждение к принятию религиозных убеждений или отказу от них. </w:t>
      </w:r>
    </w:p>
    <w:p w14:paraId="67B5F4A7"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Религиозное образование в образовательных организациях церковного подчинения, предполагающее </w:t>
      </w:r>
      <w:proofErr w:type="spellStart"/>
      <w:r w:rsidRPr="00E636E6">
        <w:rPr>
          <w:rFonts w:ascii="Times New Roman" w:hAnsi="Times New Roman" w:cs="Times New Roman"/>
          <w:sz w:val="28"/>
          <w:szCs w:val="28"/>
        </w:rPr>
        <w:t>воцерковленность</w:t>
      </w:r>
      <w:proofErr w:type="spellEnd"/>
      <w:r w:rsidRPr="00E636E6">
        <w:rPr>
          <w:rFonts w:ascii="Times New Roman" w:hAnsi="Times New Roman" w:cs="Times New Roman"/>
          <w:sz w:val="28"/>
          <w:szCs w:val="28"/>
        </w:rPr>
        <w:t xml:space="preserve"> учащих и учащихся, должно рассматриваться как часть национальной системы образования, обеспечивающей достижение определенного образовательного и профессионального уровня, и не должно подвергаться дискриминации по сравнению с образованием в государственных и муниципальных образовательных организациях. </w:t>
      </w:r>
    </w:p>
    <w:p w14:paraId="4A77A314"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При сохранении за государством функции контроля результатов обучения и их соответствия обозначенным в стандарте компетенциям, ответственность за содержание образования несет другой субъект образовательного поля – профессиональное сообщество. В частности, при разработке и реализации образовательных программ, в которых присутствуют знания о вероучении, истории и культуре Православия, Церковь может и должна нести ответственность за аутентичность их содержания.</w:t>
      </w:r>
    </w:p>
    <w:p w14:paraId="6AB80C22"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осознает необходимость развития конструктивного сотрудничества в сфере образования со всеми заинтересованными сторонами – государственными, общественными институтами, традиционными религиозными объединениями. Социальное партнерство Русской Православной Церкви с государством и обществом способно разрешить многие проблемы современного образования и способствовать укреплению духовности и нравственности народа, развитию культуры, здравоохранения, социального служения и благотворительности, реализации права на образование и доступ к культурным ценностям, поддержанию социально-политической стабильности, а также преодолению духовного и мировоззренческого кризиса общества. В Основах социальной концепции Русской Православной Церкви отмечается: «Священноначалие должно вести с государственной властью диалог, направленный на законодательное и практическое закрепление реализации </w:t>
      </w:r>
      <w:proofErr w:type="spellStart"/>
      <w:r w:rsidRPr="00E636E6">
        <w:rPr>
          <w:rFonts w:ascii="Times New Roman" w:hAnsi="Times New Roman" w:cs="Times New Roman"/>
          <w:sz w:val="28"/>
          <w:szCs w:val="28"/>
        </w:rPr>
        <w:t>международно</w:t>
      </w:r>
      <w:proofErr w:type="spellEnd"/>
      <w:r w:rsidRPr="00E636E6">
        <w:rPr>
          <w:rFonts w:ascii="Times New Roman" w:hAnsi="Times New Roman" w:cs="Times New Roman"/>
          <w:sz w:val="28"/>
          <w:szCs w:val="28"/>
        </w:rPr>
        <w:t xml:space="preserve"> признанного права верующих семей на получение детьми религиозного образования и воспитания»</w:t>
      </w:r>
      <w:r w:rsidRPr="00E636E6">
        <w:rPr>
          <w:rFonts w:ascii="Times New Roman" w:hAnsi="Times New Roman" w:cs="Times New Roman"/>
          <w:sz w:val="28"/>
          <w:szCs w:val="28"/>
          <w:vertAlign w:val="superscript"/>
        </w:rPr>
        <w:footnoteReference w:id="20"/>
      </w:r>
      <w:r w:rsidRPr="00E636E6">
        <w:rPr>
          <w:rFonts w:ascii="Times New Roman" w:hAnsi="Times New Roman" w:cs="Times New Roman"/>
          <w:sz w:val="28"/>
          <w:szCs w:val="28"/>
        </w:rPr>
        <w:t xml:space="preserve">. </w:t>
      </w:r>
    </w:p>
    <w:p w14:paraId="31B65456" w14:textId="77777777" w:rsidR="00FC6F6E" w:rsidRPr="00E636E6" w:rsidRDefault="00FC6F6E" w:rsidP="00FC6F6E">
      <w:pPr>
        <w:spacing w:line="360" w:lineRule="auto"/>
        <w:jc w:val="both"/>
        <w:rPr>
          <w:rFonts w:ascii="Times New Roman" w:hAnsi="Times New Roman" w:cs="Times New Roman"/>
          <w:sz w:val="28"/>
          <w:szCs w:val="28"/>
        </w:rPr>
      </w:pPr>
    </w:p>
    <w:p w14:paraId="3ACE34DE" w14:textId="77777777" w:rsidR="00FC6F6E" w:rsidRPr="00E636E6" w:rsidRDefault="00FC6F6E" w:rsidP="00FC6F6E">
      <w:pPr>
        <w:pStyle w:val="1"/>
        <w:spacing w:before="0" w:after="51" w:line="360" w:lineRule="auto"/>
        <w:ind w:left="426" w:hanging="441"/>
        <w:jc w:val="both"/>
        <w:rPr>
          <w:rFonts w:ascii="Times New Roman" w:hAnsi="Times New Roman" w:cs="Times New Roman"/>
          <w:color w:val="auto"/>
          <w:sz w:val="28"/>
          <w:szCs w:val="28"/>
        </w:rPr>
      </w:pPr>
      <w:r w:rsidRPr="00E636E6">
        <w:rPr>
          <w:rFonts w:ascii="Times New Roman" w:hAnsi="Times New Roman" w:cs="Times New Roman"/>
          <w:color w:val="auto"/>
          <w:sz w:val="28"/>
          <w:szCs w:val="28"/>
        </w:rPr>
        <w:t>ПРОСВЕТИТЕЛЬНАЯ ДЕЯТЕЛЬНОСТЬ РУССКОЙ ПРАВОСЛАВНОЙ ЦЕРКВИ</w:t>
      </w:r>
    </w:p>
    <w:p w14:paraId="13CF0962" w14:textId="77777777" w:rsidR="00FC6F6E" w:rsidRPr="00E636E6" w:rsidRDefault="00FC6F6E" w:rsidP="00FC6F6E">
      <w:pPr>
        <w:spacing w:line="360" w:lineRule="auto"/>
        <w:ind w:firstLine="709"/>
        <w:jc w:val="both"/>
        <w:rPr>
          <w:rFonts w:ascii="Times New Roman" w:hAnsi="Times New Roman" w:cs="Times New Roman"/>
          <w:sz w:val="28"/>
          <w:szCs w:val="28"/>
        </w:rPr>
      </w:pPr>
    </w:p>
    <w:p w14:paraId="08A7BB30"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деятельность Церкви является одной из важнейших составляющих ее просветительного служения.</w:t>
      </w:r>
    </w:p>
    <w:p w14:paraId="25C4D7F6"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Просвещение в христианском понимании – приобщение мира к свету Христовой истины. Оно осуществляется не только в виде христианского образования, но и как миссия, то есть проповедь христианской истины, обращенная к неверующим, и </w:t>
      </w:r>
      <w:proofErr w:type="spellStart"/>
      <w:r w:rsidRPr="00E636E6">
        <w:rPr>
          <w:rFonts w:ascii="Times New Roman" w:hAnsi="Times New Roman" w:cs="Times New Roman"/>
          <w:sz w:val="28"/>
          <w:szCs w:val="28"/>
        </w:rPr>
        <w:t>катехизация</w:t>
      </w:r>
      <w:proofErr w:type="spellEnd"/>
      <w:r w:rsidRPr="00E636E6">
        <w:rPr>
          <w:rFonts w:ascii="Times New Roman" w:hAnsi="Times New Roman" w:cs="Times New Roman"/>
          <w:sz w:val="28"/>
          <w:szCs w:val="28"/>
        </w:rPr>
        <w:t xml:space="preserve">, то есть научение вере, приобщение к православной традиции, связанное с общинной, литургической и молитвенной жизнью Церкви. Основой просветительной деятельности Церкви является свидетельство о Боге Троице и спасительной миссии Христа. Задачами просветительной деятельности является </w:t>
      </w:r>
      <w:proofErr w:type="spellStart"/>
      <w:r w:rsidRPr="00E636E6">
        <w:rPr>
          <w:rFonts w:ascii="Times New Roman" w:hAnsi="Times New Roman" w:cs="Times New Roman"/>
          <w:sz w:val="28"/>
          <w:szCs w:val="28"/>
        </w:rPr>
        <w:t>возгревание</w:t>
      </w:r>
      <w:proofErr w:type="spellEnd"/>
      <w:r w:rsidRPr="00E636E6">
        <w:rPr>
          <w:rFonts w:ascii="Times New Roman" w:hAnsi="Times New Roman" w:cs="Times New Roman"/>
          <w:sz w:val="28"/>
          <w:szCs w:val="28"/>
        </w:rPr>
        <w:t xml:space="preserve"> любви ко Христу, желания следовать за Ним и исполнять Его заповеди.</w:t>
      </w:r>
    </w:p>
    <w:p w14:paraId="0B9DC2B3"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Православное просвещение должно начинаться в семье не только с рождением, но и еще до рождения ребенка. Поэтому семейное воспитание – предмет особого попечения Церкви. Сама организация жизни семьи, ее уклад являются лучшим средством духовно-нравственного воспитания, а лучшим методом воспитания – пример родителей. Именно семья определяет благополучие человека и общества, именно она является хранительницей религиозных традиций, так как формирование личности человека начинается еще в утробе матери.</w:t>
      </w:r>
    </w:p>
    <w:p w14:paraId="3E4307B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 направляет усилия как на укрепление института семьи в целом, так и на развитие программ воспитания, включая обучение будущих и молодых родителей воспитанию детей в православной вере. Церковь развивает семейные просветительные проекты, систему семейных воскресных школ (одновременное участие в просветительных проектах на приходе детей и их родителей, благодаря чему вхождение в лоно Церкви членов семьи происходит наиболее гармонично), ведет иную работу в данной сфере. Церковь отстаивает приоритетное право родителей на воспитание своих детей. </w:t>
      </w:r>
    </w:p>
    <w:p w14:paraId="2C8B1A1F"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Целям просвещения служат церковное богослужение, устная и печатная проповедь, знакомящая с Православием литература, включая святоотеческое наследие, </w:t>
      </w:r>
      <w:proofErr w:type="spellStart"/>
      <w:r w:rsidRPr="00E636E6">
        <w:rPr>
          <w:rFonts w:ascii="Times New Roman" w:hAnsi="Times New Roman" w:cs="Times New Roman"/>
          <w:sz w:val="28"/>
          <w:szCs w:val="28"/>
        </w:rPr>
        <w:t>катехизаторские</w:t>
      </w:r>
      <w:proofErr w:type="spellEnd"/>
      <w:r w:rsidRPr="00E636E6">
        <w:rPr>
          <w:rFonts w:ascii="Times New Roman" w:hAnsi="Times New Roman" w:cs="Times New Roman"/>
          <w:sz w:val="28"/>
          <w:szCs w:val="28"/>
        </w:rPr>
        <w:t xml:space="preserve"> беседы, приходское консультирование; просвещение также может осуществляться в таких формах как лектории, чтения, конкурсы, детские олимпиады; деятельность церковных древлехранилищ, музеев и библиотек; паломнические и экскурсионные поездки, краеведение; реабилитационно-воспитательная и социально-педагогическая работа, в том числе в рамках воскресных школ. </w:t>
      </w:r>
    </w:p>
    <w:p w14:paraId="6F75E4A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Основными направлениями деятельности воскресных школ являются </w:t>
      </w:r>
      <w:proofErr w:type="spellStart"/>
      <w:r w:rsidRPr="00E636E6">
        <w:rPr>
          <w:rFonts w:ascii="Times New Roman" w:hAnsi="Times New Roman" w:cs="Times New Roman"/>
          <w:sz w:val="28"/>
          <w:szCs w:val="28"/>
        </w:rPr>
        <w:t>вероучительное</w:t>
      </w:r>
      <w:proofErr w:type="spellEnd"/>
      <w:r w:rsidRPr="00E636E6">
        <w:rPr>
          <w:rFonts w:ascii="Times New Roman" w:hAnsi="Times New Roman" w:cs="Times New Roman"/>
          <w:sz w:val="28"/>
          <w:szCs w:val="28"/>
        </w:rPr>
        <w:t xml:space="preserve"> (комплекс базовых </w:t>
      </w:r>
      <w:proofErr w:type="spellStart"/>
      <w:r w:rsidRPr="00E636E6">
        <w:rPr>
          <w:rFonts w:ascii="Times New Roman" w:hAnsi="Times New Roman" w:cs="Times New Roman"/>
          <w:sz w:val="28"/>
          <w:szCs w:val="28"/>
        </w:rPr>
        <w:t>вероучительных</w:t>
      </w:r>
      <w:proofErr w:type="spellEnd"/>
      <w:r w:rsidRPr="00E636E6">
        <w:rPr>
          <w:rFonts w:ascii="Times New Roman" w:hAnsi="Times New Roman" w:cs="Times New Roman"/>
          <w:sz w:val="28"/>
          <w:szCs w:val="28"/>
        </w:rPr>
        <w:t xml:space="preserve"> программ) и дополнительное (комплекс дополнительных занятий, направленных на воспитание активной и многогранной личности православного христианина, среди которых выделяются такие направления как культурно-просветительное, социальное, военно-спортивное, паломническое). </w:t>
      </w:r>
    </w:p>
    <w:p w14:paraId="18D21997"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Стандартизация деятельности воскресных школ призвана способствовать повышению качества в данном направлении просветительной деятельности. Будучи структурным подразделением прихода, воскресная школа призвана содействовать укреплению (формированию) приходской общины. </w:t>
      </w:r>
    </w:p>
    <w:p w14:paraId="4F2C6270"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Церковью осуществляется подготовка и аттестация педагогов воскресных школ и преподавателей </w:t>
      </w:r>
      <w:proofErr w:type="spellStart"/>
      <w:r w:rsidRPr="00E636E6">
        <w:rPr>
          <w:rFonts w:ascii="Times New Roman" w:hAnsi="Times New Roman" w:cs="Times New Roman"/>
          <w:sz w:val="28"/>
          <w:szCs w:val="28"/>
        </w:rPr>
        <w:t>вероучительных</w:t>
      </w:r>
      <w:proofErr w:type="spellEnd"/>
      <w:r w:rsidRPr="00E636E6">
        <w:rPr>
          <w:rFonts w:ascii="Times New Roman" w:hAnsi="Times New Roman" w:cs="Times New Roman"/>
          <w:sz w:val="28"/>
          <w:szCs w:val="28"/>
        </w:rPr>
        <w:t xml:space="preserve"> дисциплин. Стандарты и другие документы, регламентирующие их деятельность, разрабатываются профильным синодальным отделом. </w:t>
      </w:r>
    </w:p>
    <w:p w14:paraId="74C93F72"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Заботясь о качестве просветительной деятельности воскресных школ, профильный синодальный отдел осуществляет: </w:t>
      </w:r>
    </w:p>
    <w:p w14:paraId="6793F3AB" w14:textId="77777777" w:rsidR="00FC6F6E" w:rsidRPr="00E636E6" w:rsidRDefault="00FC6F6E" w:rsidP="00FC6F6E">
      <w:pPr>
        <w:numPr>
          <w:ilvl w:val="0"/>
          <w:numId w:val="14"/>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обобщение опыта работы воскресных школ; </w:t>
      </w:r>
    </w:p>
    <w:p w14:paraId="31F7DFAF" w14:textId="77777777" w:rsidR="00FC6F6E" w:rsidRPr="00E636E6" w:rsidRDefault="00FC6F6E" w:rsidP="00FC6F6E">
      <w:pPr>
        <w:numPr>
          <w:ilvl w:val="0"/>
          <w:numId w:val="14"/>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организацию разработки стандартов и учебно-методических материалов силами учебно-методических объединений, экспертных сообществ и специалистов;</w:t>
      </w:r>
    </w:p>
    <w:p w14:paraId="0D4CFA05" w14:textId="77777777" w:rsidR="00FC6F6E" w:rsidRPr="00E636E6" w:rsidRDefault="00FC6F6E" w:rsidP="00FC6F6E">
      <w:pPr>
        <w:numPr>
          <w:ilvl w:val="0"/>
          <w:numId w:val="14"/>
        </w:numPr>
        <w:tabs>
          <w:tab w:val="left" w:pos="993"/>
        </w:tabs>
        <w:spacing w:line="360" w:lineRule="auto"/>
        <w:ind w:firstLine="558"/>
        <w:jc w:val="both"/>
        <w:rPr>
          <w:rFonts w:ascii="Times New Roman" w:hAnsi="Times New Roman" w:cs="Times New Roman"/>
          <w:sz w:val="28"/>
          <w:szCs w:val="28"/>
        </w:rPr>
      </w:pPr>
      <w:r w:rsidRPr="00E636E6">
        <w:rPr>
          <w:rFonts w:ascii="Times New Roman" w:hAnsi="Times New Roman" w:cs="Times New Roman"/>
          <w:sz w:val="28"/>
          <w:szCs w:val="28"/>
        </w:rPr>
        <w:t xml:space="preserve">учет кадровых потребностей воскресных школ при определении церковного заказа на подготовку специалистов. </w:t>
      </w:r>
    </w:p>
    <w:p w14:paraId="5D204331" w14:textId="77777777" w:rsidR="00FC6F6E" w:rsidRPr="00E636E6" w:rsidRDefault="00FC6F6E" w:rsidP="00FC6F6E">
      <w:pPr>
        <w:spacing w:line="360" w:lineRule="auto"/>
        <w:ind w:firstLine="544"/>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w:t>
      </w:r>
      <w:proofErr w:type="spellStart"/>
      <w:r w:rsidRPr="00E636E6">
        <w:rPr>
          <w:rFonts w:ascii="Times New Roman" w:hAnsi="Times New Roman" w:cs="Times New Roman"/>
          <w:sz w:val="28"/>
          <w:szCs w:val="28"/>
        </w:rPr>
        <w:t>катехизаторских</w:t>
      </w:r>
      <w:proofErr w:type="spellEnd"/>
      <w:r w:rsidRPr="00E636E6">
        <w:rPr>
          <w:rFonts w:ascii="Times New Roman" w:hAnsi="Times New Roman" w:cs="Times New Roman"/>
          <w:sz w:val="28"/>
          <w:szCs w:val="28"/>
        </w:rPr>
        <w:t xml:space="preserve"> курсов регламентируется в соответствии с документами, разработанными синодальным отделом, и включает системное знакомство с православным вероучением в форме занятий для прихожан и приходских сотрудников. </w:t>
      </w:r>
    </w:p>
    <w:p w14:paraId="39BEA38A"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Просвещение обращено к различным социальным группам. Одна из его форм – реабилитационно-воспитательная работа с инвалидами, людьми, страдающими от недугов пьянства, наркомании и </w:t>
      </w:r>
      <w:proofErr w:type="spellStart"/>
      <w:r w:rsidRPr="00E636E6">
        <w:rPr>
          <w:rFonts w:ascii="Times New Roman" w:hAnsi="Times New Roman" w:cs="Times New Roman"/>
          <w:sz w:val="28"/>
          <w:szCs w:val="28"/>
        </w:rPr>
        <w:t>игромании</w:t>
      </w:r>
      <w:proofErr w:type="spellEnd"/>
      <w:r w:rsidRPr="00E636E6">
        <w:rPr>
          <w:rFonts w:ascii="Times New Roman" w:hAnsi="Times New Roman" w:cs="Times New Roman"/>
          <w:sz w:val="28"/>
          <w:szCs w:val="28"/>
        </w:rPr>
        <w:t xml:space="preserve">, попавшими в трудную жизненную ситуацию, пострадавшими от тоталитарных сект, осужденными, содержащимися под стражей и душевнобольными. Церковь содействует организации реабилитационно-педагогического воспитания в семьях социального риска, помогает православным семьям в решении взять на воспитание детей, оставшихся без попечения родителей, </w:t>
      </w:r>
      <w:proofErr w:type="spellStart"/>
      <w:r w:rsidRPr="00E636E6">
        <w:rPr>
          <w:rFonts w:ascii="Times New Roman" w:hAnsi="Times New Roman" w:cs="Times New Roman"/>
          <w:sz w:val="28"/>
          <w:szCs w:val="28"/>
        </w:rPr>
        <w:t>окормляет</w:t>
      </w:r>
      <w:proofErr w:type="spellEnd"/>
      <w:r w:rsidRPr="00E636E6">
        <w:rPr>
          <w:rFonts w:ascii="Times New Roman" w:hAnsi="Times New Roman" w:cs="Times New Roman"/>
          <w:sz w:val="28"/>
          <w:szCs w:val="28"/>
        </w:rPr>
        <w:t xml:space="preserve"> социальные приюты для детей. </w:t>
      </w:r>
    </w:p>
    <w:p w14:paraId="6194BED2" w14:textId="77777777" w:rsidR="00FC6F6E" w:rsidRPr="00E636E6" w:rsidRDefault="00FC6F6E" w:rsidP="00FC6F6E">
      <w:pPr>
        <w:spacing w:line="360" w:lineRule="auto"/>
        <w:ind w:firstLine="709"/>
        <w:jc w:val="both"/>
        <w:rPr>
          <w:rFonts w:ascii="Times New Roman" w:hAnsi="Times New Roman" w:cs="Times New Roman"/>
          <w:sz w:val="28"/>
          <w:szCs w:val="28"/>
        </w:rPr>
      </w:pPr>
      <w:r w:rsidRPr="00E636E6">
        <w:rPr>
          <w:rFonts w:ascii="Times New Roman" w:hAnsi="Times New Roman" w:cs="Times New Roman"/>
          <w:sz w:val="28"/>
          <w:szCs w:val="28"/>
        </w:rPr>
        <w:t xml:space="preserve">Деятельность в области просвещения, не принимающая форму образовательных программ, тем не менее, должна быть обеспечена кадрами, квалификация которых отвечает образовательному цензу и специфике аудитории. </w:t>
      </w:r>
    </w:p>
    <w:p w14:paraId="22696864"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Православная просветительная работа обращена также к различным профессиональным и общественным группам: казачеству, сотрудникам пенитенциарных учреждений, военнослужащим и сотрудникам правоохранительных органов, медикам, сотрудникам музеев, библиотек и других учреждений культуры, работникам СМИ, спортсменам, мигрантам и прочим. </w:t>
      </w:r>
    </w:p>
    <w:p w14:paraId="40D67F99"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 xml:space="preserve">Просветительная деятельность организуется как на площадках, предоставляемых вышеозначенными социальными группами, так и в специальных учреждениях, созданных Русской Православной Церковью и при ее участии. </w:t>
      </w:r>
    </w:p>
    <w:p w14:paraId="7FE9DE0E"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Образовательная концепция Русской Православной Церкви служит руководством в вопросах образовательной деятельности для синодальных учреждений, самоуправляемых Церквей, Экзархатов, Митрополичьих округов, митрополий и епархий во всех странах канонического присутствия Русской Православной Церкви; для образовательных организаций, управляемых Русской Православной Церковью; монастырей, приходов и других канонических церковных учреждений.</w:t>
      </w:r>
    </w:p>
    <w:p w14:paraId="49F8B83F" w14:textId="77777777" w:rsidR="00FC6F6E" w:rsidRPr="00E636E6" w:rsidRDefault="00FC6F6E" w:rsidP="00FC6F6E">
      <w:pPr>
        <w:spacing w:line="360" w:lineRule="auto"/>
        <w:jc w:val="both"/>
        <w:rPr>
          <w:rFonts w:ascii="Times New Roman" w:hAnsi="Times New Roman" w:cs="Times New Roman"/>
          <w:sz w:val="28"/>
          <w:szCs w:val="28"/>
        </w:rPr>
      </w:pPr>
      <w:r w:rsidRPr="00E636E6">
        <w:rPr>
          <w:rFonts w:ascii="Times New Roman" w:hAnsi="Times New Roman" w:cs="Times New Roman"/>
          <w:sz w:val="28"/>
          <w:szCs w:val="28"/>
        </w:rPr>
        <w:t>Концепция является посланием обществу о необходимости совместной научной, образовательной и воспитательной деятельности с целью духовно-нравственного развития человека и общества и призвана стать основой для разработки совместных образовательных проектов с органами государственной и муниципальной власти, общественными организациями и благотворительными учреждениями.</w:t>
      </w:r>
    </w:p>
    <w:p w14:paraId="65C117C9" w14:textId="77777777" w:rsidR="00FC6F6E" w:rsidRPr="00E636E6" w:rsidRDefault="00FC6F6E" w:rsidP="00FC6F6E">
      <w:pPr>
        <w:spacing w:line="360" w:lineRule="auto"/>
        <w:ind w:firstLine="709"/>
        <w:jc w:val="both"/>
        <w:rPr>
          <w:rFonts w:ascii="Times New Roman" w:hAnsi="Times New Roman" w:cs="Times New Roman"/>
          <w:sz w:val="28"/>
          <w:szCs w:val="28"/>
        </w:rPr>
      </w:pPr>
    </w:p>
    <w:p w14:paraId="3BBA5E20" w14:textId="77777777" w:rsidR="00FC6F6E" w:rsidRPr="00E636E6" w:rsidRDefault="00FC6F6E" w:rsidP="00FC6F6E">
      <w:pPr>
        <w:spacing w:line="360" w:lineRule="auto"/>
        <w:jc w:val="both"/>
        <w:rPr>
          <w:rFonts w:ascii="Times New Roman" w:hAnsi="Times New Roman" w:cs="Times New Roman"/>
          <w:sz w:val="28"/>
          <w:szCs w:val="28"/>
        </w:rPr>
      </w:pPr>
    </w:p>
    <w:p w14:paraId="77B9BEDF" w14:textId="77777777" w:rsidR="00FC6F6E" w:rsidRPr="00E636E6" w:rsidRDefault="00FC6F6E" w:rsidP="00FC6F6E">
      <w:pPr>
        <w:spacing w:line="360" w:lineRule="auto"/>
        <w:jc w:val="both"/>
        <w:rPr>
          <w:rFonts w:ascii="Times New Roman" w:hAnsi="Times New Roman" w:cs="Times New Roman"/>
          <w:sz w:val="28"/>
          <w:szCs w:val="28"/>
        </w:rPr>
      </w:pPr>
    </w:p>
    <w:p w14:paraId="2BDC7BA1" w14:textId="77777777" w:rsidR="00FC6F6E" w:rsidRPr="00E636E6" w:rsidRDefault="00FC6F6E" w:rsidP="00FC6F6E">
      <w:pPr>
        <w:spacing w:line="360" w:lineRule="auto"/>
        <w:jc w:val="both"/>
        <w:rPr>
          <w:rFonts w:ascii="Times New Roman" w:hAnsi="Times New Roman" w:cs="Times New Roman"/>
          <w:sz w:val="28"/>
          <w:szCs w:val="28"/>
        </w:rPr>
      </w:pPr>
    </w:p>
    <w:sectPr w:rsidR="00FC6F6E" w:rsidRPr="00E636E6" w:rsidSect="00FF12B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3EBAA" w14:textId="77777777" w:rsidR="00BF6924" w:rsidRDefault="00BF6924" w:rsidP="00FC6F6E">
      <w:r>
        <w:separator/>
      </w:r>
    </w:p>
  </w:endnote>
  <w:endnote w:type="continuationSeparator" w:id="0">
    <w:p w14:paraId="62D0A754" w14:textId="77777777" w:rsidR="00BF6924" w:rsidRDefault="00BF6924" w:rsidP="00FC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4A99" w14:textId="77777777" w:rsidR="00BF6924" w:rsidRDefault="00BF6924" w:rsidP="00FC6F6E">
      <w:r>
        <w:separator/>
      </w:r>
    </w:p>
  </w:footnote>
  <w:footnote w:type="continuationSeparator" w:id="0">
    <w:p w14:paraId="2B276E5F" w14:textId="77777777" w:rsidR="00BF6924" w:rsidRDefault="00BF6924" w:rsidP="00FC6F6E">
      <w:r>
        <w:continuationSeparator/>
      </w:r>
    </w:p>
  </w:footnote>
  <w:footnote w:id="1">
    <w:p w14:paraId="0EC1DB7E" w14:textId="77777777" w:rsidR="00BF6924" w:rsidRPr="00E3372F" w:rsidRDefault="00BF6924" w:rsidP="00FC6F6E">
      <w:pPr>
        <w:jc w:val="both"/>
        <w:rPr>
          <w:sz w:val="22"/>
          <w:szCs w:val="22"/>
        </w:rPr>
      </w:pPr>
      <w:r w:rsidRPr="00E3372F">
        <w:rPr>
          <w:rStyle w:val="aa"/>
          <w:sz w:val="22"/>
          <w:szCs w:val="22"/>
        </w:rPr>
        <w:footnoteRef/>
      </w:r>
      <w:r w:rsidRPr="00E3372F">
        <w:rPr>
          <w:sz w:val="22"/>
          <w:szCs w:val="22"/>
        </w:rPr>
        <w:t xml:space="preserve"> «Такие сожительства греховны, а их распространение в мире является противлением замыслу Божию о человеке, опасно для института брака и не может получить никакого признания со стороны Церкви» </w:t>
      </w:r>
      <w:r w:rsidRPr="00E3372F">
        <w:rPr>
          <w:bCs/>
          <w:sz w:val="22"/>
          <w:szCs w:val="22"/>
        </w:rPr>
        <w:t xml:space="preserve">(Об участии верных в Евхаристии, </w:t>
      </w:r>
      <w:r w:rsidRPr="00E3372F">
        <w:rPr>
          <w:bCs/>
          <w:sz w:val="22"/>
          <w:szCs w:val="22"/>
          <w:lang w:val="en-US"/>
        </w:rPr>
        <w:t>V</w:t>
      </w:r>
      <w:r w:rsidRPr="00E3372F">
        <w:rPr>
          <w:bCs/>
          <w:sz w:val="22"/>
          <w:szCs w:val="22"/>
        </w:rPr>
        <w:t>).</w:t>
      </w:r>
    </w:p>
  </w:footnote>
  <w:footnote w:id="2">
    <w:p w14:paraId="3E0E35A2" w14:textId="77777777" w:rsidR="00BF6924" w:rsidRPr="00E3372F" w:rsidRDefault="00BF6924" w:rsidP="00FC6F6E">
      <w:pPr>
        <w:pStyle w:val="a8"/>
        <w:jc w:val="both"/>
        <w:rPr>
          <w:sz w:val="22"/>
          <w:szCs w:val="22"/>
        </w:rPr>
      </w:pPr>
      <w:r w:rsidRPr="00E3372F">
        <w:rPr>
          <w:rStyle w:val="aa"/>
          <w:sz w:val="22"/>
          <w:szCs w:val="22"/>
        </w:rPr>
        <w:footnoteRef/>
      </w:r>
      <w:r w:rsidRPr="00E3372F">
        <w:rPr>
          <w:sz w:val="22"/>
          <w:szCs w:val="22"/>
        </w:rPr>
        <w:t xml:space="preserve"> См. документ</w:t>
      </w:r>
      <w:r w:rsidRPr="00E3372F" w:rsidDel="003122F2">
        <w:rPr>
          <w:sz w:val="22"/>
          <w:szCs w:val="22"/>
        </w:rPr>
        <w:t xml:space="preserve"> </w:t>
      </w:r>
      <w:r w:rsidRPr="00E3372F">
        <w:rPr>
          <w:i/>
          <w:sz w:val="22"/>
          <w:szCs w:val="22"/>
        </w:rPr>
        <w:t>«</w:t>
      </w:r>
      <w:r w:rsidRPr="00E3372F">
        <w:rPr>
          <w:rFonts w:eastAsiaTheme="minorEastAsia"/>
          <w:i/>
          <w:sz w:val="22"/>
          <w:szCs w:val="22"/>
        </w:rPr>
        <w:t>О религиозно-образовательном и катехизическом служении в Русской Православной Церкви»</w:t>
      </w:r>
      <w:r w:rsidRPr="00E3372F">
        <w:rPr>
          <w:rFonts w:eastAsiaTheme="minorEastAsia"/>
          <w:sz w:val="22"/>
          <w:szCs w:val="22"/>
        </w:rPr>
        <w:t xml:space="preserve">. </w:t>
      </w:r>
      <w:r w:rsidRPr="00E3372F">
        <w:rPr>
          <w:rFonts w:eastAsiaTheme="minorEastAsia"/>
          <w:sz w:val="22"/>
          <w:szCs w:val="22"/>
          <w:lang w:val="en-US"/>
        </w:rPr>
        <w:t>II</w:t>
      </w:r>
      <w:r w:rsidRPr="00E3372F">
        <w:rPr>
          <w:rFonts w:eastAsiaTheme="minorEastAsia"/>
          <w:sz w:val="22"/>
          <w:szCs w:val="22"/>
        </w:rPr>
        <w:t>, 2.</w:t>
      </w:r>
    </w:p>
  </w:footnote>
  <w:footnote w:id="3">
    <w:p w14:paraId="422C5EEB" w14:textId="77777777" w:rsidR="00BF6924" w:rsidRPr="00E3372F" w:rsidRDefault="00BF6924" w:rsidP="00FC6F6E">
      <w:pPr>
        <w:widowControl w:val="0"/>
        <w:autoSpaceDE w:val="0"/>
        <w:autoSpaceDN w:val="0"/>
        <w:adjustRightInd w:val="0"/>
        <w:jc w:val="both"/>
        <w:rPr>
          <w:sz w:val="22"/>
          <w:szCs w:val="22"/>
        </w:rPr>
      </w:pPr>
      <w:r w:rsidRPr="00E3372F">
        <w:rPr>
          <w:rStyle w:val="aa"/>
          <w:sz w:val="22"/>
          <w:szCs w:val="22"/>
        </w:rPr>
        <w:footnoteRef/>
      </w:r>
      <w:r w:rsidRPr="00E3372F">
        <w:rPr>
          <w:sz w:val="22"/>
          <w:szCs w:val="22"/>
        </w:rPr>
        <w:t xml:space="preserve"> Срав. документ</w:t>
      </w:r>
      <w:r w:rsidRPr="00E3372F" w:rsidDel="003122F2">
        <w:rPr>
          <w:sz w:val="22"/>
          <w:szCs w:val="22"/>
        </w:rPr>
        <w:t xml:space="preserve"> </w:t>
      </w:r>
      <w:r w:rsidRPr="00E3372F">
        <w:rPr>
          <w:i/>
          <w:sz w:val="22"/>
          <w:szCs w:val="22"/>
        </w:rPr>
        <w:t>«О религиозно-образовательном и катехизическом служении в Русской Православной Церкви»</w:t>
      </w:r>
      <w:r w:rsidRPr="00E3372F">
        <w:rPr>
          <w:sz w:val="22"/>
          <w:szCs w:val="22"/>
        </w:rPr>
        <w:t xml:space="preserve">. </w:t>
      </w:r>
      <w:r w:rsidRPr="00E3372F">
        <w:rPr>
          <w:sz w:val="22"/>
          <w:szCs w:val="22"/>
          <w:lang w:val="en-US"/>
        </w:rPr>
        <w:t>II</w:t>
      </w:r>
      <w:r w:rsidRPr="00E3372F">
        <w:rPr>
          <w:sz w:val="22"/>
          <w:szCs w:val="22"/>
        </w:rPr>
        <w:t xml:space="preserve">, 1. </w:t>
      </w:r>
    </w:p>
  </w:footnote>
  <w:footnote w:id="4">
    <w:p w14:paraId="3B4239C2" w14:textId="77777777" w:rsidR="00BF6924" w:rsidRPr="00E3372F" w:rsidRDefault="00BF6924" w:rsidP="00FC6F6E">
      <w:pPr>
        <w:pStyle w:val="a8"/>
        <w:jc w:val="both"/>
        <w:rPr>
          <w:sz w:val="22"/>
          <w:szCs w:val="22"/>
        </w:rPr>
      </w:pPr>
      <w:r w:rsidRPr="00E3372F">
        <w:rPr>
          <w:rStyle w:val="aa"/>
          <w:sz w:val="22"/>
          <w:szCs w:val="22"/>
        </w:rPr>
        <w:footnoteRef/>
      </w:r>
      <w:r w:rsidRPr="00E3372F">
        <w:rPr>
          <w:sz w:val="22"/>
          <w:szCs w:val="22"/>
        </w:rPr>
        <w:t xml:space="preserve"> В кровном родстве по прямой линии состоят родители и их дети, дедушки и бабушки с внуками.</w:t>
      </w:r>
    </w:p>
  </w:footnote>
  <w:footnote w:id="5">
    <w:p w14:paraId="76AE9FE4" w14:textId="77777777" w:rsidR="00BF6924" w:rsidRPr="00E3372F" w:rsidRDefault="00BF6924" w:rsidP="00FC6F6E">
      <w:pPr>
        <w:pStyle w:val="a8"/>
        <w:jc w:val="both"/>
        <w:rPr>
          <w:i/>
          <w:sz w:val="22"/>
          <w:szCs w:val="22"/>
        </w:rPr>
      </w:pPr>
      <w:r w:rsidRPr="00E3372F">
        <w:rPr>
          <w:rStyle w:val="aa"/>
          <w:sz w:val="22"/>
          <w:szCs w:val="22"/>
        </w:rPr>
        <w:footnoteRef/>
      </w:r>
      <w:r w:rsidRPr="00E3372F">
        <w:rPr>
          <w:sz w:val="22"/>
          <w:szCs w:val="22"/>
        </w:rPr>
        <w:t xml:space="preserve"> Пояснения относительно степеней кровного родства в боковой линии см. в приложении к настоящему документу.</w:t>
      </w:r>
    </w:p>
  </w:footnote>
  <w:footnote w:id="6">
    <w:p w14:paraId="2438D48F" w14:textId="77777777" w:rsidR="00BF6924" w:rsidRPr="00E3372F" w:rsidRDefault="00BF6924" w:rsidP="00FC6F6E">
      <w:pPr>
        <w:pStyle w:val="a8"/>
        <w:jc w:val="both"/>
        <w:rPr>
          <w:sz w:val="22"/>
          <w:szCs w:val="22"/>
        </w:rPr>
      </w:pPr>
      <w:r w:rsidRPr="00E3372F">
        <w:rPr>
          <w:rStyle w:val="aa"/>
          <w:sz w:val="22"/>
          <w:szCs w:val="22"/>
        </w:rPr>
        <w:footnoteRef/>
      </w:r>
      <w:r w:rsidRPr="00E3372F">
        <w:rPr>
          <w:sz w:val="22"/>
          <w:szCs w:val="22"/>
        </w:rPr>
        <w:t xml:space="preserve"> Отношения свойства возникают </w:t>
      </w:r>
      <w:r w:rsidRPr="00E3372F">
        <w:rPr>
          <w:rFonts w:eastAsiaTheme="minorEastAsia"/>
          <w:sz w:val="22"/>
          <w:szCs w:val="22"/>
        </w:rPr>
        <w:t xml:space="preserve">из брачного союза представителей двух родов: между супругом и родственниками другого супруга и между родственниками супругов. </w:t>
      </w:r>
    </w:p>
  </w:footnote>
  <w:footnote w:id="7">
    <w:p w14:paraId="333F26A0" w14:textId="77777777" w:rsidR="00BF6924" w:rsidRPr="00E3372F" w:rsidRDefault="00BF6924" w:rsidP="00FC6F6E">
      <w:pPr>
        <w:pStyle w:val="a8"/>
        <w:jc w:val="both"/>
        <w:rPr>
          <w:sz w:val="22"/>
          <w:szCs w:val="22"/>
        </w:rPr>
      </w:pPr>
      <w:r w:rsidRPr="00E3372F">
        <w:rPr>
          <w:rStyle w:val="aa"/>
          <w:sz w:val="22"/>
          <w:szCs w:val="22"/>
        </w:rPr>
        <w:footnoteRef/>
      </w:r>
      <w:r w:rsidRPr="00E3372F">
        <w:rPr>
          <w:sz w:val="22"/>
          <w:szCs w:val="22"/>
        </w:rPr>
        <w:t xml:space="preserve"> Пояснения относительно степеней свойства см. в приложении к настоящему документу.</w:t>
      </w:r>
    </w:p>
  </w:footnote>
  <w:footnote w:id="8">
    <w:p w14:paraId="18B99634" w14:textId="77777777" w:rsidR="00BF6924" w:rsidRPr="00E3372F" w:rsidRDefault="00BF6924" w:rsidP="00FC6F6E">
      <w:pPr>
        <w:pStyle w:val="a8"/>
        <w:jc w:val="both"/>
        <w:rPr>
          <w:sz w:val="22"/>
          <w:szCs w:val="22"/>
        </w:rPr>
      </w:pPr>
      <w:r w:rsidRPr="00E3372F">
        <w:rPr>
          <w:rStyle w:val="aa"/>
          <w:sz w:val="22"/>
          <w:szCs w:val="22"/>
        </w:rPr>
        <w:footnoteRef/>
      </w:r>
      <w:r w:rsidRPr="00E3372F">
        <w:rPr>
          <w:sz w:val="22"/>
          <w:szCs w:val="22"/>
        </w:rPr>
        <w:t xml:space="preserve"> </w:t>
      </w:r>
      <w:proofErr w:type="spellStart"/>
      <w:r w:rsidRPr="00E3372F">
        <w:rPr>
          <w:rFonts w:eastAsiaTheme="minorEastAsia"/>
          <w:sz w:val="22"/>
          <w:szCs w:val="22"/>
        </w:rPr>
        <w:t>Ук</w:t>
      </w:r>
      <w:proofErr w:type="spellEnd"/>
      <w:r w:rsidRPr="00E3372F">
        <w:rPr>
          <w:rFonts w:eastAsiaTheme="minorEastAsia"/>
          <w:sz w:val="22"/>
          <w:szCs w:val="22"/>
          <w:lang w:val="en-US"/>
        </w:rPr>
        <w:t>a</w:t>
      </w:r>
      <w:proofErr w:type="spellStart"/>
      <w:r w:rsidRPr="00E3372F">
        <w:rPr>
          <w:rFonts w:eastAsiaTheme="minorEastAsia"/>
          <w:sz w:val="22"/>
          <w:szCs w:val="22"/>
        </w:rPr>
        <w:t>зом</w:t>
      </w:r>
      <w:proofErr w:type="spellEnd"/>
      <w:r w:rsidRPr="00E3372F">
        <w:rPr>
          <w:rFonts w:eastAsiaTheme="minorEastAsia"/>
          <w:sz w:val="22"/>
          <w:szCs w:val="22"/>
        </w:rPr>
        <w:t xml:space="preserve"> Святейшего Синод</w:t>
      </w:r>
      <w:r w:rsidRPr="00E3372F">
        <w:rPr>
          <w:rFonts w:eastAsiaTheme="minorEastAsia"/>
          <w:sz w:val="22"/>
          <w:szCs w:val="22"/>
          <w:lang w:val="en-US"/>
        </w:rPr>
        <w:t>a</w:t>
      </w:r>
      <w:r w:rsidRPr="00E3372F">
        <w:rPr>
          <w:rFonts w:eastAsiaTheme="minorEastAsia"/>
          <w:sz w:val="22"/>
          <w:szCs w:val="22"/>
        </w:rPr>
        <w:t xml:space="preserve"> от 31 дек</w:t>
      </w:r>
      <w:r w:rsidRPr="00E3372F">
        <w:rPr>
          <w:rFonts w:eastAsiaTheme="minorEastAsia"/>
          <w:sz w:val="22"/>
          <w:szCs w:val="22"/>
          <w:lang w:val="en-US"/>
        </w:rPr>
        <w:t>a</w:t>
      </w:r>
      <w:proofErr w:type="spellStart"/>
      <w:r w:rsidRPr="00E3372F">
        <w:rPr>
          <w:rFonts w:eastAsiaTheme="minorEastAsia"/>
          <w:sz w:val="22"/>
          <w:szCs w:val="22"/>
        </w:rPr>
        <w:t>бря</w:t>
      </w:r>
      <w:proofErr w:type="spellEnd"/>
      <w:r w:rsidRPr="00E3372F">
        <w:rPr>
          <w:rFonts w:eastAsiaTheme="minorEastAsia"/>
          <w:sz w:val="22"/>
          <w:szCs w:val="22"/>
        </w:rPr>
        <w:t xml:space="preserve"> 1837</w:t>
      </w:r>
      <w:r w:rsidRPr="00E3372F">
        <w:rPr>
          <w:rFonts w:eastAsiaTheme="minorEastAsia"/>
          <w:sz w:val="22"/>
          <w:szCs w:val="22"/>
          <w:lang w:val="en-US"/>
        </w:rPr>
        <w:t> </w:t>
      </w:r>
      <w:r w:rsidRPr="00E3372F">
        <w:rPr>
          <w:rFonts w:eastAsiaTheme="minorEastAsia"/>
          <w:sz w:val="22"/>
          <w:szCs w:val="22"/>
        </w:rPr>
        <w:t xml:space="preserve">года было признано несуществующим родство между восприемником и восприемницей. </w:t>
      </w:r>
    </w:p>
  </w:footnote>
  <w:footnote w:id="9">
    <w:p w14:paraId="22C406B5" w14:textId="77777777" w:rsidR="00BF6924" w:rsidRPr="00E3372F" w:rsidRDefault="00BF6924" w:rsidP="00FC6F6E">
      <w:pPr>
        <w:pStyle w:val="a8"/>
        <w:jc w:val="both"/>
        <w:rPr>
          <w:sz w:val="22"/>
          <w:szCs w:val="22"/>
        </w:rPr>
      </w:pPr>
      <w:r w:rsidRPr="00E3372F">
        <w:rPr>
          <w:rStyle w:val="aa"/>
          <w:sz w:val="22"/>
          <w:szCs w:val="22"/>
        </w:rPr>
        <w:footnoteRef/>
      </w:r>
      <w:r w:rsidRPr="00E3372F">
        <w:rPr>
          <w:sz w:val="22"/>
          <w:szCs w:val="22"/>
        </w:rPr>
        <w:t xml:space="preserve"> См. также раздел </w:t>
      </w:r>
      <w:r w:rsidRPr="00E3372F">
        <w:rPr>
          <w:sz w:val="22"/>
          <w:szCs w:val="22"/>
          <w:lang w:val="en-US"/>
        </w:rPr>
        <w:t>III</w:t>
      </w:r>
      <w:r w:rsidRPr="00E3372F">
        <w:rPr>
          <w:sz w:val="22"/>
          <w:szCs w:val="22"/>
        </w:rPr>
        <w:t xml:space="preserve"> настоящего документа. </w:t>
      </w:r>
    </w:p>
  </w:footnote>
  <w:footnote w:id="10">
    <w:p w14:paraId="554221F9" w14:textId="77777777" w:rsidR="00BF6924" w:rsidRPr="00E3372F" w:rsidRDefault="00BF6924" w:rsidP="00FC6F6E">
      <w:pPr>
        <w:pStyle w:val="a8"/>
        <w:jc w:val="both"/>
        <w:rPr>
          <w:sz w:val="22"/>
          <w:szCs w:val="22"/>
        </w:rPr>
      </w:pPr>
      <w:r w:rsidRPr="00E3372F">
        <w:rPr>
          <w:rStyle w:val="aa"/>
          <w:sz w:val="22"/>
          <w:szCs w:val="22"/>
        </w:rPr>
        <w:footnoteRef/>
      </w:r>
      <w:r w:rsidRPr="00E3372F">
        <w:rPr>
          <w:sz w:val="22"/>
          <w:szCs w:val="22"/>
        </w:rPr>
        <w:t xml:space="preserve"> Определения Священного Собора Православной Российской Церкви 1917-1918гг. «О поводах к расторжению брачного союза, освященного Церковью», п.10.</w:t>
      </w:r>
    </w:p>
  </w:footnote>
  <w:footnote w:id="11">
    <w:p w14:paraId="651E2D97" w14:textId="77777777" w:rsidR="00BF6924" w:rsidRPr="00E3372F" w:rsidRDefault="00BF6924" w:rsidP="00FC6F6E">
      <w:pPr>
        <w:widowControl w:val="0"/>
        <w:autoSpaceDE w:val="0"/>
        <w:autoSpaceDN w:val="0"/>
        <w:adjustRightInd w:val="0"/>
        <w:jc w:val="both"/>
        <w:rPr>
          <w:sz w:val="22"/>
          <w:szCs w:val="22"/>
        </w:rPr>
      </w:pPr>
      <w:r w:rsidRPr="00E3372F">
        <w:rPr>
          <w:rStyle w:val="aa"/>
          <w:sz w:val="22"/>
          <w:szCs w:val="22"/>
        </w:rPr>
        <w:footnoteRef/>
      </w:r>
      <w:r w:rsidRPr="00E3372F">
        <w:rPr>
          <w:sz w:val="22"/>
          <w:szCs w:val="22"/>
        </w:rPr>
        <w:t xml:space="preserve"> Чин утвержден решением Священного Синода от 5 мая 2015 года (журнал № 29). </w:t>
      </w:r>
    </w:p>
  </w:footnote>
  <w:footnote w:id="12">
    <w:p w14:paraId="51C7D56B" w14:textId="77777777" w:rsidR="00BF6924" w:rsidRPr="00E3372F" w:rsidRDefault="00BF6924" w:rsidP="00FC6F6E">
      <w:pPr>
        <w:pStyle w:val="a8"/>
        <w:rPr>
          <w:sz w:val="22"/>
          <w:szCs w:val="22"/>
        </w:rPr>
      </w:pPr>
      <w:r w:rsidRPr="00E3372F">
        <w:rPr>
          <w:rStyle w:val="aa"/>
          <w:sz w:val="22"/>
          <w:szCs w:val="22"/>
        </w:rPr>
        <w:footnoteRef/>
      </w:r>
      <w:r w:rsidRPr="00E3372F">
        <w:rPr>
          <w:sz w:val="22"/>
          <w:szCs w:val="22"/>
        </w:rPr>
        <w:t xml:space="preserve"> </w:t>
      </w:r>
      <w:r w:rsidRPr="00E3372F">
        <w:rPr>
          <w:i/>
          <w:sz w:val="22"/>
          <w:szCs w:val="22"/>
        </w:rPr>
        <w:t>Основы социальной концепции</w:t>
      </w:r>
      <w:r w:rsidRPr="00E3372F">
        <w:rPr>
          <w:sz w:val="22"/>
          <w:szCs w:val="22"/>
        </w:rPr>
        <w:t>, Х.2.</w:t>
      </w:r>
    </w:p>
  </w:footnote>
  <w:footnote w:id="13">
    <w:p w14:paraId="7A53425C" w14:textId="77777777" w:rsidR="00BF6924" w:rsidRPr="00E3372F" w:rsidRDefault="00BF6924" w:rsidP="00FC6F6E">
      <w:pPr>
        <w:pStyle w:val="a8"/>
        <w:rPr>
          <w:sz w:val="22"/>
          <w:szCs w:val="22"/>
        </w:rPr>
      </w:pPr>
      <w:r w:rsidRPr="00E3372F">
        <w:rPr>
          <w:rStyle w:val="aa"/>
          <w:sz w:val="22"/>
          <w:szCs w:val="22"/>
        </w:rPr>
        <w:footnoteRef/>
      </w:r>
      <w:r w:rsidRPr="00E3372F">
        <w:rPr>
          <w:sz w:val="22"/>
          <w:szCs w:val="22"/>
        </w:rPr>
        <w:t xml:space="preserve"> </w:t>
      </w:r>
      <w:r w:rsidRPr="00E3372F">
        <w:rPr>
          <w:i/>
          <w:sz w:val="22"/>
          <w:szCs w:val="22"/>
        </w:rPr>
        <w:t>Основы социальной концепции</w:t>
      </w:r>
      <w:r w:rsidRPr="00E3372F">
        <w:rPr>
          <w:sz w:val="22"/>
          <w:szCs w:val="22"/>
        </w:rPr>
        <w:t>, Х.2.</w:t>
      </w:r>
    </w:p>
  </w:footnote>
  <w:footnote w:id="14">
    <w:p w14:paraId="6725B11D" w14:textId="77777777" w:rsidR="00BF6924" w:rsidRPr="00E3372F" w:rsidRDefault="00BF6924" w:rsidP="00FC6F6E">
      <w:pPr>
        <w:widowControl w:val="0"/>
        <w:autoSpaceDE w:val="0"/>
        <w:autoSpaceDN w:val="0"/>
        <w:adjustRightInd w:val="0"/>
        <w:ind w:firstLine="700"/>
        <w:jc w:val="both"/>
        <w:rPr>
          <w:sz w:val="22"/>
          <w:szCs w:val="22"/>
        </w:rPr>
      </w:pPr>
      <w:r w:rsidRPr="00E3372F">
        <w:rPr>
          <w:rStyle w:val="aa"/>
          <w:sz w:val="22"/>
          <w:szCs w:val="22"/>
        </w:rPr>
        <w:footnoteRef/>
      </w:r>
      <w:r w:rsidRPr="00E3372F">
        <w:rPr>
          <w:sz w:val="22"/>
          <w:szCs w:val="22"/>
        </w:rPr>
        <w:t xml:space="preserve"> «Осуществляя наблюдение за каноническим порядком и церковной дисциплиной, епархиальный архиерей … в соответствии с канонами решает вопросы, возникающие при заключении церковных браков и разводов» (</w:t>
      </w:r>
      <w:r w:rsidRPr="00E3372F">
        <w:rPr>
          <w:i/>
          <w:sz w:val="22"/>
          <w:szCs w:val="22"/>
        </w:rPr>
        <w:t>Устав Русской Православной Церкви</w:t>
      </w:r>
      <w:r w:rsidRPr="00E3372F">
        <w:rPr>
          <w:sz w:val="22"/>
          <w:szCs w:val="22"/>
        </w:rPr>
        <w:t xml:space="preserve">, глава </w:t>
      </w:r>
      <w:r w:rsidRPr="00E3372F">
        <w:rPr>
          <w:sz w:val="22"/>
          <w:szCs w:val="22"/>
          <w:lang w:val="en-US"/>
        </w:rPr>
        <w:t>XV</w:t>
      </w:r>
      <w:r w:rsidRPr="00E3372F">
        <w:rPr>
          <w:sz w:val="22"/>
          <w:szCs w:val="22"/>
        </w:rPr>
        <w:t xml:space="preserve">, 19 (г)). </w:t>
      </w:r>
    </w:p>
  </w:footnote>
  <w:footnote w:id="15">
    <w:p w14:paraId="2C08A2BE" w14:textId="77777777" w:rsidR="00BF6924" w:rsidRDefault="00BF6924" w:rsidP="00FC6F6E">
      <w:pPr>
        <w:pStyle w:val="footnotedescription"/>
        <w:spacing w:line="238" w:lineRule="auto"/>
        <w:ind w:left="0"/>
        <w:jc w:val="both"/>
      </w:pPr>
      <w:r>
        <w:rPr>
          <w:rStyle w:val="footnotemark"/>
        </w:rPr>
        <w:footnoteRef/>
      </w:r>
      <w:r>
        <w:t xml:space="preserve">Основы социальной концепции Русской Православной Церкви, XIV.3. Основы социальной концепции приняты Освященным Юбилейным Архиерейским Собором Русской Православной Церкви 2000 года. </w:t>
      </w:r>
    </w:p>
  </w:footnote>
  <w:footnote w:id="16">
    <w:p w14:paraId="62581A81" w14:textId="77777777" w:rsidR="00BF6924" w:rsidRDefault="00BF6924" w:rsidP="00FC6F6E">
      <w:pPr>
        <w:pStyle w:val="a8"/>
      </w:pPr>
      <w:r>
        <w:rPr>
          <w:rStyle w:val="aa"/>
        </w:rPr>
        <w:footnoteRef/>
      </w:r>
      <w:r w:rsidRPr="00DB4D05">
        <w:rPr>
          <w:i/>
          <w:iCs/>
        </w:rPr>
        <w:t>Святитель Григорий Богослов.</w:t>
      </w:r>
      <w:r>
        <w:t xml:space="preserve"> Слово 43. Надгробное Василию, архиепископу </w:t>
      </w:r>
      <w:proofErr w:type="spellStart"/>
      <w:r>
        <w:t>Кесарии</w:t>
      </w:r>
      <w:proofErr w:type="spellEnd"/>
      <w:r>
        <w:t xml:space="preserve"> </w:t>
      </w:r>
      <w:proofErr w:type="spellStart"/>
      <w:r>
        <w:t>Каппадокийской</w:t>
      </w:r>
      <w:proofErr w:type="spellEnd"/>
      <w:r>
        <w:t>.</w:t>
      </w:r>
    </w:p>
  </w:footnote>
  <w:footnote w:id="17">
    <w:p w14:paraId="68FDABA4" w14:textId="77777777" w:rsidR="00BF6924" w:rsidRPr="007A3321" w:rsidRDefault="00BF6924" w:rsidP="00FC6F6E">
      <w:pPr>
        <w:pStyle w:val="a8"/>
        <w:rPr>
          <w:sz w:val="22"/>
        </w:rPr>
      </w:pPr>
      <w:r w:rsidRPr="007A3321">
        <w:rPr>
          <w:rStyle w:val="aa"/>
          <w:sz w:val="22"/>
        </w:rPr>
        <w:footnoteRef/>
      </w:r>
      <w:r w:rsidRPr="007A3321">
        <w:rPr>
          <w:sz w:val="22"/>
        </w:rPr>
        <w:t xml:space="preserve"> Здесь и далее термины «богословие» и «теология» используются как взаимозаменяемые.</w:t>
      </w:r>
    </w:p>
  </w:footnote>
  <w:footnote w:id="18">
    <w:p w14:paraId="66AE982E" w14:textId="77777777" w:rsidR="00BF6924" w:rsidRDefault="00BF6924" w:rsidP="00FC6F6E">
      <w:pPr>
        <w:pStyle w:val="footnotedescription"/>
        <w:ind w:firstLine="0"/>
      </w:pPr>
      <w:r>
        <w:rPr>
          <w:rStyle w:val="footnotemark"/>
        </w:rPr>
        <w:footnoteRef/>
      </w:r>
      <w:r>
        <w:t xml:space="preserve"> Формирование исследовательских компетенций является неотъемлемым элементом качественного высшего образования и его первой ступени – </w:t>
      </w:r>
      <w:proofErr w:type="spellStart"/>
      <w:r>
        <w:t>бакалавриата</w:t>
      </w:r>
      <w:proofErr w:type="spellEnd"/>
      <w:r>
        <w:t xml:space="preserve">. Пастырский профиль здесь не может быть исключением. </w:t>
      </w:r>
    </w:p>
  </w:footnote>
  <w:footnote w:id="19">
    <w:p w14:paraId="5311023D" w14:textId="77777777" w:rsidR="00BF6924" w:rsidRPr="007A3321" w:rsidRDefault="00BF6924" w:rsidP="00FC6F6E">
      <w:pPr>
        <w:pStyle w:val="a8"/>
        <w:rPr>
          <w:sz w:val="22"/>
        </w:rPr>
      </w:pPr>
      <w:r w:rsidRPr="007A3321">
        <w:rPr>
          <w:rStyle w:val="aa"/>
          <w:sz w:val="22"/>
        </w:rPr>
        <w:footnoteRef/>
      </w:r>
      <w:r w:rsidRPr="007A3321">
        <w:rPr>
          <w:sz w:val="22"/>
        </w:rPr>
        <w:t xml:space="preserve"> Для Российской Федерации – процедура общественной аккредитации на основании ст. 87 ФЗ № 273-ФЗ; для образовательных организации других стран – процедуры с учетом национального законодательства.</w:t>
      </w:r>
    </w:p>
  </w:footnote>
  <w:footnote w:id="20">
    <w:p w14:paraId="4E8FBCB8" w14:textId="77777777" w:rsidR="00BF6924" w:rsidRDefault="00BF6924" w:rsidP="00FC6F6E">
      <w:pPr>
        <w:pStyle w:val="footnotedescription"/>
        <w:ind w:firstLine="0"/>
      </w:pPr>
      <w:r>
        <w:rPr>
          <w:rStyle w:val="footnotemark"/>
        </w:rPr>
        <w:footnoteRef/>
      </w:r>
      <w:r>
        <w:t xml:space="preserve"> Основы социальной концепции Русской Православной Церкви, XIV.3.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AA1051B"/>
    <w:multiLevelType w:val="hybridMultilevel"/>
    <w:tmpl w:val="3BC0818C"/>
    <w:lvl w:ilvl="0" w:tplc="74D2219A">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80B4F850">
      <w:start w:val="1"/>
      <w:numFmt w:val="lowerLetter"/>
      <w:lvlText w:val="%2"/>
      <w:lvlJc w:val="left"/>
      <w:pPr>
        <w:ind w:left="1080"/>
      </w:pPr>
      <w:rPr>
        <w:rFonts w:ascii="Times New Roman" w:eastAsia="Times New Roman" w:hAnsi="Times New Roman"/>
        <w:b w:val="0"/>
        <w:bCs w:val="0"/>
        <w:i w:val="0"/>
        <w:iCs w:val="0"/>
        <w:strike w:val="0"/>
        <w:dstrike w:val="0"/>
        <w:color w:val="000000"/>
        <w:sz w:val="26"/>
        <w:szCs w:val="26"/>
        <w:u w:val="none"/>
        <w:vertAlign w:val="baseline"/>
      </w:rPr>
    </w:lvl>
    <w:lvl w:ilvl="2" w:tplc="AB623A18">
      <w:start w:val="1"/>
      <w:numFmt w:val="lowerRoman"/>
      <w:lvlText w:val="%3"/>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3" w:tplc="280CB54E">
      <w:start w:val="1"/>
      <w:numFmt w:val="decimal"/>
      <w:lvlText w:val="%4"/>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4" w:tplc="10E6AE26">
      <w:start w:val="1"/>
      <w:numFmt w:val="lowerLetter"/>
      <w:lvlText w:val="%5"/>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5" w:tplc="528C2ECC">
      <w:start w:val="1"/>
      <w:numFmt w:val="lowerRoman"/>
      <w:lvlText w:val="%6"/>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6" w:tplc="BCC0B928">
      <w:start w:val="1"/>
      <w:numFmt w:val="decimal"/>
      <w:lvlText w:val="%7"/>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7" w:tplc="D0EC7E4C">
      <w:start w:val="1"/>
      <w:numFmt w:val="lowerLetter"/>
      <w:lvlText w:val="%8"/>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8" w:tplc="9E86E2A4">
      <w:start w:val="1"/>
      <w:numFmt w:val="lowerRoman"/>
      <w:lvlText w:val="%9"/>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
    <w:nsid w:val="1BCD3B2D"/>
    <w:multiLevelType w:val="hybridMultilevel"/>
    <w:tmpl w:val="EBD29824"/>
    <w:lvl w:ilvl="0" w:tplc="49B64F74">
      <w:start w:val="1"/>
      <w:numFmt w:val="decimal"/>
      <w:lvlText w:val="%1)"/>
      <w:lvlJc w:val="left"/>
      <w:pPr>
        <w:ind w:left="709"/>
      </w:pPr>
      <w:rPr>
        <w:rFonts w:ascii="Times New Roman" w:eastAsia="Times New Roman" w:hAnsi="Times New Roman"/>
        <w:b w:val="0"/>
        <w:bCs w:val="0"/>
        <w:i w:val="0"/>
        <w:iCs w:val="0"/>
        <w:strike w:val="0"/>
        <w:dstrike w:val="0"/>
        <w:color w:val="000000"/>
        <w:sz w:val="26"/>
        <w:szCs w:val="26"/>
        <w:u w:val="none"/>
        <w:vertAlign w:val="baseline"/>
      </w:rPr>
    </w:lvl>
    <w:lvl w:ilvl="1" w:tplc="AF1E9E38">
      <w:start w:val="1"/>
      <w:numFmt w:val="lowerLetter"/>
      <w:lvlText w:val="%2"/>
      <w:lvlJc w:val="left"/>
      <w:pPr>
        <w:ind w:left="1789"/>
      </w:pPr>
      <w:rPr>
        <w:rFonts w:ascii="Times New Roman" w:eastAsia="Times New Roman" w:hAnsi="Times New Roman"/>
        <w:b w:val="0"/>
        <w:bCs w:val="0"/>
        <w:i w:val="0"/>
        <w:iCs w:val="0"/>
        <w:strike w:val="0"/>
        <w:dstrike w:val="0"/>
        <w:color w:val="000000"/>
        <w:sz w:val="26"/>
        <w:szCs w:val="26"/>
        <w:u w:val="none"/>
        <w:vertAlign w:val="baseline"/>
      </w:rPr>
    </w:lvl>
    <w:lvl w:ilvl="2" w:tplc="774AACD0">
      <w:start w:val="1"/>
      <w:numFmt w:val="lowerRoman"/>
      <w:lvlText w:val="%3"/>
      <w:lvlJc w:val="left"/>
      <w:pPr>
        <w:ind w:left="2509"/>
      </w:pPr>
      <w:rPr>
        <w:rFonts w:ascii="Times New Roman" w:eastAsia="Times New Roman" w:hAnsi="Times New Roman"/>
        <w:b w:val="0"/>
        <w:bCs w:val="0"/>
        <w:i w:val="0"/>
        <w:iCs w:val="0"/>
        <w:strike w:val="0"/>
        <w:dstrike w:val="0"/>
        <w:color w:val="000000"/>
        <w:sz w:val="26"/>
        <w:szCs w:val="26"/>
        <w:u w:val="none"/>
        <w:vertAlign w:val="baseline"/>
      </w:rPr>
    </w:lvl>
    <w:lvl w:ilvl="3" w:tplc="12E073EA">
      <w:start w:val="1"/>
      <w:numFmt w:val="decimal"/>
      <w:lvlText w:val="%4"/>
      <w:lvlJc w:val="left"/>
      <w:pPr>
        <w:ind w:left="3229"/>
      </w:pPr>
      <w:rPr>
        <w:rFonts w:ascii="Times New Roman" w:eastAsia="Times New Roman" w:hAnsi="Times New Roman"/>
        <w:b w:val="0"/>
        <w:bCs w:val="0"/>
        <w:i w:val="0"/>
        <w:iCs w:val="0"/>
        <w:strike w:val="0"/>
        <w:dstrike w:val="0"/>
        <w:color w:val="000000"/>
        <w:sz w:val="26"/>
        <w:szCs w:val="26"/>
        <w:u w:val="none"/>
        <w:vertAlign w:val="baseline"/>
      </w:rPr>
    </w:lvl>
    <w:lvl w:ilvl="4" w:tplc="3AEA82BA">
      <w:start w:val="1"/>
      <w:numFmt w:val="lowerLetter"/>
      <w:lvlText w:val="%5"/>
      <w:lvlJc w:val="left"/>
      <w:pPr>
        <w:ind w:left="3949"/>
      </w:pPr>
      <w:rPr>
        <w:rFonts w:ascii="Times New Roman" w:eastAsia="Times New Roman" w:hAnsi="Times New Roman"/>
        <w:b w:val="0"/>
        <w:bCs w:val="0"/>
        <w:i w:val="0"/>
        <w:iCs w:val="0"/>
        <w:strike w:val="0"/>
        <w:dstrike w:val="0"/>
        <w:color w:val="000000"/>
        <w:sz w:val="26"/>
        <w:szCs w:val="26"/>
        <w:u w:val="none"/>
        <w:vertAlign w:val="baseline"/>
      </w:rPr>
    </w:lvl>
    <w:lvl w:ilvl="5" w:tplc="B6BCBD2E">
      <w:start w:val="1"/>
      <w:numFmt w:val="lowerRoman"/>
      <w:lvlText w:val="%6"/>
      <w:lvlJc w:val="left"/>
      <w:pPr>
        <w:ind w:left="4669"/>
      </w:pPr>
      <w:rPr>
        <w:rFonts w:ascii="Times New Roman" w:eastAsia="Times New Roman" w:hAnsi="Times New Roman"/>
        <w:b w:val="0"/>
        <w:bCs w:val="0"/>
        <w:i w:val="0"/>
        <w:iCs w:val="0"/>
        <w:strike w:val="0"/>
        <w:dstrike w:val="0"/>
        <w:color w:val="000000"/>
        <w:sz w:val="26"/>
        <w:szCs w:val="26"/>
        <w:u w:val="none"/>
        <w:vertAlign w:val="baseline"/>
      </w:rPr>
    </w:lvl>
    <w:lvl w:ilvl="6" w:tplc="0A082AD2">
      <w:start w:val="1"/>
      <w:numFmt w:val="decimal"/>
      <w:lvlText w:val="%7"/>
      <w:lvlJc w:val="left"/>
      <w:pPr>
        <w:ind w:left="5389"/>
      </w:pPr>
      <w:rPr>
        <w:rFonts w:ascii="Times New Roman" w:eastAsia="Times New Roman" w:hAnsi="Times New Roman"/>
        <w:b w:val="0"/>
        <w:bCs w:val="0"/>
        <w:i w:val="0"/>
        <w:iCs w:val="0"/>
        <w:strike w:val="0"/>
        <w:dstrike w:val="0"/>
        <w:color w:val="000000"/>
        <w:sz w:val="26"/>
        <w:szCs w:val="26"/>
        <w:u w:val="none"/>
        <w:vertAlign w:val="baseline"/>
      </w:rPr>
    </w:lvl>
    <w:lvl w:ilvl="7" w:tplc="0F2C910E">
      <w:start w:val="1"/>
      <w:numFmt w:val="lowerLetter"/>
      <w:lvlText w:val="%8"/>
      <w:lvlJc w:val="left"/>
      <w:pPr>
        <w:ind w:left="6109"/>
      </w:pPr>
      <w:rPr>
        <w:rFonts w:ascii="Times New Roman" w:eastAsia="Times New Roman" w:hAnsi="Times New Roman"/>
        <w:b w:val="0"/>
        <w:bCs w:val="0"/>
        <w:i w:val="0"/>
        <w:iCs w:val="0"/>
        <w:strike w:val="0"/>
        <w:dstrike w:val="0"/>
        <w:color w:val="000000"/>
        <w:sz w:val="26"/>
        <w:szCs w:val="26"/>
        <w:u w:val="none"/>
        <w:vertAlign w:val="baseline"/>
      </w:rPr>
    </w:lvl>
    <w:lvl w:ilvl="8" w:tplc="40A44F7A">
      <w:start w:val="1"/>
      <w:numFmt w:val="lowerRoman"/>
      <w:lvlText w:val="%9"/>
      <w:lvlJc w:val="left"/>
      <w:pPr>
        <w:ind w:left="682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3">
    <w:nsid w:val="215C7D19"/>
    <w:multiLevelType w:val="hybridMultilevel"/>
    <w:tmpl w:val="1226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B0F34"/>
    <w:multiLevelType w:val="hybridMultilevel"/>
    <w:tmpl w:val="D0A0179C"/>
    <w:lvl w:ilvl="0" w:tplc="04190001">
      <w:start w:val="1"/>
      <w:numFmt w:val="bullet"/>
      <w:lvlText w:val=""/>
      <w:lvlJc w:val="left"/>
      <w:pPr>
        <w:ind w:left="720" w:hanging="360"/>
      </w:pPr>
      <w:rPr>
        <w:rFonts w:ascii="Symbol" w:hAnsi="Symbol" w:hint="default"/>
      </w:rPr>
    </w:lvl>
    <w:lvl w:ilvl="1" w:tplc="D272FA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4D391D"/>
    <w:multiLevelType w:val="hybridMultilevel"/>
    <w:tmpl w:val="7A02FA5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2F534BAF"/>
    <w:multiLevelType w:val="hybridMultilevel"/>
    <w:tmpl w:val="88BAB00A"/>
    <w:lvl w:ilvl="0" w:tplc="987A1BA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5523B9"/>
    <w:multiLevelType w:val="hybridMultilevel"/>
    <w:tmpl w:val="4074FD94"/>
    <w:lvl w:ilvl="0" w:tplc="AD24F3F0">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F4ACEF16">
      <w:start w:val="1"/>
      <w:numFmt w:val="lowerLetter"/>
      <w:lvlText w:val="%2"/>
      <w:lvlJc w:val="left"/>
      <w:pPr>
        <w:ind w:left="1080"/>
      </w:pPr>
      <w:rPr>
        <w:rFonts w:ascii="Times New Roman" w:eastAsia="Times New Roman" w:hAnsi="Times New Roman"/>
        <w:b w:val="0"/>
        <w:bCs w:val="0"/>
        <w:i w:val="0"/>
        <w:iCs w:val="0"/>
        <w:strike w:val="0"/>
        <w:dstrike w:val="0"/>
        <w:color w:val="000000"/>
        <w:sz w:val="26"/>
        <w:szCs w:val="26"/>
        <w:u w:val="none"/>
        <w:vertAlign w:val="baseline"/>
      </w:rPr>
    </w:lvl>
    <w:lvl w:ilvl="2" w:tplc="D6DAE3D0">
      <w:start w:val="1"/>
      <w:numFmt w:val="lowerRoman"/>
      <w:lvlText w:val="%3"/>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3" w:tplc="4CEECAB6">
      <w:start w:val="1"/>
      <w:numFmt w:val="decimal"/>
      <w:lvlText w:val="%4"/>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4" w:tplc="320EA6E2">
      <w:start w:val="1"/>
      <w:numFmt w:val="lowerLetter"/>
      <w:lvlText w:val="%5"/>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5" w:tplc="D96CA0B2">
      <w:start w:val="1"/>
      <w:numFmt w:val="lowerRoman"/>
      <w:lvlText w:val="%6"/>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6" w:tplc="4F3AB90A">
      <w:start w:val="1"/>
      <w:numFmt w:val="decimal"/>
      <w:lvlText w:val="%7"/>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7" w:tplc="65A61922">
      <w:start w:val="1"/>
      <w:numFmt w:val="lowerLetter"/>
      <w:lvlText w:val="%8"/>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8" w:tplc="8536CC16">
      <w:start w:val="1"/>
      <w:numFmt w:val="lowerRoman"/>
      <w:lvlText w:val="%9"/>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8">
    <w:nsid w:val="3A591951"/>
    <w:multiLevelType w:val="hybridMultilevel"/>
    <w:tmpl w:val="E5B4C9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FC6A15"/>
    <w:multiLevelType w:val="hybridMultilevel"/>
    <w:tmpl w:val="4296EF50"/>
    <w:lvl w:ilvl="0" w:tplc="04190001">
      <w:start w:val="1"/>
      <w:numFmt w:val="bullet"/>
      <w:lvlText w:val=""/>
      <w:lvlJc w:val="left"/>
      <w:pPr>
        <w:ind w:left="1323" w:hanging="360"/>
      </w:pPr>
      <w:rPr>
        <w:rFonts w:ascii="Symbol" w:hAnsi="Symbol" w:cs="Symbol" w:hint="default"/>
      </w:rPr>
    </w:lvl>
    <w:lvl w:ilvl="1" w:tplc="04190003">
      <w:start w:val="1"/>
      <w:numFmt w:val="bullet"/>
      <w:lvlText w:val="o"/>
      <w:lvlJc w:val="left"/>
      <w:pPr>
        <w:ind w:left="2043" w:hanging="360"/>
      </w:pPr>
      <w:rPr>
        <w:rFonts w:ascii="Courier New" w:hAnsi="Courier New" w:cs="Courier New" w:hint="default"/>
      </w:rPr>
    </w:lvl>
    <w:lvl w:ilvl="2" w:tplc="04190005">
      <w:start w:val="1"/>
      <w:numFmt w:val="bullet"/>
      <w:lvlText w:val=""/>
      <w:lvlJc w:val="left"/>
      <w:pPr>
        <w:ind w:left="2763" w:hanging="360"/>
      </w:pPr>
      <w:rPr>
        <w:rFonts w:ascii="Wingdings" w:hAnsi="Wingdings" w:cs="Wingdings" w:hint="default"/>
      </w:rPr>
    </w:lvl>
    <w:lvl w:ilvl="3" w:tplc="04190001">
      <w:start w:val="1"/>
      <w:numFmt w:val="bullet"/>
      <w:lvlText w:val=""/>
      <w:lvlJc w:val="left"/>
      <w:pPr>
        <w:ind w:left="3483" w:hanging="360"/>
      </w:pPr>
      <w:rPr>
        <w:rFonts w:ascii="Symbol" w:hAnsi="Symbol" w:cs="Symbol" w:hint="default"/>
      </w:rPr>
    </w:lvl>
    <w:lvl w:ilvl="4" w:tplc="04190003">
      <w:start w:val="1"/>
      <w:numFmt w:val="bullet"/>
      <w:lvlText w:val="o"/>
      <w:lvlJc w:val="left"/>
      <w:pPr>
        <w:ind w:left="4203" w:hanging="360"/>
      </w:pPr>
      <w:rPr>
        <w:rFonts w:ascii="Courier New" w:hAnsi="Courier New" w:cs="Courier New" w:hint="default"/>
      </w:rPr>
    </w:lvl>
    <w:lvl w:ilvl="5" w:tplc="04190005">
      <w:start w:val="1"/>
      <w:numFmt w:val="bullet"/>
      <w:lvlText w:val=""/>
      <w:lvlJc w:val="left"/>
      <w:pPr>
        <w:ind w:left="4923" w:hanging="360"/>
      </w:pPr>
      <w:rPr>
        <w:rFonts w:ascii="Wingdings" w:hAnsi="Wingdings" w:cs="Wingdings" w:hint="default"/>
      </w:rPr>
    </w:lvl>
    <w:lvl w:ilvl="6" w:tplc="04190001">
      <w:start w:val="1"/>
      <w:numFmt w:val="bullet"/>
      <w:lvlText w:val=""/>
      <w:lvlJc w:val="left"/>
      <w:pPr>
        <w:ind w:left="5643" w:hanging="360"/>
      </w:pPr>
      <w:rPr>
        <w:rFonts w:ascii="Symbol" w:hAnsi="Symbol" w:cs="Symbol" w:hint="default"/>
      </w:rPr>
    </w:lvl>
    <w:lvl w:ilvl="7" w:tplc="04190003">
      <w:start w:val="1"/>
      <w:numFmt w:val="bullet"/>
      <w:lvlText w:val="o"/>
      <w:lvlJc w:val="left"/>
      <w:pPr>
        <w:ind w:left="6363" w:hanging="360"/>
      </w:pPr>
      <w:rPr>
        <w:rFonts w:ascii="Courier New" w:hAnsi="Courier New" w:cs="Courier New" w:hint="default"/>
      </w:rPr>
    </w:lvl>
    <w:lvl w:ilvl="8" w:tplc="04190005">
      <w:start w:val="1"/>
      <w:numFmt w:val="bullet"/>
      <w:lvlText w:val=""/>
      <w:lvlJc w:val="left"/>
      <w:pPr>
        <w:ind w:left="7083" w:hanging="360"/>
      </w:pPr>
      <w:rPr>
        <w:rFonts w:ascii="Wingdings" w:hAnsi="Wingdings" w:cs="Wingdings" w:hint="default"/>
      </w:rPr>
    </w:lvl>
  </w:abstractNum>
  <w:abstractNum w:abstractNumId="10">
    <w:nsid w:val="42B54F0B"/>
    <w:multiLevelType w:val="hybridMultilevel"/>
    <w:tmpl w:val="62E201D4"/>
    <w:lvl w:ilvl="0" w:tplc="987A1BA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BC5844"/>
    <w:multiLevelType w:val="hybridMultilevel"/>
    <w:tmpl w:val="CC22D2E6"/>
    <w:lvl w:ilvl="0" w:tplc="3A6EF640">
      <w:start w:val="1"/>
      <w:numFmt w:val="decimal"/>
      <w:lvlText w:val="%1)"/>
      <w:lvlJc w:val="left"/>
      <w:pPr>
        <w:ind w:left="709"/>
      </w:pPr>
      <w:rPr>
        <w:rFonts w:ascii="Times New Roman" w:eastAsia="Times New Roman" w:hAnsi="Times New Roman"/>
        <w:b w:val="0"/>
        <w:bCs w:val="0"/>
        <w:i w:val="0"/>
        <w:iCs w:val="0"/>
        <w:strike w:val="0"/>
        <w:dstrike w:val="0"/>
        <w:color w:val="000000"/>
        <w:sz w:val="26"/>
        <w:szCs w:val="26"/>
        <w:u w:val="none"/>
        <w:vertAlign w:val="baseline"/>
      </w:rPr>
    </w:lvl>
    <w:lvl w:ilvl="1" w:tplc="BD3EA920">
      <w:start w:val="1"/>
      <w:numFmt w:val="lowerLetter"/>
      <w:lvlText w:val="%2"/>
      <w:lvlJc w:val="left"/>
      <w:pPr>
        <w:ind w:left="1789"/>
      </w:pPr>
      <w:rPr>
        <w:rFonts w:ascii="Times New Roman" w:eastAsia="Times New Roman" w:hAnsi="Times New Roman"/>
        <w:b w:val="0"/>
        <w:bCs w:val="0"/>
        <w:i w:val="0"/>
        <w:iCs w:val="0"/>
        <w:strike w:val="0"/>
        <w:dstrike w:val="0"/>
        <w:color w:val="000000"/>
        <w:sz w:val="26"/>
        <w:szCs w:val="26"/>
        <w:u w:val="none"/>
        <w:vertAlign w:val="baseline"/>
      </w:rPr>
    </w:lvl>
    <w:lvl w:ilvl="2" w:tplc="A0E8588E">
      <w:start w:val="1"/>
      <w:numFmt w:val="lowerRoman"/>
      <w:lvlText w:val="%3"/>
      <w:lvlJc w:val="left"/>
      <w:pPr>
        <w:ind w:left="2509"/>
      </w:pPr>
      <w:rPr>
        <w:rFonts w:ascii="Times New Roman" w:eastAsia="Times New Roman" w:hAnsi="Times New Roman"/>
        <w:b w:val="0"/>
        <w:bCs w:val="0"/>
        <w:i w:val="0"/>
        <w:iCs w:val="0"/>
        <w:strike w:val="0"/>
        <w:dstrike w:val="0"/>
        <w:color w:val="000000"/>
        <w:sz w:val="26"/>
        <w:szCs w:val="26"/>
        <w:u w:val="none"/>
        <w:vertAlign w:val="baseline"/>
      </w:rPr>
    </w:lvl>
    <w:lvl w:ilvl="3" w:tplc="CA3ACEAC">
      <w:start w:val="1"/>
      <w:numFmt w:val="decimal"/>
      <w:lvlText w:val="%4"/>
      <w:lvlJc w:val="left"/>
      <w:pPr>
        <w:ind w:left="3229"/>
      </w:pPr>
      <w:rPr>
        <w:rFonts w:ascii="Times New Roman" w:eastAsia="Times New Roman" w:hAnsi="Times New Roman"/>
        <w:b w:val="0"/>
        <w:bCs w:val="0"/>
        <w:i w:val="0"/>
        <w:iCs w:val="0"/>
        <w:strike w:val="0"/>
        <w:dstrike w:val="0"/>
        <w:color w:val="000000"/>
        <w:sz w:val="26"/>
        <w:szCs w:val="26"/>
        <w:u w:val="none"/>
        <w:vertAlign w:val="baseline"/>
      </w:rPr>
    </w:lvl>
    <w:lvl w:ilvl="4" w:tplc="5804185C">
      <w:start w:val="1"/>
      <w:numFmt w:val="lowerLetter"/>
      <w:lvlText w:val="%5"/>
      <w:lvlJc w:val="left"/>
      <w:pPr>
        <w:ind w:left="3949"/>
      </w:pPr>
      <w:rPr>
        <w:rFonts w:ascii="Times New Roman" w:eastAsia="Times New Roman" w:hAnsi="Times New Roman"/>
        <w:b w:val="0"/>
        <w:bCs w:val="0"/>
        <w:i w:val="0"/>
        <w:iCs w:val="0"/>
        <w:strike w:val="0"/>
        <w:dstrike w:val="0"/>
        <w:color w:val="000000"/>
        <w:sz w:val="26"/>
        <w:szCs w:val="26"/>
        <w:u w:val="none"/>
        <w:vertAlign w:val="baseline"/>
      </w:rPr>
    </w:lvl>
    <w:lvl w:ilvl="5" w:tplc="D5E8A502">
      <w:start w:val="1"/>
      <w:numFmt w:val="lowerRoman"/>
      <w:lvlText w:val="%6"/>
      <w:lvlJc w:val="left"/>
      <w:pPr>
        <w:ind w:left="4669"/>
      </w:pPr>
      <w:rPr>
        <w:rFonts w:ascii="Times New Roman" w:eastAsia="Times New Roman" w:hAnsi="Times New Roman"/>
        <w:b w:val="0"/>
        <w:bCs w:val="0"/>
        <w:i w:val="0"/>
        <w:iCs w:val="0"/>
        <w:strike w:val="0"/>
        <w:dstrike w:val="0"/>
        <w:color w:val="000000"/>
        <w:sz w:val="26"/>
        <w:szCs w:val="26"/>
        <w:u w:val="none"/>
        <w:vertAlign w:val="baseline"/>
      </w:rPr>
    </w:lvl>
    <w:lvl w:ilvl="6" w:tplc="CECAC764">
      <w:start w:val="1"/>
      <w:numFmt w:val="decimal"/>
      <w:lvlText w:val="%7"/>
      <w:lvlJc w:val="left"/>
      <w:pPr>
        <w:ind w:left="5389"/>
      </w:pPr>
      <w:rPr>
        <w:rFonts w:ascii="Times New Roman" w:eastAsia="Times New Roman" w:hAnsi="Times New Roman"/>
        <w:b w:val="0"/>
        <w:bCs w:val="0"/>
        <w:i w:val="0"/>
        <w:iCs w:val="0"/>
        <w:strike w:val="0"/>
        <w:dstrike w:val="0"/>
        <w:color w:val="000000"/>
        <w:sz w:val="26"/>
        <w:szCs w:val="26"/>
        <w:u w:val="none"/>
        <w:vertAlign w:val="baseline"/>
      </w:rPr>
    </w:lvl>
    <w:lvl w:ilvl="7" w:tplc="EC6ECF72">
      <w:start w:val="1"/>
      <w:numFmt w:val="lowerLetter"/>
      <w:lvlText w:val="%8"/>
      <w:lvlJc w:val="left"/>
      <w:pPr>
        <w:ind w:left="6109"/>
      </w:pPr>
      <w:rPr>
        <w:rFonts w:ascii="Times New Roman" w:eastAsia="Times New Roman" w:hAnsi="Times New Roman"/>
        <w:b w:val="0"/>
        <w:bCs w:val="0"/>
        <w:i w:val="0"/>
        <w:iCs w:val="0"/>
        <w:strike w:val="0"/>
        <w:dstrike w:val="0"/>
        <w:color w:val="000000"/>
        <w:sz w:val="26"/>
        <w:szCs w:val="26"/>
        <w:u w:val="none"/>
        <w:vertAlign w:val="baseline"/>
      </w:rPr>
    </w:lvl>
    <w:lvl w:ilvl="8" w:tplc="F01AA3E4">
      <w:start w:val="1"/>
      <w:numFmt w:val="lowerRoman"/>
      <w:lvlText w:val="%9"/>
      <w:lvlJc w:val="left"/>
      <w:pPr>
        <w:ind w:left="6829"/>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2">
    <w:nsid w:val="4A1A1430"/>
    <w:multiLevelType w:val="hybridMultilevel"/>
    <w:tmpl w:val="38464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437190"/>
    <w:multiLevelType w:val="hybridMultilevel"/>
    <w:tmpl w:val="C25A6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F37BF"/>
    <w:multiLevelType w:val="hybridMultilevel"/>
    <w:tmpl w:val="B0728A0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15C3F3D"/>
    <w:multiLevelType w:val="hybridMultilevel"/>
    <w:tmpl w:val="83002CAC"/>
    <w:lvl w:ilvl="0" w:tplc="1E365D32">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DFF0B364">
      <w:start w:val="1"/>
      <w:numFmt w:val="lowerLetter"/>
      <w:lvlText w:val="%2"/>
      <w:lvlJc w:val="left"/>
      <w:pPr>
        <w:ind w:left="1080"/>
      </w:pPr>
      <w:rPr>
        <w:rFonts w:ascii="Times New Roman" w:eastAsia="Times New Roman" w:hAnsi="Times New Roman"/>
        <w:b w:val="0"/>
        <w:bCs w:val="0"/>
        <w:i w:val="0"/>
        <w:iCs w:val="0"/>
        <w:strike w:val="0"/>
        <w:dstrike w:val="0"/>
        <w:color w:val="000000"/>
        <w:sz w:val="26"/>
        <w:szCs w:val="26"/>
        <w:u w:val="none"/>
        <w:vertAlign w:val="baseline"/>
      </w:rPr>
    </w:lvl>
    <w:lvl w:ilvl="2" w:tplc="8D42AD30">
      <w:start w:val="1"/>
      <w:numFmt w:val="lowerRoman"/>
      <w:lvlText w:val="%3"/>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3" w:tplc="993884D2">
      <w:start w:val="1"/>
      <w:numFmt w:val="decimal"/>
      <w:lvlText w:val="%4"/>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4" w:tplc="FC18E45E">
      <w:start w:val="1"/>
      <w:numFmt w:val="lowerLetter"/>
      <w:lvlText w:val="%5"/>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5" w:tplc="9E165DC8">
      <w:start w:val="1"/>
      <w:numFmt w:val="lowerRoman"/>
      <w:lvlText w:val="%6"/>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6" w:tplc="39AA9D60">
      <w:start w:val="1"/>
      <w:numFmt w:val="decimal"/>
      <w:lvlText w:val="%7"/>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7" w:tplc="12BE83FE">
      <w:start w:val="1"/>
      <w:numFmt w:val="lowerLetter"/>
      <w:lvlText w:val="%8"/>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8" w:tplc="402075C2">
      <w:start w:val="1"/>
      <w:numFmt w:val="lowerRoman"/>
      <w:lvlText w:val="%9"/>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6">
    <w:nsid w:val="646E1E25"/>
    <w:multiLevelType w:val="hybridMultilevel"/>
    <w:tmpl w:val="38DE2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B346F7"/>
    <w:multiLevelType w:val="hybridMultilevel"/>
    <w:tmpl w:val="69927860"/>
    <w:lvl w:ilvl="0" w:tplc="7166CE7E">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2C424894">
      <w:start w:val="1"/>
      <w:numFmt w:val="decimal"/>
      <w:lvlText w:val="%2)"/>
      <w:lvlJc w:val="left"/>
      <w:pPr>
        <w:ind w:left="720"/>
      </w:pPr>
      <w:rPr>
        <w:rFonts w:ascii="Times New Roman" w:eastAsia="Times New Roman" w:hAnsi="Times New Roman"/>
        <w:b w:val="0"/>
        <w:bCs w:val="0"/>
        <w:i w:val="0"/>
        <w:iCs w:val="0"/>
        <w:strike w:val="0"/>
        <w:dstrike w:val="0"/>
        <w:color w:val="000000"/>
        <w:sz w:val="26"/>
        <w:szCs w:val="26"/>
        <w:u w:val="none"/>
        <w:vertAlign w:val="baseline"/>
      </w:rPr>
    </w:lvl>
    <w:lvl w:ilvl="2" w:tplc="AAE0BFAC">
      <w:start w:val="1"/>
      <w:numFmt w:val="lowerRoman"/>
      <w:lvlText w:val="%3"/>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3" w:tplc="DF9010E0">
      <w:start w:val="1"/>
      <w:numFmt w:val="decimal"/>
      <w:lvlText w:val="%4"/>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4" w:tplc="E940B9A4">
      <w:start w:val="1"/>
      <w:numFmt w:val="lowerLetter"/>
      <w:lvlText w:val="%5"/>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5" w:tplc="4CA2549A">
      <w:start w:val="1"/>
      <w:numFmt w:val="lowerRoman"/>
      <w:lvlText w:val="%6"/>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6" w:tplc="0AA23DB0">
      <w:start w:val="1"/>
      <w:numFmt w:val="decimal"/>
      <w:lvlText w:val="%7"/>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7" w:tplc="11B82116">
      <w:start w:val="1"/>
      <w:numFmt w:val="lowerLetter"/>
      <w:lvlText w:val="%8"/>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8" w:tplc="A0602F58">
      <w:start w:val="1"/>
      <w:numFmt w:val="lowerRoman"/>
      <w:lvlText w:val="%9"/>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8">
    <w:nsid w:val="77F40EAF"/>
    <w:multiLevelType w:val="hybridMultilevel"/>
    <w:tmpl w:val="F70C0938"/>
    <w:lvl w:ilvl="0" w:tplc="F2D6BDE4">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59DE0924">
      <w:start w:val="1"/>
      <w:numFmt w:val="lowerLetter"/>
      <w:lvlText w:val="%2"/>
      <w:lvlJc w:val="left"/>
      <w:pPr>
        <w:ind w:left="1080"/>
      </w:pPr>
      <w:rPr>
        <w:rFonts w:ascii="Times New Roman" w:eastAsia="Times New Roman" w:hAnsi="Times New Roman"/>
        <w:b w:val="0"/>
        <w:bCs w:val="0"/>
        <w:i w:val="0"/>
        <w:iCs w:val="0"/>
        <w:strike w:val="0"/>
        <w:dstrike w:val="0"/>
        <w:color w:val="000000"/>
        <w:sz w:val="26"/>
        <w:szCs w:val="26"/>
        <w:u w:val="none"/>
        <w:vertAlign w:val="baseline"/>
      </w:rPr>
    </w:lvl>
    <w:lvl w:ilvl="2" w:tplc="281E6022">
      <w:start w:val="1"/>
      <w:numFmt w:val="lowerRoman"/>
      <w:lvlText w:val="%3"/>
      <w:lvlJc w:val="left"/>
      <w:pPr>
        <w:ind w:left="1800"/>
      </w:pPr>
      <w:rPr>
        <w:rFonts w:ascii="Times New Roman" w:eastAsia="Times New Roman" w:hAnsi="Times New Roman"/>
        <w:b w:val="0"/>
        <w:bCs w:val="0"/>
        <w:i w:val="0"/>
        <w:iCs w:val="0"/>
        <w:strike w:val="0"/>
        <w:dstrike w:val="0"/>
        <w:color w:val="000000"/>
        <w:sz w:val="26"/>
        <w:szCs w:val="26"/>
        <w:u w:val="none"/>
        <w:vertAlign w:val="baseline"/>
      </w:rPr>
    </w:lvl>
    <w:lvl w:ilvl="3" w:tplc="5D10BC3E">
      <w:start w:val="1"/>
      <w:numFmt w:val="decimal"/>
      <w:lvlText w:val="%4"/>
      <w:lvlJc w:val="left"/>
      <w:pPr>
        <w:ind w:left="2520"/>
      </w:pPr>
      <w:rPr>
        <w:rFonts w:ascii="Times New Roman" w:eastAsia="Times New Roman" w:hAnsi="Times New Roman"/>
        <w:b w:val="0"/>
        <w:bCs w:val="0"/>
        <w:i w:val="0"/>
        <w:iCs w:val="0"/>
        <w:strike w:val="0"/>
        <w:dstrike w:val="0"/>
        <w:color w:val="000000"/>
        <w:sz w:val="26"/>
        <w:szCs w:val="26"/>
        <w:u w:val="none"/>
        <w:vertAlign w:val="baseline"/>
      </w:rPr>
    </w:lvl>
    <w:lvl w:ilvl="4" w:tplc="0EA04C2C">
      <w:start w:val="1"/>
      <w:numFmt w:val="lowerLetter"/>
      <w:lvlText w:val="%5"/>
      <w:lvlJc w:val="left"/>
      <w:pPr>
        <w:ind w:left="3240"/>
      </w:pPr>
      <w:rPr>
        <w:rFonts w:ascii="Times New Roman" w:eastAsia="Times New Roman" w:hAnsi="Times New Roman"/>
        <w:b w:val="0"/>
        <w:bCs w:val="0"/>
        <w:i w:val="0"/>
        <w:iCs w:val="0"/>
        <w:strike w:val="0"/>
        <w:dstrike w:val="0"/>
        <w:color w:val="000000"/>
        <w:sz w:val="26"/>
        <w:szCs w:val="26"/>
        <w:u w:val="none"/>
        <w:vertAlign w:val="baseline"/>
      </w:rPr>
    </w:lvl>
    <w:lvl w:ilvl="5" w:tplc="92067B32">
      <w:start w:val="1"/>
      <w:numFmt w:val="lowerRoman"/>
      <w:lvlText w:val="%6"/>
      <w:lvlJc w:val="left"/>
      <w:pPr>
        <w:ind w:left="3960"/>
      </w:pPr>
      <w:rPr>
        <w:rFonts w:ascii="Times New Roman" w:eastAsia="Times New Roman" w:hAnsi="Times New Roman"/>
        <w:b w:val="0"/>
        <w:bCs w:val="0"/>
        <w:i w:val="0"/>
        <w:iCs w:val="0"/>
        <w:strike w:val="0"/>
        <w:dstrike w:val="0"/>
        <w:color w:val="000000"/>
        <w:sz w:val="26"/>
        <w:szCs w:val="26"/>
        <w:u w:val="none"/>
        <w:vertAlign w:val="baseline"/>
      </w:rPr>
    </w:lvl>
    <w:lvl w:ilvl="6" w:tplc="CFC8AAE8">
      <w:start w:val="1"/>
      <w:numFmt w:val="decimal"/>
      <w:lvlText w:val="%7"/>
      <w:lvlJc w:val="left"/>
      <w:pPr>
        <w:ind w:left="4680"/>
      </w:pPr>
      <w:rPr>
        <w:rFonts w:ascii="Times New Roman" w:eastAsia="Times New Roman" w:hAnsi="Times New Roman"/>
        <w:b w:val="0"/>
        <w:bCs w:val="0"/>
        <w:i w:val="0"/>
        <w:iCs w:val="0"/>
        <w:strike w:val="0"/>
        <w:dstrike w:val="0"/>
        <w:color w:val="000000"/>
        <w:sz w:val="26"/>
        <w:szCs w:val="26"/>
        <w:u w:val="none"/>
        <w:vertAlign w:val="baseline"/>
      </w:rPr>
    </w:lvl>
    <w:lvl w:ilvl="7" w:tplc="3A60DD8E">
      <w:start w:val="1"/>
      <w:numFmt w:val="lowerLetter"/>
      <w:lvlText w:val="%8"/>
      <w:lvlJc w:val="left"/>
      <w:pPr>
        <w:ind w:left="5400"/>
      </w:pPr>
      <w:rPr>
        <w:rFonts w:ascii="Times New Roman" w:eastAsia="Times New Roman" w:hAnsi="Times New Roman"/>
        <w:b w:val="0"/>
        <w:bCs w:val="0"/>
        <w:i w:val="0"/>
        <w:iCs w:val="0"/>
        <w:strike w:val="0"/>
        <w:dstrike w:val="0"/>
        <w:color w:val="000000"/>
        <w:sz w:val="26"/>
        <w:szCs w:val="26"/>
        <w:u w:val="none"/>
        <w:vertAlign w:val="baseline"/>
      </w:rPr>
    </w:lvl>
    <w:lvl w:ilvl="8" w:tplc="54800B6E">
      <w:start w:val="1"/>
      <w:numFmt w:val="lowerRoman"/>
      <w:lvlText w:val="%9"/>
      <w:lvlJc w:val="left"/>
      <w:pPr>
        <w:ind w:left="6120"/>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nsid w:val="7B20600A"/>
    <w:multiLevelType w:val="hybridMultilevel"/>
    <w:tmpl w:val="3DA09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16"/>
  </w:num>
  <w:num w:numId="5">
    <w:abstractNumId w:val="8"/>
  </w:num>
  <w:num w:numId="6">
    <w:abstractNumId w:val="3"/>
  </w:num>
  <w:num w:numId="7">
    <w:abstractNumId w:val="4"/>
  </w:num>
  <w:num w:numId="8">
    <w:abstractNumId w:val="6"/>
  </w:num>
  <w:num w:numId="9">
    <w:abstractNumId w:val="2"/>
  </w:num>
  <w:num w:numId="10">
    <w:abstractNumId w:val="11"/>
  </w:num>
  <w:num w:numId="11">
    <w:abstractNumId w:val="17"/>
  </w:num>
  <w:num w:numId="12">
    <w:abstractNumId w:val="15"/>
  </w:num>
  <w:num w:numId="13">
    <w:abstractNumId w:val="1"/>
  </w:num>
  <w:num w:numId="14">
    <w:abstractNumId w:val="7"/>
  </w:num>
  <w:num w:numId="15">
    <w:abstractNumId w:val="18"/>
  </w:num>
  <w:num w:numId="16">
    <w:abstractNumId w:val="5"/>
  </w:num>
  <w:num w:numId="17">
    <w:abstractNumId w:val="0"/>
  </w:num>
  <w:num w:numId="18">
    <w:abstractNumId w:val="9"/>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F"/>
    <w:rsid w:val="00097F65"/>
    <w:rsid w:val="000A1252"/>
    <w:rsid w:val="00195CF9"/>
    <w:rsid w:val="003E292A"/>
    <w:rsid w:val="0051740F"/>
    <w:rsid w:val="0054207B"/>
    <w:rsid w:val="005C750C"/>
    <w:rsid w:val="006D4F82"/>
    <w:rsid w:val="00761E5D"/>
    <w:rsid w:val="007A658D"/>
    <w:rsid w:val="008134F4"/>
    <w:rsid w:val="00884A8C"/>
    <w:rsid w:val="008F2295"/>
    <w:rsid w:val="00952527"/>
    <w:rsid w:val="009B6B28"/>
    <w:rsid w:val="00A47A4D"/>
    <w:rsid w:val="00AC12BB"/>
    <w:rsid w:val="00BF6924"/>
    <w:rsid w:val="00E636E6"/>
    <w:rsid w:val="00FC6F6E"/>
    <w:rsid w:val="00FF12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E839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F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952527"/>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semiHidden/>
    <w:unhideWhenUsed/>
    <w:qFormat/>
    <w:rsid w:val="00FC6F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6F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6F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2527"/>
    <w:rPr>
      <w:rFonts w:ascii="Times" w:hAnsi="Times"/>
      <w:b/>
      <w:bCs/>
      <w:sz w:val="36"/>
      <w:szCs w:val="36"/>
    </w:rPr>
  </w:style>
  <w:style w:type="paragraph" w:styleId="a3">
    <w:name w:val="Normal (Web)"/>
    <w:basedOn w:val="a"/>
    <w:uiPriority w:val="99"/>
    <w:unhideWhenUsed/>
    <w:rsid w:val="00952527"/>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952527"/>
    <w:rPr>
      <w:i/>
      <w:iCs/>
    </w:rPr>
  </w:style>
  <w:style w:type="character" w:styleId="a5">
    <w:name w:val="Strong"/>
    <w:basedOn w:val="a0"/>
    <w:uiPriority w:val="22"/>
    <w:qFormat/>
    <w:rsid w:val="00952527"/>
    <w:rPr>
      <w:b/>
      <w:bCs/>
    </w:rPr>
  </w:style>
  <w:style w:type="character" w:customStyle="1" w:styleId="apple-converted-space">
    <w:name w:val="apple-converted-space"/>
    <w:basedOn w:val="a0"/>
    <w:rsid w:val="00952527"/>
  </w:style>
  <w:style w:type="paragraph" w:styleId="a6">
    <w:name w:val="Body Text"/>
    <w:basedOn w:val="a"/>
    <w:link w:val="a7"/>
    <w:rsid w:val="00FC6F6E"/>
    <w:pPr>
      <w:widowControl w:val="0"/>
      <w:suppressAutoHyphens/>
      <w:spacing w:after="120"/>
    </w:pPr>
    <w:rPr>
      <w:rFonts w:ascii="Times New Roman" w:eastAsia="SimSun" w:hAnsi="Times New Roman" w:cs="Arial"/>
      <w:kern w:val="1"/>
      <w:lang w:eastAsia="hi-IN" w:bidi="hi-IN"/>
    </w:rPr>
  </w:style>
  <w:style w:type="character" w:customStyle="1" w:styleId="a7">
    <w:name w:val="Основной текст Знак"/>
    <w:basedOn w:val="a0"/>
    <w:link w:val="a6"/>
    <w:rsid w:val="00FC6F6E"/>
    <w:rPr>
      <w:rFonts w:ascii="Times New Roman" w:eastAsia="SimSun" w:hAnsi="Times New Roman" w:cs="Arial"/>
      <w:kern w:val="1"/>
      <w:lang w:eastAsia="hi-IN" w:bidi="hi-IN"/>
    </w:rPr>
  </w:style>
  <w:style w:type="paragraph" w:styleId="a8">
    <w:name w:val="footnote text"/>
    <w:aliases w:val="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 Знак Знак Знак Знак Знак Знак Знак"/>
    <w:basedOn w:val="a"/>
    <w:link w:val="a9"/>
    <w:uiPriority w:val="99"/>
    <w:unhideWhenUsed/>
    <w:rsid w:val="00FC6F6E"/>
    <w:rPr>
      <w:rFonts w:ascii="Times New Roman" w:eastAsia="MS Mincho" w:hAnsi="Times New Roman" w:cs="Times New Roman"/>
    </w:rPr>
  </w:style>
  <w:style w:type="character" w:customStyle="1" w:styleId="a9">
    <w:name w:val="Текст сноски Знак"/>
    <w:aliases w:val="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Текст сноски Знак Знак Знак Знак Знак Знак Знак Знак"/>
    <w:basedOn w:val="a0"/>
    <w:link w:val="a8"/>
    <w:uiPriority w:val="99"/>
    <w:rsid w:val="00FC6F6E"/>
    <w:rPr>
      <w:rFonts w:ascii="Times New Roman" w:eastAsia="MS Mincho" w:hAnsi="Times New Roman" w:cs="Times New Roman"/>
    </w:rPr>
  </w:style>
  <w:style w:type="character" w:styleId="aa">
    <w:name w:val="footnote reference"/>
    <w:aliases w:val="AЗнак сноски зел"/>
    <w:uiPriority w:val="99"/>
    <w:unhideWhenUsed/>
    <w:rsid w:val="00FC6F6E"/>
    <w:rPr>
      <w:vertAlign w:val="superscript"/>
    </w:rPr>
  </w:style>
  <w:style w:type="paragraph" w:styleId="ab">
    <w:name w:val="List Paragraph"/>
    <w:basedOn w:val="a"/>
    <w:uiPriority w:val="34"/>
    <w:qFormat/>
    <w:rsid w:val="00FC6F6E"/>
    <w:pPr>
      <w:ind w:left="720"/>
      <w:contextualSpacing/>
    </w:pPr>
    <w:rPr>
      <w:rFonts w:ascii="Times New Roman" w:eastAsia="MS Mincho" w:hAnsi="Times New Roman" w:cs="Times New Roman"/>
      <w:sz w:val="28"/>
      <w:szCs w:val="28"/>
    </w:rPr>
  </w:style>
  <w:style w:type="character" w:customStyle="1" w:styleId="10">
    <w:name w:val="Заголовок 1 Знак"/>
    <w:basedOn w:val="a0"/>
    <w:link w:val="1"/>
    <w:uiPriority w:val="9"/>
    <w:rsid w:val="00FC6F6E"/>
    <w:rPr>
      <w:rFonts w:asciiTheme="majorHAnsi" w:eastAsiaTheme="majorEastAsia" w:hAnsiTheme="majorHAnsi" w:cstheme="majorBidi"/>
      <w:b/>
      <w:bCs/>
      <w:color w:val="345A8A" w:themeColor="accent1" w:themeShade="B5"/>
      <w:sz w:val="32"/>
      <w:szCs w:val="32"/>
    </w:rPr>
  </w:style>
  <w:style w:type="character" w:customStyle="1" w:styleId="30">
    <w:name w:val="Заголовок 3 Знак"/>
    <w:basedOn w:val="a0"/>
    <w:link w:val="3"/>
    <w:uiPriority w:val="9"/>
    <w:semiHidden/>
    <w:rsid w:val="00FC6F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6F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6F6E"/>
    <w:rPr>
      <w:rFonts w:asciiTheme="majorHAnsi" w:eastAsiaTheme="majorEastAsia" w:hAnsiTheme="majorHAnsi" w:cstheme="majorBidi"/>
      <w:color w:val="243F60" w:themeColor="accent1" w:themeShade="7F"/>
    </w:rPr>
  </w:style>
  <w:style w:type="paragraph" w:customStyle="1" w:styleId="footnotedescription">
    <w:name w:val="footnote description"/>
    <w:next w:val="a"/>
    <w:link w:val="footnotedescriptionChar"/>
    <w:hidden/>
    <w:uiPriority w:val="99"/>
    <w:rsid w:val="00FC6F6E"/>
    <w:pPr>
      <w:ind w:left="710" w:firstLine="709"/>
    </w:pPr>
    <w:rPr>
      <w:rFonts w:ascii="Times New Roman" w:eastAsia="Times New Roman" w:hAnsi="Times New Roman" w:cs="Times New Roman"/>
      <w:color w:val="000000"/>
      <w:sz w:val="22"/>
      <w:szCs w:val="22"/>
    </w:rPr>
  </w:style>
  <w:style w:type="character" w:customStyle="1" w:styleId="footnotedescriptionChar">
    <w:name w:val="footnote description Char"/>
    <w:link w:val="footnotedescription"/>
    <w:uiPriority w:val="99"/>
    <w:locked/>
    <w:rsid w:val="00FC6F6E"/>
    <w:rPr>
      <w:rFonts w:ascii="Times New Roman" w:eastAsia="Times New Roman" w:hAnsi="Times New Roman" w:cs="Times New Roman"/>
      <w:color w:val="000000"/>
      <w:sz w:val="22"/>
      <w:szCs w:val="22"/>
    </w:rPr>
  </w:style>
  <w:style w:type="character" w:customStyle="1" w:styleId="footnotemark">
    <w:name w:val="footnote mark"/>
    <w:hidden/>
    <w:uiPriority w:val="99"/>
    <w:rsid w:val="00FC6F6E"/>
    <w:rPr>
      <w:rFonts w:ascii="Times New Roman" w:hAnsi="Times New Roman" w:cs="Times New Roman"/>
      <w:color w:val="000000"/>
      <w:sz w:val="20"/>
      <w:szCs w:val="20"/>
      <w:vertAlign w:val="superscript"/>
    </w:rPr>
  </w:style>
  <w:style w:type="paragraph" w:customStyle="1" w:styleId="-11">
    <w:name w:val="Цветной список - Акцент 11"/>
    <w:basedOn w:val="a"/>
    <w:uiPriority w:val="99"/>
    <w:rsid w:val="00FC6F6E"/>
    <w:pPr>
      <w:spacing w:after="59" w:line="235" w:lineRule="auto"/>
      <w:ind w:left="720" w:firstLine="558"/>
      <w:jc w:val="both"/>
    </w:pPr>
    <w:rPr>
      <w:rFonts w:ascii="Times New Roman" w:eastAsia="Times New Roman" w:hAnsi="Times New Roman" w:cs="Times New Roman"/>
      <w:color w:val="000000"/>
      <w:sz w:val="26"/>
      <w:szCs w:val="26"/>
    </w:rPr>
  </w:style>
  <w:style w:type="paragraph" w:styleId="11">
    <w:name w:val="toc 1"/>
    <w:basedOn w:val="a"/>
    <w:next w:val="a"/>
    <w:autoRedefine/>
    <w:uiPriority w:val="99"/>
    <w:semiHidden/>
    <w:rsid w:val="00FC6F6E"/>
    <w:pPr>
      <w:spacing w:after="59" w:line="235" w:lineRule="auto"/>
      <w:ind w:firstLine="558"/>
      <w:jc w:val="both"/>
    </w:pPr>
    <w:rPr>
      <w:rFonts w:ascii="Times New Roman" w:eastAsia="Times New Roman" w:hAnsi="Times New Roman" w:cs="Times New Roman"/>
      <w:color w:val="000000"/>
      <w:sz w:val="26"/>
      <w:szCs w:val="26"/>
    </w:rPr>
  </w:style>
  <w:style w:type="paragraph" w:styleId="21">
    <w:name w:val="toc 2"/>
    <w:basedOn w:val="a"/>
    <w:next w:val="a"/>
    <w:autoRedefine/>
    <w:uiPriority w:val="99"/>
    <w:semiHidden/>
    <w:rsid w:val="00FC6F6E"/>
    <w:pPr>
      <w:spacing w:after="59" w:line="235" w:lineRule="auto"/>
      <w:ind w:left="260" w:firstLine="558"/>
      <w:jc w:val="both"/>
    </w:pPr>
    <w:rPr>
      <w:rFonts w:ascii="Times New Roman" w:eastAsia="Times New Roman" w:hAnsi="Times New Roman" w:cs="Times New Roman"/>
      <w:color w:val="000000"/>
      <w:sz w:val="26"/>
      <w:szCs w:val="26"/>
    </w:rPr>
  </w:style>
  <w:style w:type="character" w:customStyle="1" w:styleId="22">
    <w:name w:val="Подпись к таблице (2)_"/>
    <w:link w:val="23"/>
    <w:uiPriority w:val="99"/>
    <w:locked/>
    <w:rsid w:val="00FC6F6E"/>
    <w:rPr>
      <w:rFonts w:ascii="Times New Roman" w:hAnsi="Times New Roman"/>
      <w:b/>
      <w:bCs/>
      <w:shd w:val="clear" w:color="auto" w:fill="FFFFFF"/>
    </w:rPr>
  </w:style>
  <w:style w:type="paragraph" w:customStyle="1" w:styleId="23">
    <w:name w:val="Подпись к таблице (2)"/>
    <w:basedOn w:val="a"/>
    <w:link w:val="22"/>
    <w:uiPriority w:val="99"/>
    <w:rsid w:val="00FC6F6E"/>
    <w:pPr>
      <w:widowControl w:val="0"/>
      <w:shd w:val="clear" w:color="auto" w:fill="FFFFFF"/>
      <w:spacing w:line="240" w:lineRule="atLeast"/>
    </w:pPr>
    <w:rPr>
      <w:rFonts w:ascii="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F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952527"/>
    <w:pPr>
      <w:spacing w:before="100" w:beforeAutospacing="1" w:after="100" w:afterAutospacing="1"/>
      <w:outlineLvl w:val="1"/>
    </w:pPr>
    <w:rPr>
      <w:rFonts w:ascii="Times" w:hAnsi="Times"/>
      <w:b/>
      <w:bCs/>
      <w:sz w:val="36"/>
      <w:szCs w:val="36"/>
    </w:rPr>
  </w:style>
  <w:style w:type="paragraph" w:styleId="3">
    <w:name w:val="heading 3"/>
    <w:basedOn w:val="a"/>
    <w:next w:val="a"/>
    <w:link w:val="30"/>
    <w:uiPriority w:val="9"/>
    <w:semiHidden/>
    <w:unhideWhenUsed/>
    <w:qFormat/>
    <w:rsid w:val="00FC6F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6F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6F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2527"/>
    <w:rPr>
      <w:rFonts w:ascii="Times" w:hAnsi="Times"/>
      <w:b/>
      <w:bCs/>
      <w:sz w:val="36"/>
      <w:szCs w:val="36"/>
    </w:rPr>
  </w:style>
  <w:style w:type="paragraph" w:styleId="a3">
    <w:name w:val="Normal (Web)"/>
    <w:basedOn w:val="a"/>
    <w:uiPriority w:val="99"/>
    <w:unhideWhenUsed/>
    <w:rsid w:val="00952527"/>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952527"/>
    <w:rPr>
      <w:i/>
      <w:iCs/>
    </w:rPr>
  </w:style>
  <w:style w:type="character" w:styleId="a5">
    <w:name w:val="Strong"/>
    <w:basedOn w:val="a0"/>
    <w:uiPriority w:val="22"/>
    <w:qFormat/>
    <w:rsid w:val="00952527"/>
    <w:rPr>
      <w:b/>
      <w:bCs/>
    </w:rPr>
  </w:style>
  <w:style w:type="character" w:customStyle="1" w:styleId="apple-converted-space">
    <w:name w:val="apple-converted-space"/>
    <w:basedOn w:val="a0"/>
    <w:rsid w:val="00952527"/>
  </w:style>
  <w:style w:type="paragraph" w:styleId="a6">
    <w:name w:val="Body Text"/>
    <w:basedOn w:val="a"/>
    <w:link w:val="a7"/>
    <w:rsid w:val="00FC6F6E"/>
    <w:pPr>
      <w:widowControl w:val="0"/>
      <w:suppressAutoHyphens/>
      <w:spacing w:after="120"/>
    </w:pPr>
    <w:rPr>
      <w:rFonts w:ascii="Times New Roman" w:eastAsia="SimSun" w:hAnsi="Times New Roman" w:cs="Arial"/>
      <w:kern w:val="1"/>
      <w:lang w:eastAsia="hi-IN" w:bidi="hi-IN"/>
    </w:rPr>
  </w:style>
  <w:style w:type="character" w:customStyle="1" w:styleId="a7">
    <w:name w:val="Основной текст Знак"/>
    <w:basedOn w:val="a0"/>
    <w:link w:val="a6"/>
    <w:rsid w:val="00FC6F6E"/>
    <w:rPr>
      <w:rFonts w:ascii="Times New Roman" w:eastAsia="SimSun" w:hAnsi="Times New Roman" w:cs="Arial"/>
      <w:kern w:val="1"/>
      <w:lang w:eastAsia="hi-IN" w:bidi="hi-IN"/>
    </w:rPr>
  </w:style>
  <w:style w:type="paragraph" w:styleId="a8">
    <w:name w:val="footnote text"/>
    <w:aliases w:val="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 Знак Знак Знак Знак Знак Знак Знак"/>
    <w:basedOn w:val="a"/>
    <w:link w:val="a9"/>
    <w:uiPriority w:val="99"/>
    <w:unhideWhenUsed/>
    <w:rsid w:val="00FC6F6E"/>
    <w:rPr>
      <w:rFonts w:ascii="Times New Roman" w:eastAsia="MS Mincho" w:hAnsi="Times New Roman" w:cs="Times New Roman"/>
    </w:rPr>
  </w:style>
  <w:style w:type="character" w:customStyle="1" w:styleId="a9">
    <w:name w:val="Текст сноски Знак"/>
    <w:aliases w:val="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Текст сноски Знак Знак Знак Знак Знак Знак Знак Знак"/>
    <w:basedOn w:val="a0"/>
    <w:link w:val="a8"/>
    <w:uiPriority w:val="99"/>
    <w:rsid w:val="00FC6F6E"/>
    <w:rPr>
      <w:rFonts w:ascii="Times New Roman" w:eastAsia="MS Mincho" w:hAnsi="Times New Roman" w:cs="Times New Roman"/>
    </w:rPr>
  </w:style>
  <w:style w:type="character" w:styleId="aa">
    <w:name w:val="footnote reference"/>
    <w:aliases w:val="AЗнак сноски зел"/>
    <w:uiPriority w:val="99"/>
    <w:unhideWhenUsed/>
    <w:rsid w:val="00FC6F6E"/>
    <w:rPr>
      <w:vertAlign w:val="superscript"/>
    </w:rPr>
  </w:style>
  <w:style w:type="paragraph" w:styleId="ab">
    <w:name w:val="List Paragraph"/>
    <w:basedOn w:val="a"/>
    <w:uiPriority w:val="34"/>
    <w:qFormat/>
    <w:rsid w:val="00FC6F6E"/>
    <w:pPr>
      <w:ind w:left="720"/>
      <w:contextualSpacing/>
    </w:pPr>
    <w:rPr>
      <w:rFonts w:ascii="Times New Roman" w:eastAsia="MS Mincho" w:hAnsi="Times New Roman" w:cs="Times New Roman"/>
      <w:sz w:val="28"/>
      <w:szCs w:val="28"/>
    </w:rPr>
  </w:style>
  <w:style w:type="character" w:customStyle="1" w:styleId="10">
    <w:name w:val="Заголовок 1 Знак"/>
    <w:basedOn w:val="a0"/>
    <w:link w:val="1"/>
    <w:uiPriority w:val="9"/>
    <w:rsid w:val="00FC6F6E"/>
    <w:rPr>
      <w:rFonts w:asciiTheme="majorHAnsi" w:eastAsiaTheme="majorEastAsia" w:hAnsiTheme="majorHAnsi" w:cstheme="majorBidi"/>
      <w:b/>
      <w:bCs/>
      <w:color w:val="345A8A" w:themeColor="accent1" w:themeShade="B5"/>
      <w:sz w:val="32"/>
      <w:szCs w:val="32"/>
    </w:rPr>
  </w:style>
  <w:style w:type="character" w:customStyle="1" w:styleId="30">
    <w:name w:val="Заголовок 3 Знак"/>
    <w:basedOn w:val="a0"/>
    <w:link w:val="3"/>
    <w:uiPriority w:val="9"/>
    <w:semiHidden/>
    <w:rsid w:val="00FC6F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6F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6F6E"/>
    <w:rPr>
      <w:rFonts w:asciiTheme="majorHAnsi" w:eastAsiaTheme="majorEastAsia" w:hAnsiTheme="majorHAnsi" w:cstheme="majorBidi"/>
      <w:color w:val="243F60" w:themeColor="accent1" w:themeShade="7F"/>
    </w:rPr>
  </w:style>
  <w:style w:type="paragraph" w:customStyle="1" w:styleId="footnotedescription">
    <w:name w:val="footnote description"/>
    <w:next w:val="a"/>
    <w:link w:val="footnotedescriptionChar"/>
    <w:hidden/>
    <w:uiPriority w:val="99"/>
    <w:rsid w:val="00FC6F6E"/>
    <w:pPr>
      <w:ind w:left="710" w:firstLine="709"/>
    </w:pPr>
    <w:rPr>
      <w:rFonts w:ascii="Times New Roman" w:eastAsia="Times New Roman" w:hAnsi="Times New Roman" w:cs="Times New Roman"/>
      <w:color w:val="000000"/>
      <w:sz w:val="22"/>
      <w:szCs w:val="22"/>
    </w:rPr>
  </w:style>
  <w:style w:type="character" w:customStyle="1" w:styleId="footnotedescriptionChar">
    <w:name w:val="footnote description Char"/>
    <w:link w:val="footnotedescription"/>
    <w:uiPriority w:val="99"/>
    <w:locked/>
    <w:rsid w:val="00FC6F6E"/>
    <w:rPr>
      <w:rFonts w:ascii="Times New Roman" w:eastAsia="Times New Roman" w:hAnsi="Times New Roman" w:cs="Times New Roman"/>
      <w:color w:val="000000"/>
      <w:sz w:val="22"/>
      <w:szCs w:val="22"/>
    </w:rPr>
  </w:style>
  <w:style w:type="character" w:customStyle="1" w:styleId="footnotemark">
    <w:name w:val="footnote mark"/>
    <w:hidden/>
    <w:uiPriority w:val="99"/>
    <w:rsid w:val="00FC6F6E"/>
    <w:rPr>
      <w:rFonts w:ascii="Times New Roman" w:hAnsi="Times New Roman" w:cs="Times New Roman"/>
      <w:color w:val="000000"/>
      <w:sz w:val="20"/>
      <w:szCs w:val="20"/>
      <w:vertAlign w:val="superscript"/>
    </w:rPr>
  </w:style>
  <w:style w:type="paragraph" w:customStyle="1" w:styleId="-11">
    <w:name w:val="Цветной список - Акцент 11"/>
    <w:basedOn w:val="a"/>
    <w:uiPriority w:val="99"/>
    <w:rsid w:val="00FC6F6E"/>
    <w:pPr>
      <w:spacing w:after="59" w:line="235" w:lineRule="auto"/>
      <w:ind w:left="720" w:firstLine="558"/>
      <w:jc w:val="both"/>
    </w:pPr>
    <w:rPr>
      <w:rFonts w:ascii="Times New Roman" w:eastAsia="Times New Roman" w:hAnsi="Times New Roman" w:cs="Times New Roman"/>
      <w:color w:val="000000"/>
      <w:sz w:val="26"/>
      <w:szCs w:val="26"/>
    </w:rPr>
  </w:style>
  <w:style w:type="paragraph" w:styleId="11">
    <w:name w:val="toc 1"/>
    <w:basedOn w:val="a"/>
    <w:next w:val="a"/>
    <w:autoRedefine/>
    <w:uiPriority w:val="99"/>
    <w:semiHidden/>
    <w:rsid w:val="00FC6F6E"/>
    <w:pPr>
      <w:spacing w:after="59" w:line="235" w:lineRule="auto"/>
      <w:ind w:firstLine="558"/>
      <w:jc w:val="both"/>
    </w:pPr>
    <w:rPr>
      <w:rFonts w:ascii="Times New Roman" w:eastAsia="Times New Roman" w:hAnsi="Times New Roman" w:cs="Times New Roman"/>
      <w:color w:val="000000"/>
      <w:sz w:val="26"/>
      <w:szCs w:val="26"/>
    </w:rPr>
  </w:style>
  <w:style w:type="paragraph" w:styleId="21">
    <w:name w:val="toc 2"/>
    <w:basedOn w:val="a"/>
    <w:next w:val="a"/>
    <w:autoRedefine/>
    <w:uiPriority w:val="99"/>
    <w:semiHidden/>
    <w:rsid w:val="00FC6F6E"/>
    <w:pPr>
      <w:spacing w:after="59" w:line="235" w:lineRule="auto"/>
      <w:ind w:left="260" w:firstLine="558"/>
      <w:jc w:val="both"/>
    </w:pPr>
    <w:rPr>
      <w:rFonts w:ascii="Times New Roman" w:eastAsia="Times New Roman" w:hAnsi="Times New Roman" w:cs="Times New Roman"/>
      <w:color w:val="000000"/>
      <w:sz w:val="26"/>
      <w:szCs w:val="26"/>
    </w:rPr>
  </w:style>
  <w:style w:type="character" w:customStyle="1" w:styleId="22">
    <w:name w:val="Подпись к таблице (2)_"/>
    <w:link w:val="23"/>
    <w:uiPriority w:val="99"/>
    <w:locked/>
    <w:rsid w:val="00FC6F6E"/>
    <w:rPr>
      <w:rFonts w:ascii="Times New Roman" w:hAnsi="Times New Roman"/>
      <w:b/>
      <w:bCs/>
      <w:shd w:val="clear" w:color="auto" w:fill="FFFFFF"/>
    </w:rPr>
  </w:style>
  <w:style w:type="paragraph" w:customStyle="1" w:styleId="23">
    <w:name w:val="Подпись к таблице (2)"/>
    <w:basedOn w:val="a"/>
    <w:link w:val="22"/>
    <w:uiPriority w:val="99"/>
    <w:rsid w:val="00FC6F6E"/>
    <w:pPr>
      <w:widowControl w:val="0"/>
      <w:shd w:val="clear" w:color="auto" w:fill="FFFFFF"/>
      <w:spacing w:line="240" w:lineRule="atLeast"/>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5647">
      <w:bodyDiv w:val="1"/>
      <w:marLeft w:val="0"/>
      <w:marRight w:val="0"/>
      <w:marTop w:val="0"/>
      <w:marBottom w:val="0"/>
      <w:divBdr>
        <w:top w:val="none" w:sz="0" w:space="0" w:color="auto"/>
        <w:left w:val="none" w:sz="0" w:space="0" w:color="auto"/>
        <w:bottom w:val="none" w:sz="0" w:space="0" w:color="auto"/>
        <w:right w:val="none" w:sz="0" w:space="0" w:color="auto"/>
      </w:divBdr>
    </w:div>
    <w:div w:id="917861032">
      <w:bodyDiv w:val="1"/>
      <w:marLeft w:val="0"/>
      <w:marRight w:val="0"/>
      <w:marTop w:val="0"/>
      <w:marBottom w:val="0"/>
      <w:divBdr>
        <w:top w:val="none" w:sz="0" w:space="0" w:color="auto"/>
        <w:left w:val="none" w:sz="0" w:space="0" w:color="auto"/>
        <w:bottom w:val="none" w:sz="0" w:space="0" w:color="auto"/>
        <w:right w:val="none" w:sz="0" w:space="0" w:color="auto"/>
      </w:divBdr>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1029179531">
          <w:marLeft w:val="0"/>
          <w:marRight w:val="0"/>
          <w:marTop w:val="0"/>
          <w:marBottom w:val="0"/>
          <w:divBdr>
            <w:top w:val="none" w:sz="0" w:space="0" w:color="auto"/>
            <w:left w:val="none" w:sz="0" w:space="0" w:color="auto"/>
            <w:bottom w:val="none" w:sz="0" w:space="0" w:color="auto"/>
            <w:right w:val="none" w:sz="0" w:space="0" w:color="auto"/>
          </w:divBdr>
        </w:div>
        <w:div w:id="1399981953">
          <w:marLeft w:val="0"/>
          <w:marRight w:val="0"/>
          <w:marTop w:val="0"/>
          <w:marBottom w:val="0"/>
          <w:divBdr>
            <w:top w:val="none" w:sz="0" w:space="0" w:color="auto"/>
            <w:left w:val="none" w:sz="0" w:space="0" w:color="auto"/>
            <w:bottom w:val="none" w:sz="0" w:space="0" w:color="auto"/>
            <w:right w:val="none" w:sz="0" w:space="0" w:color="auto"/>
          </w:divBdr>
          <w:divsChild>
            <w:div w:id="9831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triarchia.ru/db/text/419128.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306</Pages>
  <Words>77773</Words>
  <Characters>443308</Characters>
  <Application>Microsoft Macintosh Word</Application>
  <DocSecurity>0</DocSecurity>
  <Lines>3694</Lines>
  <Paragraphs>1040</Paragraphs>
  <ScaleCrop>false</ScaleCrop>
  <Company/>
  <LinksUpToDate>false</LinksUpToDate>
  <CharactersWithSpaces>520041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Мой Номер</cp:lastModifiedBy>
  <cp:revision>3</cp:revision>
  <dcterms:created xsi:type="dcterms:W3CDTF">2017-05-12T11:21:00Z</dcterms:created>
  <dcterms:modified xsi:type="dcterms:W3CDTF">2017-05-14T13:34:00Z</dcterms:modified>
</cp:coreProperties>
</file>